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A189" w14:textId="77777777" w:rsidR="001A7C01" w:rsidRDefault="001A7C01" w:rsidP="001A7C01">
      <w:pPr>
        <w:pStyle w:val="ConsPlusNormal"/>
        <w:jc w:val="right"/>
        <w:outlineLvl w:val="1"/>
      </w:pPr>
      <w:r>
        <w:t>Приложение N 5</w:t>
      </w:r>
    </w:p>
    <w:p w14:paraId="5DA4C6A1" w14:textId="77777777" w:rsidR="001A7C01" w:rsidRDefault="001A7C01" w:rsidP="001A7C01">
      <w:pPr>
        <w:pStyle w:val="ConsPlusNormal"/>
        <w:jc w:val="right"/>
      </w:pPr>
      <w:r>
        <w:t>к Порядку признания</w:t>
      </w:r>
    </w:p>
    <w:p w14:paraId="156501BB" w14:textId="77777777" w:rsidR="001A7C01" w:rsidRDefault="001A7C01" w:rsidP="001A7C01">
      <w:pPr>
        <w:pStyle w:val="ConsPlusNormal"/>
        <w:jc w:val="right"/>
      </w:pPr>
      <w:r>
        <w:t>субъекта малого или среднего</w:t>
      </w:r>
    </w:p>
    <w:p w14:paraId="5F002458" w14:textId="77777777" w:rsidR="001A7C01" w:rsidRDefault="001A7C01" w:rsidP="001A7C01">
      <w:pPr>
        <w:pStyle w:val="ConsPlusNormal"/>
        <w:jc w:val="right"/>
      </w:pPr>
      <w:r>
        <w:t>предпринимательства</w:t>
      </w:r>
    </w:p>
    <w:p w14:paraId="237F33C4" w14:textId="77777777" w:rsidR="001A7C01" w:rsidRDefault="001A7C01" w:rsidP="001A7C01">
      <w:pPr>
        <w:pStyle w:val="ConsPlusNormal"/>
        <w:jc w:val="right"/>
      </w:pPr>
      <w:r>
        <w:t>социальным предприятием,</w:t>
      </w:r>
    </w:p>
    <w:p w14:paraId="61F199FA" w14:textId="77777777" w:rsidR="001A7C01" w:rsidRDefault="001A7C01" w:rsidP="001A7C01">
      <w:pPr>
        <w:pStyle w:val="ConsPlusNormal"/>
        <w:jc w:val="right"/>
      </w:pPr>
      <w:r>
        <w:t>утвержденному приказом</w:t>
      </w:r>
    </w:p>
    <w:p w14:paraId="0CACF95E" w14:textId="77777777" w:rsidR="001A7C01" w:rsidRDefault="001A7C01" w:rsidP="001A7C01">
      <w:pPr>
        <w:pStyle w:val="ConsPlusNormal"/>
        <w:jc w:val="right"/>
      </w:pPr>
      <w:r>
        <w:t>Минэкономразвития России</w:t>
      </w:r>
    </w:p>
    <w:p w14:paraId="62E7540D" w14:textId="77777777" w:rsidR="001A7C01" w:rsidRDefault="001A7C01" w:rsidP="001A7C01">
      <w:pPr>
        <w:pStyle w:val="ConsPlusNormal"/>
        <w:jc w:val="right"/>
      </w:pPr>
      <w:r>
        <w:t>от "__" _________ N ___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829"/>
        <w:gridCol w:w="1077"/>
        <w:gridCol w:w="1304"/>
        <w:gridCol w:w="1757"/>
        <w:gridCol w:w="104"/>
      </w:tblGrid>
      <w:tr w:rsidR="001A7C01" w14:paraId="42300CF2" w14:textId="77777777" w:rsidTr="001A7C01">
        <w:trPr>
          <w:gridBefore w:val="1"/>
          <w:wBefore w:w="62" w:type="dxa"/>
        </w:trPr>
        <w:tc>
          <w:tcPr>
            <w:tcW w:w="9071" w:type="dxa"/>
            <w:gridSpan w:val="5"/>
          </w:tcPr>
          <w:p w14:paraId="51F4AB69" w14:textId="77777777" w:rsidR="001A7C01" w:rsidRDefault="001A7C01" w:rsidP="00B903A6">
            <w:pPr>
              <w:pStyle w:val="ConsPlusNormal"/>
              <w:jc w:val="center"/>
            </w:pPr>
          </w:p>
          <w:p w14:paraId="0B6B1938" w14:textId="07292ECA" w:rsidR="001A7C01" w:rsidRDefault="001A7C01" w:rsidP="00B903A6">
            <w:pPr>
              <w:pStyle w:val="ConsPlusNormal"/>
              <w:jc w:val="center"/>
            </w:pPr>
            <w:r>
              <w:t>СВЕДЕНИЯ</w:t>
            </w:r>
          </w:p>
          <w:p w14:paraId="26B328C6" w14:textId="77777777" w:rsidR="001A7C01" w:rsidRDefault="001A7C01" w:rsidP="00B903A6">
            <w:pPr>
              <w:pStyle w:val="ConsPlusNormal"/>
              <w:jc w:val="center"/>
            </w:pPr>
            <w:r>
              <w:t>о реализации товаров (работ, услуг), производимых гражданами, указанными в пункте 1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1A7C01" w14:paraId="49508E78" w14:textId="77777777" w:rsidTr="001A7C01">
        <w:trPr>
          <w:gridBefore w:val="1"/>
          <w:wBefore w:w="62" w:type="dxa"/>
          <w:trHeight w:val="1289"/>
        </w:trPr>
        <w:tc>
          <w:tcPr>
            <w:tcW w:w="9071" w:type="dxa"/>
            <w:gridSpan w:val="5"/>
          </w:tcPr>
          <w:p w14:paraId="1CF6F638" w14:textId="77777777" w:rsidR="001A7C01" w:rsidRDefault="001A7C01" w:rsidP="00B903A6">
            <w:pPr>
              <w:pStyle w:val="ConsPlusNormal"/>
              <w:ind w:firstLine="540"/>
              <w:jc w:val="both"/>
              <w:outlineLvl w:val="2"/>
            </w:pPr>
            <w:r>
              <w:t>1. Общая информация о реализации производимых гражданами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  <w:tr w:rsidR="001A7C01" w14:paraId="4D626BCC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A68" w14:textId="77777777" w:rsidR="001A7C01" w:rsidRDefault="001A7C01" w:rsidP="00B903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F37" w14:textId="77777777" w:rsidR="001A7C01" w:rsidRDefault="001A7C01" w:rsidP="00B903A6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F59" w14:textId="77777777" w:rsidR="001A7C01" w:rsidRDefault="001A7C01" w:rsidP="00B903A6">
            <w:pPr>
              <w:pStyle w:val="ConsPlusNormal"/>
              <w:jc w:val="center"/>
            </w:pPr>
            <w:r>
              <w:t xml:space="preserve">Количество заключенных </w:t>
            </w:r>
            <w:bookmarkStart w:id="0" w:name="_GoBack"/>
            <w:bookmarkEnd w:id="0"/>
            <w:r>
              <w:t>договоров (с указанием предмета договоров)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886" w14:textId="77777777" w:rsidR="001A7C01" w:rsidRDefault="001A7C01" w:rsidP="00B903A6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A7C01" w14:paraId="2468CAEF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5955" w14:textId="77777777" w:rsidR="001A7C01" w:rsidRDefault="001A7C01" w:rsidP="00B903A6">
            <w:pPr>
              <w:pStyle w:val="ConsPlusNormal"/>
              <w:jc w:val="both"/>
            </w:pPr>
            <w: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51F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7AC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147" w14:textId="77777777" w:rsidR="001A7C01" w:rsidRDefault="001A7C01" w:rsidP="00B903A6">
            <w:pPr>
              <w:pStyle w:val="ConsPlusNormal"/>
            </w:pPr>
          </w:p>
        </w:tc>
      </w:tr>
      <w:tr w:rsidR="001A7C01" w14:paraId="04E3909C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FA01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7A1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194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86E" w14:textId="77777777" w:rsidR="001A7C01" w:rsidRDefault="001A7C01" w:rsidP="00B903A6">
            <w:pPr>
              <w:pStyle w:val="ConsPlusNormal"/>
            </w:pPr>
          </w:p>
        </w:tc>
      </w:tr>
      <w:tr w:rsidR="001A7C01" w14:paraId="0C35400C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F72D6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E22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F48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817" w14:textId="77777777" w:rsidR="001A7C01" w:rsidRDefault="001A7C01" w:rsidP="00B903A6">
            <w:pPr>
              <w:pStyle w:val="ConsPlusNormal"/>
            </w:pPr>
          </w:p>
        </w:tc>
      </w:tr>
      <w:tr w:rsidR="001A7C01" w14:paraId="3069C24E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CDD8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E3B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386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091" w14:textId="77777777" w:rsidR="001A7C01" w:rsidRDefault="001A7C01" w:rsidP="00B903A6">
            <w:pPr>
              <w:pStyle w:val="ConsPlusNormal"/>
            </w:pPr>
          </w:p>
        </w:tc>
      </w:tr>
      <w:tr w:rsidR="001A7C01" w14:paraId="0F0119FF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FE5D4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865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77D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65C" w14:textId="77777777" w:rsidR="001A7C01" w:rsidRDefault="001A7C01" w:rsidP="00B903A6">
            <w:pPr>
              <w:pStyle w:val="ConsPlusNormal"/>
            </w:pPr>
          </w:p>
        </w:tc>
      </w:tr>
      <w:tr w:rsidR="001A7C01" w14:paraId="459F9A1B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F058F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216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63D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09A" w14:textId="77777777" w:rsidR="001A7C01" w:rsidRDefault="001A7C01" w:rsidP="00B903A6">
            <w:pPr>
              <w:pStyle w:val="ConsPlusNormal"/>
            </w:pPr>
          </w:p>
        </w:tc>
      </w:tr>
      <w:tr w:rsidR="001A7C01" w14:paraId="60FFCEB8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7E8CF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 xml:space="preserve">лица, осужденные к лишению свободы и </w:t>
            </w:r>
            <w:r>
              <w:lastRenderedPageBreak/>
              <w:t>принудительным работам в период отбывания наказания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F5C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52C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046" w14:textId="77777777" w:rsidR="001A7C01" w:rsidRDefault="001A7C01" w:rsidP="00B903A6">
            <w:pPr>
              <w:pStyle w:val="ConsPlusNormal"/>
            </w:pPr>
          </w:p>
        </w:tc>
      </w:tr>
      <w:tr w:rsidR="001A7C01" w14:paraId="0F9D199A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5B42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AD4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76A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386" w14:textId="77777777" w:rsidR="001A7C01" w:rsidRDefault="001A7C01" w:rsidP="00B903A6">
            <w:pPr>
              <w:pStyle w:val="ConsPlusNormal"/>
            </w:pPr>
          </w:p>
        </w:tc>
      </w:tr>
      <w:tr w:rsidR="001A7C01" w14:paraId="723BC80F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EE55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E00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58B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A2B" w14:textId="77777777" w:rsidR="001A7C01" w:rsidRDefault="001A7C01" w:rsidP="00B903A6">
            <w:pPr>
              <w:pStyle w:val="ConsPlusNormal"/>
            </w:pPr>
          </w:p>
        </w:tc>
      </w:tr>
      <w:tr w:rsidR="001A7C01" w14:paraId="2593B521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6CBA0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3C9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6D5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7C9" w14:textId="77777777" w:rsidR="001A7C01" w:rsidRDefault="001A7C01" w:rsidP="00B903A6">
            <w:pPr>
              <w:pStyle w:val="ConsPlusNormal"/>
            </w:pPr>
          </w:p>
        </w:tc>
      </w:tr>
      <w:tr w:rsidR="001A7C01" w14:paraId="7B164980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7740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7EF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2D1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158" w14:textId="77777777" w:rsidR="001A7C01" w:rsidRDefault="001A7C01" w:rsidP="00B903A6">
            <w:pPr>
              <w:pStyle w:val="ConsPlusNormal"/>
            </w:pPr>
          </w:p>
        </w:tc>
      </w:tr>
      <w:tr w:rsidR="001A7C01" w14:paraId="11A78FAF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C038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C9D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CB0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3C3" w14:textId="77777777" w:rsidR="001A7C01" w:rsidRDefault="001A7C01" w:rsidP="00B903A6">
            <w:pPr>
              <w:pStyle w:val="ConsPlusNormal"/>
            </w:pPr>
          </w:p>
        </w:tc>
      </w:tr>
      <w:tr w:rsidR="001A7C01" w14:paraId="35D730F1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FD6C2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46F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5A4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AB6" w14:textId="77777777" w:rsidR="001A7C01" w:rsidRDefault="001A7C01" w:rsidP="00B903A6">
            <w:pPr>
              <w:pStyle w:val="ConsPlusNormal"/>
            </w:pPr>
          </w:p>
        </w:tc>
      </w:tr>
      <w:tr w:rsidR="001A7C01" w14:paraId="0BE0961D" w14:textId="77777777" w:rsidTr="001A7C01">
        <w:trPr>
          <w:gridAfter w:val="1"/>
          <w:wAfter w:w="104" w:type="dxa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6BD0" w14:textId="77777777" w:rsidR="001A7C01" w:rsidRDefault="001A7C01" w:rsidP="00B903A6">
            <w:pPr>
              <w:pStyle w:val="ConsPlusNormal"/>
              <w:ind w:left="283"/>
              <w:jc w:val="both"/>
            </w:pPr>
            <w:r>
              <w:t>ветераны боевых действий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15F" w14:textId="77777777" w:rsidR="001A7C01" w:rsidRDefault="001A7C01" w:rsidP="00B903A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5F1" w14:textId="77777777" w:rsidR="001A7C01" w:rsidRDefault="001A7C01" w:rsidP="00B903A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C85" w14:textId="77777777" w:rsidR="001A7C01" w:rsidRDefault="001A7C01" w:rsidP="00B903A6">
            <w:pPr>
              <w:pStyle w:val="ConsPlusNormal"/>
            </w:pPr>
          </w:p>
        </w:tc>
      </w:tr>
    </w:tbl>
    <w:p w14:paraId="41EB9F10" w14:textId="77777777" w:rsidR="001A7C01" w:rsidRDefault="001A7C01" w:rsidP="001A7C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C01" w14:paraId="084B22DD" w14:textId="77777777" w:rsidTr="00B903A6">
        <w:tc>
          <w:tcPr>
            <w:tcW w:w="9071" w:type="dxa"/>
          </w:tcPr>
          <w:p w14:paraId="0741F470" w14:textId="77777777" w:rsidR="001A7C01" w:rsidRDefault="001A7C01" w:rsidP="00B903A6">
            <w:pPr>
              <w:pStyle w:val="ConsPlusNormal"/>
              <w:ind w:firstLine="540"/>
              <w:jc w:val="both"/>
              <w:outlineLvl w:val="2"/>
            </w:pPr>
            <w:r>
              <w:t>2. Описание механизма обеспечения реализации товаров (работ, услуг), производимых гражданами, указанными в пункте 1 части 1 статьи 24.1 Федерального закона (в произвольной форме):</w:t>
            </w:r>
          </w:p>
        </w:tc>
      </w:tr>
      <w:tr w:rsidR="001A7C01" w14:paraId="22CCB3EB" w14:textId="77777777" w:rsidTr="00B903A6">
        <w:tc>
          <w:tcPr>
            <w:tcW w:w="9071" w:type="dxa"/>
            <w:tcBorders>
              <w:bottom w:val="single" w:sz="4" w:space="0" w:color="auto"/>
            </w:tcBorders>
          </w:tcPr>
          <w:p w14:paraId="45853846" w14:textId="77777777" w:rsidR="001A7C01" w:rsidRDefault="001A7C01" w:rsidP="00B903A6">
            <w:pPr>
              <w:pStyle w:val="ConsPlusNormal"/>
              <w:jc w:val="both"/>
            </w:pPr>
          </w:p>
        </w:tc>
      </w:tr>
      <w:tr w:rsidR="001A7C01" w14:paraId="1878C046" w14:textId="77777777" w:rsidTr="00B903A6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221EF3B9" w14:textId="77777777" w:rsidR="001A7C01" w:rsidRDefault="001A7C01" w:rsidP="00B903A6">
            <w:pPr>
              <w:pStyle w:val="ConsPlusNormal"/>
              <w:jc w:val="both"/>
            </w:pPr>
          </w:p>
        </w:tc>
      </w:tr>
      <w:tr w:rsidR="001A7C01" w14:paraId="020851E9" w14:textId="77777777" w:rsidTr="00B903A6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6B74FC84" w14:textId="77777777" w:rsidR="001A7C01" w:rsidRDefault="001A7C01" w:rsidP="00B903A6">
            <w:pPr>
              <w:pStyle w:val="ConsPlusNormal"/>
              <w:jc w:val="both"/>
            </w:pPr>
          </w:p>
        </w:tc>
      </w:tr>
      <w:tr w:rsidR="001A7C01" w14:paraId="3A1A9F6F" w14:textId="77777777" w:rsidTr="00B903A6">
        <w:tc>
          <w:tcPr>
            <w:tcW w:w="9071" w:type="dxa"/>
            <w:tcBorders>
              <w:top w:val="single" w:sz="4" w:space="0" w:color="auto"/>
            </w:tcBorders>
          </w:tcPr>
          <w:p w14:paraId="143B1829" w14:textId="77777777" w:rsidR="001A7C01" w:rsidRDefault="001A7C01" w:rsidP="00B903A6">
            <w:pPr>
              <w:pStyle w:val="ConsPlusNormal"/>
              <w:jc w:val="both"/>
            </w:pPr>
          </w:p>
        </w:tc>
      </w:tr>
      <w:tr w:rsidR="001A7C01" w14:paraId="3BE2A6C9" w14:textId="77777777" w:rsidTr="00B903A6">
        <w:tc>
          <w:tcPr>
            <w:tcW w:w="9071" w:type="dxa"/>
          </w:tcPr>
          <w:p w14:paraId="2A633B32" w14:textId="77777777" w:rsidR="001A7C01" w:rsidRDefault="001A7C01" w:rsidP="00B903A6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01253AA6" w14:textId="77777777" w:rsidR="001A7C01" w:rsidRDefault="001A7C01" w:rsidP="001A7C0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1A7C01" w14:paraId="0E6171B8" w14:textId="77777777" w:rsidTr="00B903A6">
        <w:tc>
          <w:tcPr>
            <w:tcW w:w="3692" w:type="dxa"/>
          </w:tcPr>
          <w:p w14:paraId="0C47ACAD" w14:textId="77777777" w:rsidR="001A7C01" w:rsidRDefault="001A7C01" w:rsidP="00B903A6">
            <w:pPr>
              <w:pStyle w:val="ConsPlusNormal"/>
            </w:pPr>
            <w:r>
              <w:t xml:space="preserve">Индивидуальный </w:t>
            </w:r>
            <w:r>
              <w:lastRenderedPageBreak/>
              <w:t>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34B82F6F" w14:textId="77777777" w:rsidR="001A7C01" w:rsidRDefault="001A7C01" w:rsidP="00B903A6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900785A" w14:textId="77777777" w:rsidR="001A7C01" w:rsidRDefault="001A7C01" w:rsidP="00B903A6">
            <w:pPr>
              <w:pStyle w:val="ConsPlusNormal"/>
            </w:pPr>
          </w:p>
        </w:tc>
        <w:tc>
          <w:tcPr>
            <w:tcW w:w="340" w:type="dxa"/>
          </w:tcPr>
          <w:p w14:paraId="4215C74F" w14:textId="77777777" w:rsidR="001A7C01" w:rsidRDefault="001A7C01" w:rsidP="00B903A6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88C0324" w14:textId="77777777" w:rsidR="001A7C01" w:rsidRDefault="001A7C01" w:rsidP="00B903A6">
            <w:pPr>
              <w:pStyle w:val="ConsPlusNormal"/>
            </w:pPr>
          </w:p>
        </w:tc>
      </w:tr>
      <w:tr w:rsidR="001A7C01" w14:paraId="5D933F63" w14:textId="77777777" w:rsidTr="00B903A6">
        <w:tc>
          <w:tcPr>
            <w:tcW w:w="3692" w:type="dxa"/>
          </w:tcPr>
          <w:p w14:paraId="4B545A10" w14:textId="77777777" w:rsidR="001A7C01" w:rsidRDefault="001A7C01" w:rsidP="00B903A6">
            <w:pPr>
              <w:pStyle w:val="ConsPlusNormal"/>
            </w:pPr>
          </w:p>
        </w:tc>
        <w:tc>
          <w:tcPr>
            <w:tcW w:w="340" w:type="dxa"/>
          </w:tcPr>
          <w:p w14:paraId="7E0FF6D1" w14:textId="77777777" w:rsidR="001A7C01" w:rsidRDefault="001A7C01" w:rsidP="00B903A6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57CBC6B" w14:textId="77777777" w:rsidR="001A7C01" w:rsidRDefault="001A7C01" w:rsidP="00B903A6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14:paraId="5D551E86" w14:textId="77777777" w:rsidR="001A7C01" w:rsidRDefault="001A7C01" w:rsidP="00B903A6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2580E9BA" w14:textId="77777777" w:rsidR="001A7C01" w:rsidRDefault="001A7C01" w:rsidP="00B903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A7C01" w14:paraId="42B4F395" w14:textId="77777777" w:rsidTr="00B903A6">
        <w:tc>
          <w:tcPr>
            <w:tcW w:w="9070" w:type="dxa"/>
            <w:gridSpan w:val="5"/>
          </w:tcPr>
          <w:p w14:paraId="74F3A95B" w14:textId="77777777" w:rsidR="001A7C01" w:rsidRDefault="001A7C01" w:rsidP="00B903A6">
            <w:pPr>
              <w:pStyle w:val="ConsPlusNormal"/>
            </w:pPr>
          </w:p>
        </w:tc>
      </w:tr>
      <w:tr w:rsidR="001A7C01" w14:paraId="6563AED5" w14:textId="77777777" w:rsidTr="00B903A6">
        <w:tc>
          <w:tcPr>
            <w:tcW w:w="3692" w:type="dxa"/>
          </w:tcPr>
          <w:p w14:paraId="32F167C8" w14:textId="77777777" w:rsidR="001A7C01" w:rsidRDefault="001A7C01" w:rsidP="001A7C01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</w:tcPr>
          <w:p w14:paraId="72273686" w14:textId="77777777" w:rsidR="001A7C01" w:rsidRDefault="001A7C01" w:rsidP="00B903A6">
            <w:pPr>
              <w:pStyle w:val="ConsPlusNormal"/>
              <w:jc w:val="both"/>
            </w:pPr>
          </w:p>
        </w:tc>
      </w:tr>
    </w:tbl>
    <w:p w14:paraId="74C62DA6" w14:textId="77777777" w:rsidR="00423DF3" w:rsidRDefault="00423DF3"/>
    <w:sectPr w:rsidR="0042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F2"/>
    <w:rsid w:val="001A7C01"/>
    <w:rsid w:val="00423DF3"/>
    <w:rsid w:val="00D1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806A"/>
  <w15:chartTrackingRefBased/>
  <w15:docId w15:val="{22FE222F-33F9-4AC7-932B-2D03C29C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Минэкономравития РА</dc:creator>
  <cp:keywords/>
  <dc:description/>
  <cp:lastModifiedBy>Минэкономравития РА</cp:lastModifiedBy>
  <cp:revision>2</cp:revision>
  <dcterms:created xsi:type="dcterms:W3CDTF">2024-04-11T02:52:00Z</dcterms:created>
  <dcterms:modified xsi:type="dcterms:W3CDTF">2024-04-11T02:53:00Z</dcterms:modified>
</cp:coreProperties>
</file>