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30.12.2006 N 271-ФЗ</w:t>
              <w:br/>
              <w:t xml:space="preserve">(ред. от 31.07.2025)</w:t>
              <w:br/>
              <w:t xml:space="preserve">"О розничных рынках и о внесении изменений в Трудовой кодекс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декабря 2006 года</w:t>
            </w:r>
          </w:p>
        </w:tc>
        <w:tc>
          <w:tcPr>
            <w:tcW w:w="5103" w:type="dxa"/>
            <w:tcBorders>
              <w:top w:val="nil"/>
              <w:left w:val="nil"/>
              <w:bottom w:val="nil"/>
              <w:right w:val="nil"/>
            </w:tcBorders>
          </w:tcPr>
          <w:p>
            <w:pPr>
              <w:pStyle w:val="0"/>
              <w:jc w:val="right"/>
            </w:pPr>
            <w:r>
              <w:rPr>
                <w:sz w:val="24"/>
              </w:rPr>
              <w:t xml:space="preserve">N 271-ФЗ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РОЗНИЧНЫХ РЫНКАХ И О ВНЕСЕНИИ ИЗМЕНЕНИЙ</w:t>
      </w:r>
    </w:p>
    <w:p>
      <w:pPr>
        <w:pStyle w:val="2"/>
        <w:jc w:val="center"/>
      </w:pPr>
      <w:r>
        <w:rPr>
          <w:sz w:val="24"/>
        </w:rPr>
        <w:t xml:space="preserve">В ТРУДОВОЙ КОДЕКС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декабря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декабря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02.06.2007 </w:t>
            </w:r>
            <w:r>
              <w:rPr>
                <w:sz w:val="24"/>
                <w:color w:val="392c69"/>
              </w:rPr>
              <w:t xml:space="preserve">N 86-ФЗ</w:t>
            </w:r>
            <w:r>
              <w:rPr>
                <w:sz w:val="24"/>
                <w:color w:val="392c69"/>
              </w:rPr>
              <w:t xml:space="preserve">,</w:t>
            </w:r>
          </w:p>
          <w:p>
            <w:pPr>
              <w:pStyle w:val="0"/>
              <w:jc w:val="center"/>
            </w:pPr>
            <w:r>
              <w:rPr>
                <w:sz w:val="24"/>
                <w:color w:val="392c69"/>
              </w:rPr>
              <w:t xml:space="preserve">от 23.07.2008 </w:t>
            </w:r>
            <w:r>
              <w:rPr>
                <w:sz w:val="24"/>
                <w:color w:val="392c69"/>
              </w:rPr>
              <w:t xml:space="preserve">N 160-ФЗ</w:t>
            </w:r>
            <w:r>
              <w:rPr>
                <w:sz w:val="24"/>
                <w:color w:val="392c69"/>
              </w:rPr>
              <w:t xml:space="preserve">, от 03.06.2009 </w:t>
            </w:r>
            <w:r>
              <w:rPr>
                <w:sz w:val="24"/>
                <w:color w:val="392c69"/>
              </w:rPr>
              <w:t xml:space="preserve">N 116-ФЗ</w:t>
            </w:r>
            <w:r>
              <w:rPr>
                <w:sz w:val="24"/>
                <w:color w:val="392c69"/>
              </w:rPr>
              <w:t xml:space="preserve">, от 17.07.2009 </w:t>
            </w:r>
            <w:r>
              <w:rPr>
                <w:sz w:val="24"/>
                <w:color w:val="392c69"/>
              </w:rPr>
              <w:t xml:space="preserve">N 156-ФЗ</w:t>
            </w:r>
            <w:r>
              <w:rPr>
                <w:sz w:val="24"/>
                <w:color w:val="392c69"/>
              </w:rPr>
              <w:t xml:space="preserve">,</w:t>
            </w:r>
          </w:p>
          <w:p>
            <w:pPr>
              <w:pStyle w:val="0"/>
              <w:jc w:val="center"/>
            </w:pPr>
            <w:r>
              <w:rPr>
                <w:sz w:val="24"/>
                <w:color w:val="392c69"/>
              </w:rPr>
              <w:t xml:space="preserve">от 23.12.2010 </w:t>
            </w:r>
            <w:r>
              <w:rPr>
                <w:sz w:val="24"/>
                <w:color w:val="392c69"/>
              </w:rPr>
              <w:t xml:space="preserve">N 369-ФЗ</w:t>
            </w:r>
            <w:r>
              <w:rPr>
                <w:sz w:val="24"/>
                <w:color w:val="392c69"/>
              </w:rPr>
              <w:t xml:space="preserve">, от 01.07.2011 </w:t>
            </w:r>
            <w:r>
              <w:rPr>
                <w:sz w:val="24"/>
                <w:color w:val="392c69"/>
              </w:rPr>
              <w:t xml:space="preserve">N 169-ФЗ</w:t>
            </w:r>
            <w:r>
              <w:rPr>
                <w:sz w:val="24"/>
                <w:color w:val="392c69"/>
              </w:rPr>
              <w:t xml:space="preserve">, от 21.11.2011 </w:t>
            </w:r>
            <w:r>
              <w:rPr>
                <w:sz w:val="24"/>
                <w:color w:val="392c69"/>
              </w:rPr>
              <w:t xml:space="preserve">N 327-ФЗ</w:t>
            </w:r>
            <w:r>
              <w:rPr>
                <w:sz w:val="24"/>
                <w:color w:val="392c69"/>
              </w:rPr>
              <w:t xml:space="preserve">,</w:t>
            </w:r>
          </w:p>
          <w:p>
            <w:pPr>
              <w:pStyle w:val="0"/>
              <w:jc w:val="center"/>
            </w:pPr>
            <w:r>
              <w:rPr>
                <w:sz w:val="24"/>
                <w:color w:val="392c69"/>
              </w:rPr>
              <w:t xml:space="preserve">от 06.12.2011 </w:t>
            </w:r>
            <w:r>
              <w:rPr>
                <w:sz w:val="24"/>
                <w:color w:val="392c69"/>
              </w:rPr>
              <w:t xml:space="preserve">N 396-ФЗ</w:t>
            </w:r>
            <w:r>
              <w:rPr>
                <w:sz w:val="24"/>
                <w:color w:val="392c69"/>
              </w:rPr>
              <w:t xml:space="preserve">, от 28.12.2013 </w:t>
            </w:r>
            <w:r>
              <w:rPr>
                <w:sz w:val="24"/>
                <w:color w:val="392c69"/>
              </w:rPr>
              <w:t xml:space="preserve">N 446-ФЗ</w:t>
            </w:r>
            <w:r>
              <w:rPr>
                <w:sz w:val="24"/>
                <w:color w:val="392c69"/>
              </w:rPr>
              <w:t xml:space="preserve">, от 01.12.2014 </w:t>
            </w:r>
            <w:r>
              <w:rPr>
                <w:sz w:val="24"/>
                <w:color w:val="392c69"/>
              </w:rPr>
              <w:t xml:space="preserve">N 409-ФЗ</w:t>
            </w:r>
            <w:r>
              <w:rPr>
                <w:sz w:val="24"/>
                <w:color w:val="392c69"/>
              </w:rPr>
              <w:t xml:space="preserve">,</w:t>
            </w:r>
          </w:p>
          <w:p>
            <w:pPr>
              <w:pStyle w:val="0"/>
              <w:jc w:val="center"/>
            </w:pPr>
            <w:r>
              <w:rPr>
                <w:sz w:val="24"/>
                <w:color w:val="392c69"/>
              </w:rPr>
              <w:t xml:space="preserve">от 29.12.2014 </w:t>
            </w:r>
            <w:r>
              <w:rPr>
                <w:sz w:val="24"/>
                <w:color w:val="392c69"/>
              </w:rPr>
              <w:t xml:space="preserve">N 485-ФЗ</w:t>
            </w:r>
            <w:r>
              <w:rPr>
                <w:sz w:val="24"/>
                <w:color w:val="392c69"/>
              </w:rPr>
              <w:t xml:space="preserve">, от 31.12.2014 </w:t>
            </w:r>
            <w:r>
              <w:rPr>
                <w:sz w:val="24"/>
                <w:color w:val="392c69"/>
              </w:rPr>
              <w:t xml:space="preserve">N 492-ФЗ</w:t>
            </w:r>
            <w:r>
              <w:rPr>
                <w:sz w:val="24"/>
                <w:color w:val="392c69"/>
              </w:rPr>
              <w:t xml:space="preserve">, от 31.12.2014 </w:t>
            </w:r>
            <w:r>
              <w:rPr>
                <w:sz w:val="24"/>
                <w:color w:val="392c69"/>
              </w:rPr>
              <w:t xml:space="preserve">N 493-ФЗ</w:t>
            </w:r>
            <w:r>
              <w:rPr>
                <w:sz w:val="24"/>
                <w:color w:val="392c69"/>
              </w:rPr>
              <w:t xml:space="preserve">,</w:t>
            </w:r>
          </w:p>
          <w:p>
            <w:pPr>
              <w:pStyle w:val="0"/>
              <w:jc w:val="center"/>
            </w:pPr>
            <w:r>
              <w:rPr>
                <w:sz w:val="24"/>
                <w:color w:val="392c69"/>
              </w:rPr>
              <w:t xml:space="preserve">от 02.08.2019 </w:t>
            </w:r>
            <w:r>
              <w:rPr>
                <w:sz w:val="24"/>
                <w:color w:val="392c69"/>
              </w:rPr>
              <w:t xml:space="preserve">N 302-ФЗ</w:t>
            </w:r>
            <w:r>
              <w:rPr>
                <w:sz w:val="24"/>
                <w:color w:val="392c69"/>
              </w:rPr>
              <w:t xml:space="preserve">, от 02.12.2019 </w:t>
            </w:r>
            <w:r>
              <w:rPr>
                <w:sz w:val="24"/>
                <w:color w:val="392c69"/>
              </w:rPr>
              <w:t xml:space="preserve">N 422-ФЗ</w:t>
            </w:r>
            <w:r>
              <w:rPr>
                <w:sz w:val="24"/>
                <w:color w:val="392c69"/>
              </w:rPr>
              <w:t xml:space="preserve">, от 28.06.2022 </w:t>
            </w:r>
            <w:r>
              <w:rPr>
                <w:sz w:val="24"/>
                <w:color w:val="392c69"/>
              </w:rPr>
              <w:t xml:space="preserve">N 233-ФЗ</w:t>
            </w:r>
            <w:r>
              <w:rPr>
                <w:sz w:val="24"/>
                <w:color w:val="392c69"/>
              </w:rPr>
              <w:t xml:space="preserve">,</w:t>
            </w:r>
          </w:p>
          <w:p>
            <w:pPr>
              <w:pStyle w:val="0"/>
              <w:jc w:val="center"/>
            </w:pPr>
            <w:r>
              <w:rPr>
                <w:sz w:val="24"/>
                <w:color w:val="392c69"/>
              </w:rPr>
              <w:t xml:space="preserve">от 04.11.2022 </w:t>
            </w:r>
            <w:r>
              <w:rPr>
                <w:sz w:val="24"/>
                <w:color w:val="392c69"/>
              </w:rPr>
              <w:t xml:space="preserve">N 436-ФЗ</w:t>
            </w:r>
            <w:r>
              <w:rPr>
                <w:sz w:val="24"/>
                <w:color w:val="392c69"/>
              </w:rPr>
              <w:t xml:space="preserve">, от 08.08.2024 </w:t>
            </w:r>
            <w:r>
              <w:rPr>
                <w:sz w:val="24"/>
                <w:color w:val="392c69"/>
              </w:rPr>
              <w:t xml:space="preserve">N 273-ФЗ</w:t>
            </w:r>
            <w:r>
              <w:rPr>
                <w:sz w:val="24"/>
                <w:color w:val="392c69"/>
              </w:rPr>
              <w:t xml:space="preserve">, от 07.06.2025 </w:t>
            </w:r>
            <w:r>
              <w:rPr>
                <w:sz w:val="24"/>
                <w:color w:val="392c69"/>
              </w:rPr>
              <w:t xml:space="preserve">N 145-ФЗ</w:t>
            </w:r>
            <w:r>
              <w:rPr>
                <w:sz w:val="24"/>
                <w:color w:val="392c69"/>
              </w:rPr>
              <w:t xml:space="preserve">,</w:t>
            </w:r>
          </w:p>
          <w:p>
            <w:pPr>
              <w:pStyle w:val="0"/>
              <w:jc w:val="center"/>
            </w:pPr>
            <w:r>
              <w:rPr>
                <w:sz w:val="24"/>
                <w:color w:val="392c69"/>
              </w:rPr>
              <w:t xml:space="preserve">от 31.07.2025 </w:t>
            </w:r>
            <w:r>
              <w:rPr>
                <w:sz w:val="24"/>
                <w:color w:val="392c69"/>
              </w:rPr>
              <w:t xml:space="preserve">N 353-ФЗ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а также права и обязанности лиц, осуществляющих указанную деятельность.</w:t>
      </w:r>
    </w:p>
    <w:p>
      <w:pPr>
        <w:pStyle w:val="0"/>
        <w:spacing w:before="240" w:line-rule="auto"/>
        <w:ind w:firstLine="540"/>
        <w:jc w:val="both"/>
      </w:pPr>
      <w:r>
        <w:rPr>
          <w:sz w:val="24"/>
        </w:rPr>
        <w:t xml:space="preserve">2. Настоящий Федеральный закон не распространяется на следующие виды деятельности:</w:t>
      </w:r>
    </w:p>
    <w:p>
      <w:pPr>
        <w:pStyle w:val="0"/>
        <w:spacing w:before="240" w:line-rule="auto"/>
        <w:ind w:firstLine="540"/>
        <w:jc w:val="both"/>
      </w:pPr>
      <w:r>
        <w:rPr>
          <w:sz w:val="24"/>
        </w:rPr>
        <w:t xml:space="preserve">1) деятельность по продаже энергетических ресурсов на розничных рынках;</w:t>
      </w:r>
    </w:p>
    <w:p>
      <w:pPr>
        <w:pStyle w:val="0"/>
        <w:spacing w:before="240" w:line-rule="auto"/>
        <w:ind w:firstLine="540"/>
        <w:jc w:val="both"/>
      </w:pPr>
      <w:r>
        <w:rPr>
          <w:sz w:val="24"/>
        </w:rPr>
        <w:t xml:space="preserve">2) деятельность по продаже товаров (выполнению работ, оказанию услуг) на ярмарках, организуемых вне пределов розничных рынков и имеющих временный характер. Требования к организации ярмарок и продажи товаров (выполнения работ, оказания услуг) на них установлены Федеральным </w:t>
      </w:r>
      <w:r>
        <w:rPr>
          <w:sz w:val="24"/>
        </w:rPr>
        <w:t xml:space="preserve">законом</w:t>
      </w:r>
      <w:r>
        <w:rPr>
          <w:sz w:val="24"/>
        </w:rPr>
        <w:t xml:space="preserve"> от 28 декабря 2009 года N 381-ФЗ "Об основах государственного регулирования торговой деятельности в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23.12.2010 N 369-ФЗ)</w:t>
      </w:r>
    </w:p>
    <w:p>
      <w:pPr>
        <w:pStyle w:val="0"/>
        <w:spacing w:before="240" w:line-rule="auto"/>
        <w:ind w:firstLine="540"/>
        <w:jc w:val="both"/>
      </w:pPr>
      <w:r>
        <w:rPr>
          <w:sz w:val="24"/>
        </w:rPr>
        <w:t xml:space="preserve">3) деятельность по проведению организованных торгов.</w:t>
      </w:r>
    </w:p>
    <w:p>
      <w:pPr>
        <w:pStyle w:val="0"/>
        <w:jc w:val="both"/>
      </w:pPr>
      <w:r>
        <w:rPr>
          <w:sz w:val="24"/>
        </w:rPr>
        <w:t xml:space="preserve">(п. 3 введен Федеральным </w:t>
      </w:r>
      <w:r>
        <w:rPr>
          <w:sz w:val="24"/>
        </w:rPr>
        <w:t xml:space="preserve">законом</w:t>
      </w:r>
      <w:r>
        <w:rPr>
          <w:sz w:val="24"/>
        </w:rPr>
        <w:t xml:space="preserve"> от 21.11.2011 N 327-ФЗ)</w:t>
      </w:r>
    </w:p>
    <w:p>
      <w:pPr>
        <w:pStyle w:val="0"/>
        <w:ind w:firstLine="540"/>
        <w:jc w:val="both"/>
      </w:pPr>
      <w:r>
        <w:rPr>
          <w:sz w:val="24"/>
        </w:rPr>
      </w:r>
    </w:p>
    <w:p>
      <w:pPr>
        <w:pStyle w:val="2"/>
        <w:outlineLvl w:val="1"/>
        <w:ind w:firstLine="540"/>
        <w:jc w:val="both"/>
      </w:pPr>
      <w:r>
        <w:rPr>
          <w:sz w:val="24"/>
        </w:rPr>
        <w:t xml:space="preserve">Статья 2. 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w:t>
      </w:r>
    </w:p>
    <w:p>
      <w:pPr>
        <w:pStyle w:val="0"/>
        <w:ind w:firstLine="540"/>
        <w:jc w:val="both"/>
      </w:pPr>
      <w:r>
        <w:rPr>
          <w:sz w:val="24"/>
        </w:rPr>
      </w:r>
    </w:p>
    <w:p>
      <w:pPr>
        <w:pStyle w:val="0"/>
        <w:ind w:firstLine="540"/>
        <w:jc w:val="both"/>
      </w:pPr>
      <w:r>
        <w:rPr>
          <w:sz w:val="24"/>
        </w:rPr>
        <w:t xml:space="preserve">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
    <w:p>
      <w:pPr>
        <w:pStyle w:val="0"/>
        <w:spacing w:before="240" w:line-rule="auto"/>
        <w:ind w:firstLine="540"/>
        <w:jc w:val="both"/>
      </w:pPr>
      <w:r>
        <w:rPr>
          <w:sz w:val="24"/>
        </w:rPr>
        <w:t xml:space="preserve">2)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Рынки подразделяются на универсальные и специализированные;</w:t>
      </w:r>
    </w:p>
    <w:p>
      <w:pPr>
        <w:pStyle w:val="0"/>
        <w:spacing w:before="240" w:line-rule="auto"/>
        <w:ind w:firstLine="540"/>
        <w:jc w:val="both"/>
      </w:pPr>
      <w:r>
        <w:rPr>
          <w:sz w:val="24"/>
        </w:rPr>
        <w:t xml:space="preserve">3) универсальный рынок - розничный рынок, на котором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с </w:t>
      </w:r>
      <w:r>
        <w:rPr>
          <w:sz w:val="24"/>
        </w:rPr>
        <w:t xml:space="preserve">номенклатурой</w:t>
      </w:r>
      <w:r>
        <w:rPr>
          <w:sz w:val="24"/>
        </w:rPr>
        <w:t xml:space="preserve">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pPr>
        <w:pStyle w:val="0"/>
        <w:spacing w:before="240" w:line-rule="auto"/>
        <w:ind w:firstLine="540"/>
        <w:jc w:val="both"/>
      </w:pPr>
      <w:r>
        <w:rPr>
          <w:sz w:val="24"/>
        </w:rPr>
        <w:t xml:space="preserve">4) специализированный рынок - розничный рынок, на котором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pPr>
        <w:pStyle w:val="0"/>
        <w:spacing w:before="240" w:line-rule="auto"/>
        <w:ind w:firstLine="540"/>
        <w:jc w:val="both"/>
      </w:pPr>
      <w:r>
        <w:rPr>
          <w:sz w:val="24"/>
        </w:rPr>
        <w:t xml:space="preserve">5) сельскохозяйственный рынок - специализированный рынок, на котором осуществляется продажа сельскохозяйственной продукции в соответствии с </w:t>
      </w:r>
      <w:r>
        <w:rPr>
          <w:sz w:val="24"/>
        </w:rPr>
        <w:t xml:space="preserve">перечнем</w:t>
      </w:r>
      <w:r>
        <w:rPr>
          <w:sz w:val="24"/>
        </w:rPr>
        <w:t xml:space="preserve">, определенным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6) сельскохозяйственный кооперативный рынок - сельскохозяйственный рынок, управление которым осуществляется управляющей рынком компанией, зарегистрированной в соответствии с законодательством Российской Федерации в форме сельскохозяйственного потребительского кооператива, и на котором осуществляется продажа сельскохозяйственной продукции в соответствии с </w:t>
      </w:r>
      <w:r>
        <w:rPr>
          <w:sz w:val="24"/>
        </w:rPr>
        <w:t xml:space="preserve">перечнем</w:t>
      </w:r>
      <w:r>
        <w:rPr>
          <w:sz w:val="24"/>
        </w:rPr>
        <w:t xml:space="preserve">, определенным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7)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8) торговое место - место на рынке (в том числе павильон, киоск, палатка, лоток), специально оборудованное и отведенное управляющей рынком компанией, используемое для осуществления деятельности по продаже товаров (выполнению работ, оказанию услуг) и отвечающее требованиям, установленным органом государственной власти субъекта Российской Федерации, на территории которого находится рынок, и управляющей рынком компанией;</w:t>
      </w:r>
    </w:p>
    <w:p>
      <w:pPr>
        <w:pStyle w:val="0"/>
        <w:spacing w:before="240" w:line-rule="auto"/>
        <w:ind w:firstLine="540"/>
        <w:jc w:val="both"/>
      </w:pPr>
      <w:r>
        <w:rPr>
          <w:sz w:val="24"/>
        </w:rPr>
        <w:t xml:space="preserve">9) лицо, с которым может быть заключен договор о предоставлении торгового места,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либо садоводство или огородничество для собственных нужд);</w:t>
      </w:r>
    </w:p>
    <w:p>
      <w:pPr>
        <w:pStyle w:val="0"/>
        <w:jc w:val="both"/>
      </w:pPr>
      <w:r>
        <w:rPr>
          <w:sz w:val="24"/>
        </w:rPr>
        <w:t xml:space="preserve">(в ред. Федеральных законов от 28.12.2013 </w:t>
      </w:r>
      <w:r>
        <w:rPr>
          <w:sz w:val="24"/>
        </w:rPr>
        <w:t xml:space="preserve">N 446-ФЗ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10) продавец - зарегистрированный в установленном законодательством Российской Федерации порядке индивидуальный предприниматель, гражданин, которые заключили с управляющей рынком компанией договор о предоставлении торгового места и непосредственно осуществляют на торговом месте деятельность по продаже товаров (выполнению работ, оказанию услуг) на рынке, а также привлекаемые лицом, с которым заключен договор о предоставлении торгового места, для осуществления указанной деятельности физические лица;</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02.08.2019 N 302-ФЗ;</w:t>
      </w:r>
    </w:p>
    <w:p>
      <w:pPr>
        <w:pStyle w:val="0"/>
        <w:spacing w:before="240" w:line-rule="auto"/>
        <w:ind w:firstLine="540"/>
        <w:jc w:val="both"/>
      </w:pPr>
      <w:r>
        <w:rPr>
          <w:sz w:val="24"/>
        </w:rPr>
        <w:t xml:space="preserve">12) паспорт безопасности - документ, определяющий соответствие рынка требованиям безопасности, в том числе антитеррористической безопасности. </w:t>
      </w:r>
      <w:r>
        <w:rPr>
          <w:sz w:val="24"/>
        </w:rPr>
        <w:t xml:space="preserve">Перечень</w:t>
      </w:r>
      <w:r>
        <w:rPr>
          <w:sz w:val="24"/>
        </w:rPr>
        <w:t xml:space="preserve"> содержащихся в этом документе сведений и </w:t>
      </w:r>
      <w:r>
        <w:rPr>
          <w:sz w:val="24"/>
        </w:rPr>
        <w:t xml:space="preserve">требования</w:t>
      </w:r>
      <w:r>
        <w:rPr>
          <w:sz w:val="24"/>
        </w:rPr>
        <w:t xml:space="preserve"> к его оформлению устанавливаются Правительством Российской Федерации;</w:t>
      </w:r>
    </w:p>
    <w:p>
      <w:pPr>
        <w:pStyle w:val="0"/>
        <w:spacing w:before="240" w:line-rule="auto"/>
        <w:ind w:firstLine="540"/>
        <w:jc w:val="both"/>
      </w:pPr>
      <w:r>
        <w:rPr>
          <w:sz w:val="24"/>
        </w:rPr>
        <w:t xml:space="preserve">13) 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либо садоводство или огородничество для собственных нужд), которые являются производителями и осуществляют продажу товаров собственного производства;</w:t>
      </w:r>
    </w:p>
    <w:p>
      <w:pPr>
        <w:pStyle w:val="0"/>
        <w:jc w:val="both"/>
      </w:pPr>
      <w:r>
        <w:rPr>
          <w:sz w:val="24"/>
        </w:rPr>
        <w:t xml:space="preserve">(в ред. Федеральных законов от 28.12.2013 </w:t>
      </w:r>
      <w:r>
        <w:rPr>
          <w:sz w:val="24"/>
        </w:rPr>
        <w:t xml:space="preserve">N 446-ФЗ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14) реестр продавцов - перечень сведений о продавцах, формируемый управляющей рынком компанией и отвечающий требованиям, установленным настоящим Федеральным </w:t>
      </w:r>
      <w:hyperlink w:history="0" w:anchor="P256" w:tooltip="Статья 18. Порядок ведения реестра продавц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15) реестр договоров о предоставлении торговых мест - формируемый управляющей рынком компанией и отвечающий требованиям настоящего Федерального </w:t>
      </w:r>
      <w:hyperlink w:history="0" w:anchor="P267" w:tooltip="Статья 19. Порядок ведения реестра договоров о предоставлении торговых мест">
        <w:r>
          <w:rPr>
            <w:sz w:val="24"/>
            <w:color w:val="0000ff"/>
          </w:rPr>
          <w:t xml:space="preserve">закона</w:t>
        </w:r>
      </w:hyperlink>
      <w:r>
        <w:rPr>
          <w:sz w:val="24"/>
        </w:rPr>
        <w:t xml:space="preserve"> перечень сведений, которые предоставлены лицами, заключившими с управляющей рынком компанией договоры о предоставлении торговых мест.</w:t>
      </w:r>
    </w:p>
    <w:p>
      <w:pPr>
        <w:pStyle w:val="0"/>
        <w:ind w:firstLine="540"/>
        <w:jc w:val="both"/>
      </w:pPr>
      <w:r>
        <w:rPr>
          <w:sz w:val="24"/>
        </w:rPr>
      </w:r>
    </w:p>
    <w:p>
      <w:pPr>
        <w:pStyle w:val="2"/>
        <w:outlineLvl w:val="0"/>
        <w:jc w:val="center"/>
      </w:pPr>
      <w:r>
        <w:rPr>
          <w:sz w:val="24"/>
        </w:rPr>
        <w:t xml:space="preserve">Глава 2. ОРГАНИЗАЦИЯ РЫНКА</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4 см. </w:t>
            </w:r>
            <w:r>
              <w:rPr>
                <w:sz w:val="24"/>
                <w:color w:val="392c69"/>
              </w:rPr>
              <w:t xml:space="preserve">Письмо</w:t>
            </w:r>
            <w:r>
              <w:rPr>
                <w:sz w:val="24"/>
                <w:color w:val="392c69"/>
              </w:rPr>
              <w:t xml:space="preserve"> Роспотребнадзора от 08.05.2007 N 0100/4714-07-32.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 w:name="P71"/>
    <w:bookmarkEnd w:id="71"/>
    <w:p>
      <w:pPr>
        <w:pStyle w:val="2"/>
        <w:spacing w:before="300" w:line-rule="auto"/>
        <w:outlineLvl w:val="1"/>
        <w:ind w:firstLine="540"/>
        <w:jc w:val="both"/>
      </w:pPr>
      <w:r>
        <w:rPr>
          <w:sz w:val="24"/>
        </w:rPr>
        <w:t xml:space="preserve">Статья 4. Порядок организации рынка</w:t>
      </w:r>
    </w:p>
    <w:p>
      <w:pPr>
        <w:pStyle w:val="0"/>
        <w:ind w:firstLine="540"/>
        <w:jc w:val="both"/>
      </w:pPr>
      <w:r>
        <w:rPr>
          <w:sz w:val="24"/>
        </w:rPr>
      </w:r>
    </w:p>
    <w:bookmarkStart w:id="73" w:name="P73"/>
    <w:bookmarkEnd w:id="73"/>
    <w:p>
      <w:pPr>
        <w:pStyle w:val="0"/>
        <w:ind w:firstLine="540"/>
        <w:jc w:val="both"/>
      </w:pPr>
      <w:r>
        <w:rPr>
          <w:sz w:val="24"/>
        </w:rPr>
        <w:t xml:space="preserve">1. 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 Потребности 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 или иными товарами.</w:t>
      </w:r>
    </w:p>
    <w:p>
      <w:pPr>
        <w:pStyle w:val="0"/>
        <w:spacing w:before="240" w:line-rule="auto"/>
        <w:ind w:firstLine="540"/>
        <w:jc w:val="both"/>
      </w:pPr>
      <w:r>
        <w:rPr>
          <w:sz w:val="24"/>
        </w:rPr>
        <w:t xml:space="preserve">2. Планом, указанным в </w:t>
      </w:r>
      <w:hyperlink w:history="0" w:anchor="P73" w:tooltip="1. 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 Потребност...">
        <w:r>
          <w:rPr>
            <w:sz w:val="24"/>
            <w:color w:val="0000ff"/>
          </w:rPr>
          <w:t xml:space="preserve">части 1</w:t>
        </w:r>
      </w:hyperlink>
      <w:r>
        <w:rPr>
          <w:sz w:val="24"/>
        </w:rPr>
        <w:t xml:space="preserve"> настоящей статьи, должны предусматриваться места расположения предполагаемых рынков, их количество и типы.</w:t>
      </w:r>
    </w:p>
    <w:p>
      <w:pPr>
        <w:pStyle w:val="0"/>
        <w:spacing w:before="240" w:line-rule="auto"/>
        <w:ind w:firstLine="540"/>
        <w:jc w:val="both"/>
      </w:pPr>
      <w:r>
        <w:rPr>
          <w:sz w:val="24"/>
        </w:rPr>
        <w:t xml:space="preserve">3. 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(далее также - заявитель), на основании разрешения, выданного в установленном Правительством Российской Федерации </w:t>
      </w:r>
      <w:r>
        <w:rPr>
          <w:sz w:val="24"/>
        </w:rPr>
        <w:t xml:space="preserve">порядке</w:t>
      </w:r>
      <w:r>
        <w:rPr>
          <w:sz w:val="24"/>
        </w:rPr>
        <w:t xml:space="preserve"> органом местного самоуправления, определенным законом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5. Разрешение на право организации рынка</w:t>
      </w:r>
    </w:p>
    <w:p>
      <w:pPr>
        <w:pStyle w:val="0"/>
        <w:ind w:firstLine="540"/>
        <w:jc w:val="both"/>
      </w:pPr>
      <w:r>
        <w:rPr>
          <w:sz w:val="24"/>
        </w:rPr>
      </w:r>
    </w:p>
    <w:bookmarkStart w:id="79" w:name="P79"/>
    <w:bookmarkEnd w:id="79"/>
    <w:p>
      <w:pPr>
        <w:pStyle w:val="0"/>
        <w:ind w:firstLine="540"/>
        <w:jc w:val="both"/>
      </w:pPr>
      <w:r>
        <w:rPr>
          <w:sz w:val="24"/>
        </w:rPr>
        <w:t xml:space="preserve">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w:t>
      </w:r>
    </w:p>
    <w:p>
      <w:pPr>
        <w:pStyle w:val="0"/>
        <w:spacing w:before="240" w:line-rule="auto"/>
        <w:ind w:firstLine="540"/>
        <w:jc w:val="both"/>
      </w:pPr>
      <w:r>
        <w:rPr>
          <w:sz w:val="24"/>
        </w:rPr>
        <w:t xml:space="preserve">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pPr>
        <w:pStyle w:val="0"/>
        <w:spacing w:before="240" w:line-rule="auto"/>
        <w:ind w:firstLine="540"/>
        <w:jc w:val="both"/>
      </w:pPr>
      <w:r>
        <w:rPr>
          <w:sz w:val="24"/>
        </w:rPr>
        <w:t xml:space="preserve">2) идентификационный номер налогоплательщика и данные документа о постановке юридического лица на учет в налоговом органе;</w:t>
      </w:r>
    </w:p>
    <w:p>
      <w:pPr>
        <w:pStyle w:val="0"/>
        <w:spacing w:before="240" w:line-rule="auto"/>
        <w:ind w:firstLine="540"/>
        <w:jc w:val="both"/>
      </w:pPr>
      <w:r>
        <w:rPr>
          <w:sz w:val="24"/>
        </w:rPr>
        <w:t xml:space="preserve">3) тип рынка, который предполагается организовать.</w:t>
      </w:r>
    </w:p>
    <w:bookmarkStart w:id="83" w:name="P83"/>
    <w:bookmarkEnd w:id="83"/>
    <w:p>
      <w:pPr>
        <w:pStyle w:val="0"/>
        <w:spacing w:before="240" w:line-rule="auto"/>
        <w:ind w:firstLine="540"/>
        <w:jc w:val="both"/>
      </w:pPr>
      <w:r>
        <w:rPr>
          <w:sz w:val="24"/>
        </w:rPr>
        <w:t xml:space="preserve">2. Для предоставления разрешения также необходимы следующие документы:</w:t>
      </w:r>
    </w:p>
    <w:bookmarkStart w:id="84" w:name="P84"/>
    <w:bookmarkEnd w:id="84"/>
    <w:p>
      <w:pPr>
        <w:pStyle w:val="0"/>
        <w:spacing w:before="240" w:line-rule="auto"/>
        <w:ind w:firstLine="540"/>
        <w:jc w:val="both"/>
      </w:pPr>
      <w:r>
        <w:rPr>
          <w:sz w:val="24"/>
        </w:rPr>
        <w:t xml:space="preserve">1) копии учредительных документов (оригиналы учредительных документов в случае, если верность копий не удостоверена нотариально);</w:t>
      </w:r>
    </w:p>
    <w:bookmarkStart w:id="85" w:name="P85"/>
    <w:bookmarkEnd w:id="85"/>
    <w:p>
      <w:pPr>
        <w:pStyle w:val="0"/>
        <w:spacing w:before="240" w:line-rule="auto"/>
        <w:ind w:firstLine="540"/>
        <w:jc w:val="both"/>
      </w:pPr>
      <w:r>
        <w:rPr>
          <w:sz w:val="24"/>
        </w:rPr>
        <w:t xml:space="preserve">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bookmarkStart w:id="86" w:name="P86"/>
    <w:bookmarkEnd w:id="86"/>
    <w:p>
      <w:pPr>
        <w:pStyle w:val="0"/>
        <w:spacing w:before="240" w:line-rule="auto"/>
        <w:ind w:firstLine="540"/>
        <w:jc w:val="both"/>
      </w:pPr>
      <w:r>
        <w:rPr>
          <w:sz w:val="24"/>
        </w:rPr>
        <w:t xml:space="preserve">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pPr>
        <w:pStyle w:val="0"/>
        <w:jc w:val="both"/>
      </w:pPr>
      <w:r>
        <w:rPr>
          <w:sz w:val="24"/>
        </w:rPr>
        <w:t xml:space="preserve">(часть 2 в ред. Федерального </w:t>
      </w:r>
      <w:r>
        <w:rPr>
          <w:sz w:val="24"/>
        </w:rPr>
        <w:t xml:space="preserve">закона</w:t>
      </w:r>
      <w:r>
        <w:rPr>
          <w:sz w:val="24"/>
        </w:rPr>
        <w:t xml:space="preserve"> от 01.07.2011 N 169-ФЗ)</w:t>
      </w:r>
    </w:p>
    <w:p>
      <w:pPr>
        <w:pStyle w:val="0"/>
        <w:spacing w:before="240" w:line-rule="auto"/>
        <w:ind w:firstLine="540"/>
        <w:jc w:val="both"/>
      </w:pPr>
      <w:r>
        <w:rPr>
          <w:sz w:val="24"/>
        </w:rPr>
        <w:t xml:space="preserve">2.1. Документы, указанные в </w:t>
      </w:r>
      <w:hyperlink w:history="0" w:anchor="P84" w:tooltip="1) копии учредительных документов (оригиналы учредительных документов в случае, если верность копий не удостоверена нотариально);">
        <w:r>
          <w:rPr>
            <w:sz w:val="24"/>
            <w:color w:val="0000ff"/>
          </w:rPr>
          <w:t xml:space="preserve">пункте 1 части 2</w:t>
        </w:r>
      </w:hyperlink>
      <w:r>
        <w:rPr>
          <w:sz w:val="24"/>
        </w:rPr>
        <w:t xml:space="preserve"> настоящей статьи, представляются заявителем самостоятельно. Документы, указанные в </w:t>
      </w:r>
      <w:hyperlink w:history="0" w:anchor="P85" w:tooltip="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
        <w:r>
          <w:rPr>
            <w:sz w:val="24"/>
            <w:color w:val="0000ff"/>
          </w:rPr>
          <w:t xml:space="preserve">пунктах 2</w:t>
        </w:r>
      </w:hyperlink>
      <w:r>
        <w:rPr>
          <w:sz w:val="24"/>
        </w:rPr>
        <w:t xml:space="preserve">, </w:t>
      </w:r>
      <w:hyperlink w:history="0" w:anchor="P86" w:tooltip="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w:r>
          <w:rPr>
            <w:sz w:val="24"/>
            <w:color w:val="0000ff"/>
          </w:rPr>
          <w:t xml:space="preserve">3 части 2</w:t>
        </w:r>
      </w:hyperlink>
      <w:r>
        <w:rPr>
          <w:sz w:val="24"/>
        </w:rPr>
        <w:t xml:space="preserve">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pPr>
        <w:pStyle w:val="0"/>
        <w:jc w:val="both"/>
      </w:pPr>
      <w:r>
        <w:rPr>
          <w:sz w:val="24"/>
        </w:rPr>
        <w:t xml:space="preserve">(часть 2.1 введена Федеральным </w:t>
      </w:r>
      <w:r>
        <w:rPr>
          <w:sz w:val="24"/>
        </w:rPr>
        <w:t xml:space="preserve">законом</w:t>
      </w:r>
      <w:r>
        <w:rPr>
          <w:sz w:val="24"/>
        </w:rPr>
        <w:t xml:space="preserve"> от 01.07.2011 N 169-ФЗ)</w:t>
      </w:r>
    </w:p>
    <w:p>
      <w:pPr>
        <w:pStyle w:val="0"/>
        <w:spacing w:before="240" w:line-rule="auto"/>
        <w:ind w:firstLine="540"/>
        <w:jc w:val="both"/>
      </w:pPr>
      <w:r>
        <w:rPr>
          <w:sz w:val="24"/>
        </w:rPr>
        <w:t xml:space="preserve">3. 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p>
      <w:pPr>
        <w:pStyle w:val="0"/>
        <w:ind w:firstLine="540"/>
        <w:jc w:val="both"/>
      </w:pPr>
      <w:r>
        <w:rPr>
          <w:sz w:val="24"/>
        </w:rPr>
      </w:r>
    </w:p>
    <w:bookmarkStart w:id="92" w:name="P92"/>
    <w:bookmarkEnd w:id="92"/>
    <w:p>
      <w:pPr>
        <w:pStyle w:val="2"/>
        <w:outlineLvl w:val="1"/>
        <w:ind w:firstLine="540"/>
        <w:jc w:val="both"/>
      </w:pPr>
      <w:r>
        <w:rPr>
          <w:sz w:val="24"/>
        </w:rPr>
        <w:t xml:space="preserve">Статья 6. Принятие решения о предоставлении разрешения</w:t>
      </w:r>
    </w:p>
    <w:p>
      <w:pPr>
        <w:pStyle w:val="0"/>
        <w:ind w:firstLine="540"/>
        <w:jc w:val="both"/>
      </w:pPr>
      <w:r>
        <w:rPr>
          <w:sz w:val="24"/>
        </w:rPr>
      </w:r>
    </w:p>
    <w:p>
      <w:pPr>
        <w:pStyle w:val="0"/>
        <w:ind w:firstLine="540"/>
        <w:jc w:val="both"/>
      </w:pPr>
      <w:r>
        <w:rPr>
          <w:sz w:val="24"/>
        </w:rPr>
        <w:t xml:space="preserve">1. Рассмотрение заявления о предоставлении разрешения осуществляется в срок, не превышающий тридцати календарных дней со дня поступления этого заявления. В случаях, указанных в части 1 </w:t>
      </w:r>
      <w:hyperlink w:history="0" w:anchor="P122" w:tooltip="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статьи 6 настоящего Федерального закона.">
        <w:r>
          <w:rPr>
            <w:sz w:val="24"/>
            <w:color w:val="0000ff"/>
          </w:rPr>
          <w:t xml:space="preserve">статьи 9</w:t>
        </w:r>
      </w:hyperlink>
      <w:r>
        <w:rPr>
          <w:sz w:val="24"/>
        </w:rPr>
        <w:t xml:space="preserve"> настоящего Федерального закона, срок рассмотрения этого заявления не может превышать пятнадцать календарных дней со дня поступления заявления. В течение указанного срока орган местного самоуправления принимает решение о предоставлении разрешения или об отказе в его предоставлении, которое оформляется соответствующим правовым актом.</w:t>
      </w:r>
    </w:p>
    <w:bookmarkStart w:id="95" w:name="P95"/>
    <w:bookmarkEnd w:id="95"/>
    <w:p>
      <w:pPr>
        <w:pStyle w:val="0"/>
        <w:spacing w:before="240" w:line-rule="auto"/>
        <w:ind w:firstLine="540"/>
        <w:jc w:val="both"/>
      </w:pPr>
      <w:r>
        <w:rPr>
          <w:sz w:val="24"/>
        </w:rPr>
        <w:t xml:space="preserve">2. Решение о предоставлении разрешения принимается на основании плана, указанного в </w:t>
      </w:r>
      <w:hyperlink w:history="0" w:anchor="P71" w:tooltip="Статья 4. Порядок организации рынка">
        <w:r>
          <w:rPr>
            <w:sz w:val="24"/>
            <w:color w:val="0000ff"/>
          </w:rPr>
          <w:t xml:space="preserve">статье 4</w:t>
        </w:r>
      </w:hyperlink>
      <w:r>
        <w:rPr>
          <w:sz w:val="24"/>
        </w:rPr>
        <w:t xml:space="preserve">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w:t>
      </w:r>
    </w:p>
    <w:p>
      <w:pPr>
        <w:pStyle w:val="0"/>
        <w:spacing w:before="240" w:line-rule="auto"/>
        <w:ind w:firstLine="540"/>
        <w:jc w:val="both"/>
      </w:pPr>
      <w:r>
        <w:rPr>
          <w:sz w:val="24"/>
        </w:rPr>
        <w:t xml:space="preserve">3. Нарушение органом местного самоуправления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части 1 </w:t>
      </w:r>
      <w:hyperlink w:history="0" w:anchor="P100" w:tooltip="1. Заявителю может быть отказано в предоставлении разрешения по следующим основаниям:">
        <w:r>
          <w:rPr>
            <w:sz w:val="24"/>
            <w:color w:val="0000ff"/>
          </w:rPr>
          <w:t xml:space="preserve">статьи 7</w:t>
        </w:r>
      </w:hyperlink>
      <w:r>
        <w:rPr>
          <w:sz w:val="24"/>
        </w:rPr>
        <w:t xml:space="preserve"> настоящего Федерального закона, отказ в предоставлении этого разрешения могут быть обжалованы в порядке, установленном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7. Отказ в предоставлении разрешения</w:t>
      </w:r>
    </w:p>
    <w:p>
      <w:pPr>
        <w:pStyle w:val="0"/>
        <w:ind w:firstLine="540"/>
        <w:jc w:val="both"/>
      </w:pPr>
      <w:r>
        <w:rPr>
          <w:sz w:val="24"/>
        </w:rPr>
      </w:r>
    </w:p>
    <w:bookmarkStart w:id="100" w:name="P100"/>
    <w:bookmarkEnd w:id="100"/>
    <w:p>
      <w:pPr>
        <w:pStyle w:val="0"/>
        <w:ind w:firstLine="540"/>
        <w:jc w:val="both"/>
      </w:pPr>
      <w:r>
        <w:rPr>
          <w:sz w:val="24"/>
        </w:rPr>
        <w:t xml:space="preserve">1. Заявителю может быть отказано в предоставлении разрешения по следующим основаниям:</w:t>
      </w:r>
    </w:p>
    <w:p>
      <w:pPr>
        <w:pStyle w:val="0"/>
        <w:spacing w:before="240" w:line-rule="auto"/>
        <w:ind w:firstLine="540"/>
        <w:jc w:val="both"/>
      </w:pPr>
      <w:r>
        <w:rPr>
          <w:sz w:val="24"/>
        </w:rPr>
        <w:t xml:space="preserve">1) 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w:t>
      </w:r>
      <w:hyperlink w:history="0" w:anchor="P71" w:tooltip="Статья 4. Порядок организации рынка">
        <w:r>
          <w:rPr>
            <w:sz w:val="24"/>
            <w:color w:val="0000ff"/>
          </w:rPr>
          <w:t xml:space="preserve">статье 4</w:t>
        </w:r>
      </w:hyperlink>
      <w:r>
        <w:rPr>
          <w:sz w:val="24"/>
        </w:rPr>
        <w:t xml:space="preserve"> настоящего Федерального закона;</w:t>
      </w:r>
    </w:p>
    <w:p>
      <w:pPr>
        <w:pStyle w:val="0"/>
        <w:spacing w:before="240" w:line-rule="auto"/>
        <w:ind w:firstLine="540"/>
        <w:jc w:val="both"/>
      </w:pPr>
      <w:r>
        <w:rPr>
          <w:sz w:val="24"/>
        </w:rP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w:history="0" w:anchor="P71" w:tooltip="Статья 4. Порядок организации рынка">
        <w:r>
          <w:rPr>
            <w:sz w:val="24"/>
            <w:color w:val="0000ff"/>
          </w:rPr>
          <w:t xml:space="preserve">статье 4</w:t>
        </w:r>
      </w:hyperlink>
      <w:r>
        <w:rPr>
          <w:sz w:val="24"/>
        </w:rPr>
        <w:t xml:space="preserve"> настоящего Федерального закона;</w:t>
      </w:r>
    </w:p>
    <w:p>
      <w:pPr>
        <w:pStyle w:val="0"/>
        <w:spacing w:before="240" w:line-rule="auto"/>
        <w:ind w:firstLine="540"/>
        <w:jc w:val="both"/>
      </w:pPr>
      <w:r>
        <w:rPr>
          <w:sz w:val="24"/>
        </w:rPr>
        <w:t xml:space="preserve">3) подача заявления о предоставлении разрешения с нарушением требований, установленных </w:t>
      </w:r>
      <w:hyperlink w:history="0" w:anchor="P79" w:tooltip="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
        <w:r>
          <w:rPr>
            <w:sz w:val="24"/>
            <w:color w:val="0000ff"/>
          </w:rPr>
          <w:t xml:space="preserve">частями 1</w:t>
        </w:r>
      </w:hyperlink>
      <w:r>
        <w:rPr>
          <w:sz w:val="24"/>
        </w:rPr>
        <w:t xml:space="preserve"> и </w:t>
      </w:r>
      <w:hyperlink w:history="0" w:anchor="P83" w:tooltip="2. Для предоставления разрешения также необходимы следующие документы:">
        <w:r>
          <w:rPr>
            <w:sz w:val="24"/>
            <w:color w:val="0000ff"/>
          </w:rPr>
          <w:t xml:space="preserve">2</w:t>
        </w:r>
      </w:hyperlink>
      <w:r>
        <w:rPr>
          <w:sz w:val="24"/>
        </w:rPr>
        <w:t xml:space="preserve"> статьи 5 настоящего Федерального закона, а также документов, содержащих недостоверные сведения.</w:t>
      </w:r>
    </w:p>
    <w:p>
      <w:pPr>
        <w:pStyle w:val="0"/>
        <w:spacing w:before="240" w:line-rule="auto"/>
        <w:ind w:firstLine="540"/>
        <w:jc w:val="both"/>
      </w:pPr>
      <w:r>
        <w:rPr>
          <w:sz w:val="24"/>
        </w:rPr>
        <w:t xml:space="preserve">2. Орган местного самоуправления, принявший решение об отказе в предоставлении разрешения, обязан уведомить заявителя о принятом решении с обоснованием причин такого отказа в сроки, установленные частью 2 </w:t>
      </w:r>
      <w:hyperlink w:history="0" w:anchor="P95" w:tooltip="2. Решение о предоставлении разрешения принимается на основании плана, указанного в статье 4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
        <w:r>
          <w:rPr>
            <w:sz w:val="24"/>
            <w:color w:val="0000ff"/>
          </w:rPr>
          <w:t xml:space="preserve">статьи 6</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8. Порядок выдачи разрешения</w:t>
      </w:r>
    </w:p>
    <w:p>
      <w:pPr>
        <w:pStyle w:val="0"/>
        <w:ind w:firstLine="540"/>
        <w:jc w:val="both"/>
      </w:pPr>
      <w:r>
        <w:rPr>
          <w:sz w:val="24"/>
        </w:rPr>
      </w:r>
    </w:p>
    <w:p>
      <w:pPr>
        <w:pStyle w:val="0"/>
        <w:ind w:firstLine="540"/>
        <w:jc w:val="both"/>
      </w:pPr>
      <w:r>
        <w:rPr>
          <w:sz w:val="24"/>
        </w:rPr>
        <w:t xml:space="preserve">1. Выдача разрешения осуществляется после принятия органом местного самоуправления решения о предоставлении такого разрешения в соответствии с требованиями </w:t>
      </w:r>
      <w:hyperlink w:history="0" w:anchor="P92" w:tooltip="Статья 6. Принятие решения о предоставлении разрешения">
        <w:r>
          <w:rPr>
            <w:sz w:val="24"/>
            <w:color w:val="0000ff"/>
          </w:rPr>
          <w:t xml:space="preserve">статьи 6</w:t>
        </w:r>
      </w:hyperlink>
      <w:r>
        <w:rPr>
          <w:sz w:val="24"/>
        </w:rPr>
        <w:t xml:space="preserve"> настоящего Федерального закона не позднее трех дней со дня принятия указанного решения.</w:t>
      </w:r>
    </w:p>
    <w:p>
      <w:pPr>
        <w:pStyle w:val="0"/>
        <w:spacing w:before="240" w:line-rule="auto"/>
        <w:ind w:firstLine="540"/>
        <w:jc w:val="both"/>
      </w:pPr>
      <w:r>
        <w:rPr>
          <w:sz w:val="24"/>
        </w:rPr>
        <w:t xml:space="preserve">2. В разрешении указываются:</w:t>
      </w:r>
    </w:p>
    <w:p>
      <w:pPr>
        <w:pStyle w:val="0"/>
        <w:spacing w:before="240" w:line-rule="auto"/>
        <w:ind w:firstLine="540"/>
        <w:jc w:val="both"/>
      </w:pPr>
      <w:r>
        <w:rPr>
          <w:sz w:val="24"/>
        </w:rPr>
        <w:t xml:space="preserve">1) наименование органа местного самоуправления, выдавшего разрешение;</w:t>
      </w:r>
    </w:p>
    <w:p>
      <w:pPr>
        <w:pStyle w:val="0"/>
        <w:spacing w:before="240" w:line-rule="auto"/>
        <w:ind w:firstLine="540"/>
        <w:jc w:val="both"/>
      </w:pPr>
      <w:r>
        <w:rPr>
          <w:sz w:val="24"/>
        </w:rPr>
        <w:t xml:space="preserve">2)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pPr>
        <w:pStyle w:val="0"/>
        <w:spacing w:before="240" w:line-rule="auto"/>
        <w:ind w:firstLine="540"/>
        <w:jc w:val="both"/>
      </w:pPr>
      <w:r>
        <w:rPr>
          <w:sz w:val="24"/>
        </w:rPr>
        <w:t xml:space="preserve">3) тип рынка;</w:t>
      </w:r>
    </w:p>
    <w:p>
      <w:pPr>
        <w:pStyle w:val="0"/>
        <w:spacing w:before="240" w:line-rule="auto"/>
        <w:ind w:firstLine="540"/>
        <w:jc w:val="both"/>
      </w:pPr>
      <w:r>
        <w:rPr>
          <w:sz w:val="24"/>
        </w:rPr>
        <w:t xml:space="preserve">4) срок действия разрешения;</w:t>
      </w:r>
    </w:p>
    <w:p>
      <w:pPr>
        <w:pStyle w:val="0"/>
        <w:spacing w:before="240" w:line-rule="auto"/>
        <w:ind w:firstLine="540"/>
        <w:jc w:val="both"/>
      </w:pPr>
      <w:r>
        <w:rPr>
          <w:sz w:val="24"/>
        </w:rPr>
        <w:t xml:space="preserve">5) идентификационный номер налогоплательщика;</w:t>
      </w:r>
    </w:p>
    <w:p>
      <w:pPr>
        <w:pStyle w:val="0"/>
        <w:spacing w:before="240" w:line-rule="auto"/>
        <w:ind w:firstLine="540"/>
        <w:jc w:val="both"/>
      </w:pPr>
      <w:r>
        <w:rPr>
          <w:sz w:val="24"/>
        </w:rPr>
        <w:t xml:space="preserve">6) номер разрешения;</w:t>
      </w:r>
    </w:p>
    <w:p>
      <w:pPr>
        <w:pStyle w:val="0"/>
        <w:spacing w:before="240" w:line-rule="auto"/>
        <w:ind w:firstLine="540"/>
        <w:jc w:val="both"/>
      </w:pPr>
      <w:r>
        <w:rPr>
          <w:sz w:val="24"/>
        </w:rPr>
        <w:t xml:space="preserve">7) дата принятия решения о предоставлении разрешения.</w:t>
      </w:r>
    </w:p>
    <w:p>
      <w:pPr>
        <w:pStyle w:val="0"/>
        <w:spacing w:before="240" w:line-rule="auto"/>
        <w:ind w:firstLine="540"/>
        <w:jc w:val="both"/>
      </w:pPr>
      <w:r>
        <w:rPr>
          <w:sz w:val="24"/>
        </w:rPr>
        <w:t xml:space="preserve">3.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pPr>
        <w:pStyle w:val="0"/>
        <w:spacing w:before="240" w:line-rule="auto"/>
        <w:ind w:firstLine="540"/>
        <w:jc w:val="both"/>
      </w:pPr>
      <w:r>
        <w:rPr>
          <w:sz w:val="24"/>
        </w:rPr>
        <w:t xml:space="preserve">4. Юридическое лицо, получившее разрешение, признается управляющей рынком компанией.</w:t>
      </w:r>
    </w:p>
    <w:p>
      <w:pPr>
        <w:pStyle w:val="0"/>
        <w:ind w:firstLine="540"/>
        <w:jc w:val="both"/>
      </w:pPr>
      <w:r>
        <w:rPr>
          <w:sz w:val="24"/>
        </w:rPr>
      </w:r>
    </w:p>
    <w:p>
      <w:pPr>
        <w:pStyle w:val="2"/>
        <w:outlineLvl w:val="1"/>
        <w:ind w:firstLine="540"/>
        <w:jc w:val="both"/>
      </w:pPr>
      <w:r>
        <w:rPr>
          <w:sz w:val="24"/>
        </w:rPr>
        <w:t xml:space="preserve">Статья 9. Продление, приостановление срока действия разрешения, переоформление и аннулирование разрешения</w:t>
      </w:r>
    </w:p>
    <w:p>
      <w:pPr>
        <w:pStyle w:val="0"/>
        <w:ind w:firstLine="540"/>
        <w:jc w:val="both"/>
      </w:pPr>
      <w:r>
        <w:rPr>
          <w:sz w:val="24"/>
        </w:rPr>
      </w:r>
    </w:p>
    <w:bookmarkStart w:id="122" w:name="P122"/>
    <w:bookmarkEnd w:id="122"/>
    <w:p>
      <w:pPr>
        <w:pStyle w:val="0"/>
        <w:ind w:firstLine="540"/>
        <w:jc w:val="both"/>
      </w:pPr>
      <w:r>
        <w:rPr>
          <w:sz w:val="24"/>
        </w:rPr>
        <w:t xml:space="preserve">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w:t>
      </w:r>
      <w:hyperlink w:history="0" w:anchor="P92" w:tooltip="Статья 6. Принятие решения о предоставлении разрешения">
        <w:r>
          <w:rPr>
            <w:sz w:val="24"/>
            <w:color w:val="0000ff"/>
          </w:rPr>
          <w:t xml:space="preserve">статьи 6</w:t>
        </w:r>
      </w:hyperlink>
      <w:r>
        <w:rPr>
          <w:sz w:val="24"/>
        </w:rPr>
        <w:t xml:space="preserve"> настоящего Федерального закона.</w:t>
      </w:r>
    </w:p>
    <w:bookmarkStart w:id="123" w:name="P123"/>
    <w:bookmarkEnd w:id="123"/>
    <w:p>
      <w:pPr>
        <w:pStyle w:val="0"/>
        <w:spacing w:before="240" w:line-rule="auto"/>
        <w:ind w:firstLine="540"/>
        <w:jc w:val="both"/>
      </w:pPr>
      <w:r>
        <w:rPr>
          <w:sz w:val="24"/>
        </w:rPr>
        <w:t xml:space="preserve">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r>
        <w:rPr>
          <w:sz w:val="24"/>
        </w:rPr>
        <w:t xml:space="preserve">Кодексом</w:t>
      </w:r>
      <w:r>
        <w:rPr>
          <w:sz w:val="24"/>
        </w:rPr>
        <w:t xml:space="preserve">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pPr>
        <w:pStyle w:val="0"/>
        <w:spacing w:before="240" w:line-rule="auto"/>
        <w:ind w:firstLine="540"/>
        <w:jc w:val="both"/>
      </w:pPr>
      <w:r>
        <w:rPr>
          <w:sz w:val="24"/>
        </w:rPr>
        <w:t xml:space="preserve">3. Действие разрешения возобновляется органом местного самоуправления,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pPr>
        <w:pStyle w:val="0"/>
        <w:spacing w:before="240" w:line-rule="auto"/>
        <w:ind w:firstLine="540"/>
        <w:jc w:val="both"/>
      </w:pPr>
      <w:r>
        <w:rPr>
          <w:sz w:val="24"/>
        </w:rPr>
        <w:t xml:space="preserve">4. Управляющая рынком компания обязана уведомить в письменной форме орган местного самоуправления, выдавший разрешение, об устранении ею нарушения, повлекшего за собой административное приостановление деятельности управляющей рынком компании.</w:t>
      </w:r>
    </w:p>
    <w:bookmarkStart w:id="126" w:name="P126"/>
    <w:bookmarkEnd w:id="126"/>
    <w:p>
      <w:pPr>
        <w:pStyle w:val="0"/>
        <w:spacing w:before="240" w:line-rule="auto"/>
        <w:ind w:firstLine="540"/>
        <w:jc w:val="both"/>
      </w:pPr>
      <w:r>
        <w:rPr>
          <w:sz w:val="24"/>
        </w:rPr>
        <w:t xml:space="preserve">5.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w:t>
      </w:r>
    </w:p>
    <w:p>
      <w:pPr>
        <w:pStyle w:val="0"/>
        <w:ind w:firstLine="540"/>
        <w:jc w:val="both"/>
      </w:pPr>
      <w:r>
        <w:rPr>
          <w:sz w:val="24"/>
        </w:rPr>
      </w:r>
    </w:p>
    <w:p>
      <w:pPr>
        <w:pStyle w:val="2"/>
        <w:outlineLvl w:val="1"/>
        <w:ind w:firstLine="540"/>
        <w:jc w:val="both"/>
      </w:pPr>
      <w:r>
        <w:rPr>
          <w:sz w:val="24"/>
        </w:rPr>
        <w:t xml:space="preserve">Статья 10. Реестр рынков</w:t>
      </w:r>
    </w:p>
    <w:p>
      <w:pPr>
        <w:pStyle w:val="0"/>
        <w:ind w:firstLine="540"/>
        <w:jc w:val="both"/>
      </w:pPr>
      <w:r>
        <w:rPr>
          <w:sz w:val="24"/>
        </w:rPr>
      </w:r>
    </w:p>
    <w:p>
      <w:pPr>
        <w:pStyle w:val="0"/>
        <w:ind w:firstLine="540"/>
        <w:jc w:val="both"/>
      </w:pPr>
      <w:r>
        <w:rPr>
          <w:sz w:val="24"/>
        </w:rPr>
        <w:t xml:space="preserve">1. Информация о выданных органом местного самоуправления разрешениях и содержащиеся в таких разрешениях сведения предоставляются в соответствующий орган государственной власти субъекта Российской Федерации. На основании полученной информации орган государственной власти субъекта Российской Федерации в установленном им порядке формирует и ведет реестр рынков, в котором содержатся следующие сведения:</w:t>
      </w:r>
    </w:p>
    <w:p>
      <w:pPr>
        <w:pStyle w:val="0"/>
        <w:spacing w:before="240" w:line-rule="auto"/>
        <w:ind w:firstLine="540"/>
        <w:jc w:val="both"/>
      </w:pPr>
      <w:r>
        <w:rPr>
          <w:sz w:val="24"/>
        </w:rPr>
        <w:t xml:space="preserve">1) номер разрешения;</w:t>
      </w:r>
    </w:p>
    <w:p>
      <w:pPr>
        <w:pStyle w:val="0"/>
        <w:spacing w:before="240" w:line-rule="auto"/>
        <w:ind w:firstLine="540"/>
        <w:jc w:val="both"/>
      </w:pPr>
      <w:r>
        <w:rPr>
          <w:sz w:val="24"/>
        </w:rPr>
        <w:t xml:space="preserve">2) сведения, указанные в разрешении;</w:t>
      </w:r>
    </w:p>
    <w:p>
      <w:pPr>
        <w:pStyle w:val="0"/>
        <w:spacing w:before="240" w:line-rule="auto"/>
        <w:ind w:firstLine="540"/>
        <w:jc w:val="both"/>
      </w:pPr>
      <w:r>
        <w:rPr>
          <w:sz w:val="24"/>
        </w:rPr>
        <w:t xml:space="preserve">3) основание и срок приостановления и возобновления действия разрешения;</w:t>
      </w:r>
    </w:p>
    <w:p>
      <w:pPr>
        <w:pStyle w:val="0"/>
        <w:spacing w:before="240" w:line-rule="auto"/>
        <w:ind w:firstLine="540"/>
        <w:jc w:val="both"/>
      </w:pPr>
      <w:r>
        <w:rPr>
          <w:sz w:val="24"/>
        </w:rPr>
        <w:t xml:space="preserve">4) основание и дата аннулирования разрешения;</w:t>
      </w:r>
    </w:p>
    <w:p>
      <w:pPr>
        <w:pStyle w:val="0"/>
        <w:spacing w:before="240" w:line-rule="auto"/>
        <w:ind w:firstLine="540"/>
        <w:jc w:val="both"/>
      </w:pPr>
      <w:r>
        <w:rPr>
          <w:sz w:val="24"/>
        </w:rPr>
        <w:t xml:space="preserve">5) основание и дата продления срока действия разрешения;</w:t>
      </w:r>
    </w:p>
    <w:p>
      <w:pPr>
        <w:pStyle w:val="0"/>
        <w:spacing w:before="240" w:line-rule="auto"/>
        <w:ind w:firstLine="540"/>
        <w:jc w:val="both"/>
      </w:pPr>
      <w:r>
        <w:rPr>
          <w:sz w:val="24"/>
        </w:rPr>
        <w:t xml:space="preserve">6) основание и дата прекращения действия разрешения;</w:t>
      </w:r>
    </w:p>
    <w:p>
      <w:pPr>
        <w:pStyle w:val="0"/>
        <w:spacing w:before="240" w:line-rule="auto"/>
        <w:ind w:firstLine="540"/>
        <w:jc w:val="both"/>
      </w:pPr>
      <w:r>
        <w:rPr>
          <w:sz w:val="24"/>
        </w:rPr>
        <w:t xml:space="preserve">7) иные определенные органом государственной власти субъекта Российской Федерации сведения.</w:t>
      </w:r>
    </w:p>
    <w:p>
      <w:pPr>
        <w:pStyle w:val="0"/>
        <w:spacing w:before="240" w:line-rule="auto"/>
        <w:ind w:firstLine="540"/>
        <w:jc w:val="both"/>
      </w:pPr>
      <w:r>
        <w:rPr>
          <w:sz w:val="24"/>
        </w:rPr>
        <w:t xml:space="preserve">2. Сведения, содержащиеся в реестре рынков, размещаются в сети "Интернет" на официальном сайте осуществляющего формирование и ведение реестра рынков органа государственной власти субъекта Российской Федерации.</w:t>
      </w:r>
    </w:p>
    <w:p>
      <w:pPr>
        <w:pStyle w:val="0"/>
        <w:ind w:firstLine="540"/>
        <w:jc w:val="both"/>
      </w:pPr>
      <w:r>
        <w:rPr>
          <w:sz w:val="24"/>
        </w:rPr>
      </w:r>
    </w:p>
    <w:p>
      <w:pPr>
        <w:pStyle w:val="2"/>
        <w:outlineLvl w:val="0"/>
        <w:jc w:val="center"/>
      </w:pPr>
      <w:r>
        <w:rPr>
          <w:sz w:val="24"/>
        </w:rPr>
        <w:t xml:space="preserve">Глава 3. ОБУСТРОЙСТВО, ОБОРУДОВАНИЕ И СОДЕРЖАНИЕ РЫНКА</w:t>
      </w:r>
    </w:p>
    <w:p>
      <w:pPr>
        <w:pStyle w:val="0"/>
        <w:ind w:firstLine="540"/>
        <w:jc w:val="both"/>
      </w:pPr>
      <w:r>
        <w:rPr>
          <w:sz w:val="24"/>
        </w:rPr>
      </w:r>
    </w:p>
    <w:bookmarkStart w:id="142" w:name="P142"/>
    <w:bookmarkEnd w:id="142"/>
    <w:p>
      <w:pPr>
        <w:pStyle w:val="2"/>
        <w:outlineLvl w:val="1"/>
        <w:ind w:firstLine="540"/>
        <w:jc w:val="both"/>
      </w:pPr>
      <w:r>
        <w:rPr>
          <w:sz w:val="24"/>
        </w:rPr>
        <w:t xml:space="preserve">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w:t>
      </w:r>
    </w:p>
    <w:p>
      <w:pPr>
        <w:pStyle w:val="0"/>
        <w:ind w:firstLine="540"/>
        <w:jc w:val="both"/>
      </w:pPr>
      <w:r>
        <w:rPr>
          <w:sz w:val="24"/>
        </w:rPr>
      </w:r>
    </w:p>
    <w:p>
      <w:pPr>
        <w:pStyle w:val="0"/>
        <w:ind w:firstLine="540"/>
        <w:jc w:val="both"/>
      </w:pPr>
      <w:r>
        <w:rPr>
          <w:sz w:val="24"/>
        </w:rPr>
        <w:t xml:space="preserve">Планировка, перепланировка и застройка рынка, реконструкция и модернизация зданий, строений, сооружений и находящихся в них помещений осуществляются управляющей рынком компанией при соблюдении архитектурных, градостроительных и строительных норм и правил, основных требований, которые установлены органом государственной власти субъекта Российской Федерации и к которым относятся:</w:t>
      </w:r>
    </w:p>
    <w:p>
      <w:pPr>
        <w:pStyle w:val="0"/>
        <w:spacing w:before="240" w:line-rule="auto"/>
        <w:ind w:firstLine="540"/>
        <w:jc w:val="both"/>
      </w:pPr>
      <w:r>
        <w:rPr>
          <w:sz w:val="24"/>
        </w:rPr>
        <w:t xml:space="preserve">1) предельная (минимальная и (или) максимальная) площадь рынка;</w:t>
      </w:r>
    </w:p>
    <w:p>
      <w:pPr>
        <w:pStyle w:val="0"/>
        <w:spacing w:before="240" w:line-rule="auto"/>
        <w:ind w:firstLine="540"/>
        <w:jc w:val="both"/>
      </w:pPr>
      <w:r>
        <w:rPr>
          <w:sz w:val="24"/>
        </w:rPr>
        <w:t xml:space="preserve">2) характеристика расположенных на рынке зданий, строений, сооружений и находящихся в них помещений, а также минимальные расстояния между ними;</w:t>
      </w:r>
    </w:p>
    <w:p>
      <w:pPr>
        <w:pStyle w:val="0"/>
        <w:spacing w:before="240" w:line-rule="auto"/>
        <w:ind w:firstLine="540"/>
        <w:jc w:val="both"/>
      </w:pPr>
      <w:r>
        <w:rPr>
          <w:sz w:val="24"/>
        </w:rPr>
        <w:t xml:space="preserve">3) характеристика и предельная (минимальная и (или) максимальная) площадь торговых мест, складских, подсобных и иных помещений.</w:t>
      </w:r>
    </w:p>
    <w:p>
      <w:pPr>
        <w:pStyle w:val="0"/>
        <w:ind w:firstLine="540"/>
        <w:jc w:val="both"/>
      </w:pPr>
      <w:r>
        <w:rPr>
          <w:sz w:val="24"/>
        </w:rPr>
      </w:r>
    </w:p>
    <w:p>
      <w:pPr>
        <w:pStyle w:val="2"/>
        <w:outlineLvl w:val="1"/>
        <w:ind w:firstLine="540"/>
        <w:jc w:val="both"/>
      </w:pPr>
      <w:r>
        <w:rPr>
          <w:sz w:val="24"/>
        </w:rPr>
        <w:t xml:space="preserve">Статья 12. Требования к оборудованию рынка</w:t>
      </w:r>
    </w:p>
    <w:p>
      <w:pPr>
        <w:pStyle w:val="0"/>
        <w:ind w:firstLine="540"/>
        <w:jc w:val="both"/>
      </w:pPr>
      <w:r>
        <w:rPr>
          <w:sz w:val="24"/>
        </w:rPr>
      </w:r>
    </w:p>
    <w:p>
      <w:pPr>
        <w:pStyle w:val="0"/>
        <w:ind w:firstLine="540"/>
        <w:jc w:val="both"/>
      </w:pPr>
      <w:r>
        <w:rPr>
          <w:sz w:val="24"/>
        </w:rPr>
        <w:t xml:space="preserve">1. Оборудование рынка осуществляется управляющей рынком компанией.</w:t>
      </w:r>
    </w:p>
    <w:p>
      <w:pPr>
        <w:pStyle w:val="0"/>
        <w:spacing w:before="240" w:line-rule="auto"/>
        <w:ind w:firstLine="540"/>
        <w:jc w:val="both"/>
      </w:pPr>
      <w:r>
        <w:rPr>
          <w:sz w:val="24"/>
        </w:rPr>
        <w:t xml:space="preserve">2. На рынке должны быть:</w:t>
      </w:r>
    </w:p>
    <w:p>
      <w:pPr>
        <w:pStyle w:val="0"/>
        <w:spacing w:before="240" w:line-rule="auto"/>
        <w:ind w:firstLine="540"/>
        <w:jc w:val="both"/>
      </w:pPr>
      <w:r>
        <w:rPr>
          <w:sz w:val="24"/>
        </w:rPr>
        <w:t xml:space="preserve">1) оборудованы торговые места в соответствии со схемой их размещения, административно-хозяйственные помещения и места общего пользования;</w:t>
      </w:r>
    </w:p>
    <w:p>
      <w:pPr>
        <w:pStyle w:val="0"/>
        <w:spacing w:before="240" w:line-rule="auto"/>
        <w:ind w:firstLine="540"/>
        <w:jc w:val="both"/>
      </w:pPr>
      <w:r>
        <w:rPr>
          <w:sz w:val="24"/>
        </w:rPr>
        <w:t xml:space="preserve">2) организована обособленная от торговых мест стоянка для автотранспортных средств лиц, с которыми заключены договоры о предоставлении торговых мест, продавцов и покупателей;</w:t>
      </w:r>
    </w:p>
    <w:p>
      <w:pPr>
        <w:pStyle w:val="0"/>
        <w:spacing w:before="240" w:line-rule="auto"/>
        <w:ind w:firstLine="540"/>
        <w:jc w:val="both"/>
      </w:pPr>
      <w:r>
        <w:rPr>
          <w:sz w:val="24"/>
        </w:rPr>
        <w:t xml:space="preserve">3) оборудованы места для размещения средств пожаротушения и оповещения граждан о случаях возникновения аварийных или чрезвычайных ситуаций;</w:t>
      </w:r>
    </w:p>
    <w:p>
      <w:pPr>
        <w:pStyle w:val="0"/>
        <w:spacing w:before="240" w:line-rule="auto"/>
        <w:ind w:firstLine="540"/>
        <w:jc w:val="both"/>
      </w:pPr>
      <w:r>
        <w:rPr>
          <w:sz w:val="24"/>
        </w:rPr>
        <w:t xml:space="preserve">4) оборудовано доступное для обозрения место, на котором размещаются:</w:t>
      </w:r>
    </w:p>
    <w:p>
      <w:pPr>
        <w:pStyle w:val="0"/>
        <w:spacing w:before="240" w:line-rule="auto"/>
        <w:ind w:firstLine="540"/>
        <w:jc w:val="both"/>
      </w:pPr>
      <w:r>
        <w:rPr>
          <w:sz w:val="24"/>
        </w:rPr>
        <w:t xml:space="preserve">а) информация, содержащая схему размещения на рынке торговых мест;</w:t>
      </w:r>
    </w:p>
    <w:p>
      <w:pPr>
        <w:pStyle w:val="0"/>
        <w:spacing w:before="240" w:line-rule="auto"/>
        <w:ind w:firstLine="540"/>
        <w:jc w:val="both"/>
      </w:pPr>
      <w:r>
        <w:rPr>
          <w:sz w:val="24"/>
        </w:rPr>
        <w:t xml:space="preserve">б) схема эвакуации при возникновении аварийных или чрезвычайных ситуаций;</w:t>
      </w:r>
    </w:p>
    <w:p>
      <w:pPr>
        <w:pStyle w:val="0"/>
        <w:spacing w:before="240" w:line-rule="auto"/>
        <w:ind w:firstLine="540"/>
        <w:jc w:val="both"/>
      </w:pPr>
      <w:r>
        <w:rPr>
          <w:sz w:val="24"/>
        </w:rPr>
        <w:t xml:space="preserve">в) информация о правилах привлечения к трудовой деятельности в Российской Федерации иностранных граждан и лиц без гражданства (в том числе иностранных работников) и об </w:t>
      </w:r>
      <w:r>
        <w:rPr>
          <w:sz w:val="24"/>
        </w:rPr>
        <w:t xml:space="preserve">ответственности</w:t>
      </w:r>
      <w:r>
        <w:rPr>
          <w:sz w:val="24"/>
        </w:rPr>
        <w:t xml:space="preserve"> за нарушение этих правил;</w:t>
      </w:r>
    </w:p>
    <w:p>
      <w:pPr>
        <w:pStyle w:val="0"/>
        <w:spacing w:before="240" w:line-rule="auto"/>
        <w:ind w:firstLine="540"/>
        <w:jc w:val="both"/>
      </w:pPr>
      <w:r>
        <w:rPr>
          <w:sz w:val="24"/>
        </w:rPr>
        <w:t xml:space="preserve">г) </w:t>
      </w:r>
      <w:r>
        <w:rPr>
          <w:sz w:val="24"/>
        </w:rPr>
        <w:t xml:space="preserve">перечень</w:t>
      </w:r>
      <w:r>
        <w:rPr>
          <w:sz w:val="24"/>
        </w:rPr>
        <w:t xml:space="preserve"> отдельных категорий граждан, которым предоставлено право внеочередного обслуживания на рынке;</w:t>
      </w:r>
    </w:p>
    <w:p>
      <w:pPr>
        <w:pStyle w:val="0"/>
        <w:spacing w:before="240" w:line-rule="auto"/>
        <w:ind w:firstLine="540"/>
        <w:jc w:val="both"/>
      </w:pPr>
      <w:r>
        <w:rPr>
          <w:sz w:val="24"/>
        </w:rPr>
        <w:t xml:space="preserve">д) информация о порядке и об условиях предоставления торговых мест, в том числе о размере платы за предоставление торгового места;</w:t>
      </w:r>
    </w:p>
    <w:p>
      <w:pPr>
        <w:pStyle w:val="0"/>
        <w:spacing w:before="240" w:line-rule="auto"/>
        <w:ind w:firstLine="540"/>
        <w:jc w:val="both"/>
      </w:pPr>
      <w:r>
        <w:rPr>
          <w:sz w:val="24"/>
        </w:rPr>
        <w:t xml:space="preserve">е) информация о наличии свободных торговых мест и об их назначении, а также о сроках прекращения действия договоров о предоставлении торговых мест;</w:t>
      </w:r>
    </w:p>
    <w:p>
      <w:pPr>
        <w:pStyle w:val="0"/>
        <w:spacing w:before="240" w:line-rule="auto"/>
        <w:ind w:firstLine="540"/>
        <w:jc w:val="both"/>
      </w:pPr>
      <w:r>
        <w:rPr>
          <w:sz w:val="24"/>
        </w:rPr>
        <w:t xml:space="preserve">ж) номер или номера телефонов руководителя управляющей рынком компании;</w:t>
      </w:r>
    </w:p>
    <w:p>
      <w:pPr>
        <w:pStyle w:val="0"/>
        <w:spacing w:before="240" w:line-rule="auto"/>
        <w:ind w:firstLine="540"/>
        <w:jc w:val="both"/>
      </w:pPr>
      <w:r>
        <w:rPr>
          <w:sz w:val="24"/>
        </w:rPr>
        <w:t xml:space="preserve">з) информация, предусмотренная </w:t>
      </w:r>
      <w:r>
        <w:rPr>
          <w:sz w:val="24"/>
        </w:rPr>
        <w:t xml:space="preserve">законодательством</w:t>
      </w:r>
      <w:r>
        <w:rPr>
          <w:sz w:val="24"/>
        </w:rPr>
        <w:t xml:space="preserve"> Российской Федерации о защите прав потребителей;</w:t>
      </w:r>
    </w:p>
    <w:p>
      <w:pPr>
        <w:pStyle w:val="0"/>
        <w:spacing w:before="240" w:line-rule="auto"/>
        <w:ind w:firstLine="540"/>
        <w:jc w:val="both"/>
      </w:pPr>
      <w:r>
        <w:rPr>
          <w:sz w:val="24"/>
        </w:rPr>
        <w:t xml:space="preserve">и) обеспечивающие связь с соответствующими контрольными и надзорными органами, а также с соответствующими органами государственной власти субъектов Российской Федерации, органами местного самоуправления номера телефонов (номера телефонов "горячей линии") для обращений лиц, с которыми заключены договоры о предоставлении торговых мест, продавцов и покупателей.</w:t>
      </w:r>
    </w:p>
    <w:p>
      <w:pPr>
        <w:pStyle w:val="0"/>
        <w:spacing w:before="240" w:line-rule="auto"/>
        <w:ind w:firstLine="540"/>
        <w:jc w:val="both"/>
      </w:pPr>
      <w:r>
        <w:rPr>
          <w:sz w:val="24"/>
        </w:rPr>
        <w:t xml:space="preserve">3. При входе на рынок должна быть размещена вывеска, оформленная на русском языке и при необходимости на других языках народов Российской Федерации, с указанием типа рынка, его наименования, режима его работы, наименования управляющей рынком компании.</w:t>
      </w:r>
    </w:p>
    <w:p>
      <w:pPr>
        <w:pStyle w:val="0"/>
        <w:spacing w:before="240" w:line-rule="auto"/>
        <w:ind w:firstLine="540"/>
        <w:jc w:val="both"/>
      </w:pPr>
      <w:r>
        <w:rPr>
          <w:sz w:val="24"/>
        </w:rPr>
        <w:t xml:space="preserve">4. В случае осуществления деятельности по продаже пищевых продуктов животного и (или) растительного происхождения на рынке должна быть размещена и оборудована лаборатория ветеринарно-санитарной экспертизы.</w:t>
      </w:r>
    </w:p>
    <w:p>
      <w:pPr>
        <w:pStyle w:val="0"/>
        <w:spacing w:before="240" w:line-rule="auto"/>
        <w:ind w:firstLine="540"/>
        <w:jc w:val="both"/>
      </w:pPr>
      <w:r>
        <w:rPr>
          <w:sz w:val="24"/>
        </w:rPr>
        <w:t xml:space="preserve">5. В случае осуществления деятельности по продаже товаров (выполнению работ, оказанию услуг) с использованием средств измерений (весов, гирь, мерных емкостей, метров и других) на рынке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 меры, веса приобретенных товаров (работ, услуг).</w:t>
      </w:r>
    </w:p>
    <w:p>
      <w:pPr>
        <w:pStyle w:val="0"/>
        <w:spacing w:before="240" w:line-rule="auto"/>
        <w:ind w:firstLine="540"/>
        <w:jc w:val="both"/>
      </w:pPr>
      <w:r>
        <w:rPr>
          <w:sz w:val="24"/>
        </w:rPr>
        <w:t xml:space="preserve">6. По требованию органов внутренних дел, а также контрольных и надзорных органов их сотрудникам для исполнения возложенных на них обязанностей должны быть предоставлены на рынке помещения на постоянной или временной основе.</w:t>
      </w:r>
    </w:p>
    <w:p>
      <w:pPr>
        <w:pStyle w:val="0"/>
        <w:ind w:firstLine="540"/>
        <w:jc w:val="both"/>
      </w:pPr>
      <w:r>
        <w:rPr>
          <w:sz w:val="24"/>
        </w:rPr>
      </w:r>
    </w:p>
    <w:p>
      <w:pPr>
        <w:pStyle w:val="2"/>
        <w:outlineLvl w:val="1"/>
        <w:ind w:firstLine="540"/>
        <w:jc w:val="both"/>
      </w:pPr>
      <w:r>
        <w:rPr>
          <w:sz w:val="24"/>
        </w:rPr>
        <w:t xml:space="preserve">Статья 13. Требования к содержанию рынка</w:t>
      </w:r>
    </w:p>
    <w:p>
      <w:pPr>
        <w:pStyle w:val="0"/>
        <w:ind w:firstLine="540"/>
        <w:jc w:val="both"/>
      </w:pPr>
      <w:r>
        <w:rPr>
          <w:sz w:val="24"/>
        </w:rPr>
      </w:r>
    </w:p>
    <w:p>
      <w:pPr>
        <w:pStyle w:val="0"/>
        <w:ind w:firstLine="540"/>
        <w:jc w:val="both"/>
      </w:pPr>
      <w:r>
        <w:rPr>
          <w:sz w:val="24"/>
        </w:rPr>
        <w:t xml:space="preserve">1. Содержание рынка осуществляется управляющей рынком компанией.</w:t>
      </w:r>
    </w:p>
    <w:p>
      <w:pPr>
        <w:pStyle w:val="0"/>
        <w:spacing w:before="240" w:line-rule="auto"/>
        <w:ind w:firstLine="540"/>
        <w:jc w:val="both"/>
      </w:pPr>
      <w:r>
        <w:rPr>
          <w:sz w:val="24"/>
        </w:rPr>
        <w:t xml:space="preserve">2. Рынок, в том числе помещения административно-хозяйственного назначения и места общего пользования, должен содержаться в надлежащем санитарном и техническом состоянии.</w:t>
      </w:r>
    </w:p>
    <w:p>
      <w:pPr>
        <w:pStyle w:val="0"/>
        <w:spacing w:before="240" w:line-rule="auto"/>
        <w:ind w:firstLine="540"/>
        <w:jc w:val="both"/>
      </w:pPr>
      <w:r>
        <w:rPr>
          <w:sz w:val="24"/>
        </w:rPr>
        <w:t xml:space="preserve">3. На рынке также должны обеспечиваться:</w:t>
      </w:r>
    </w:p>
    <w:p>
      <w:pPr>
        <w:pStyle w:val="0"/>
        <w:spacing w:before="240" w:line-rule="auto"/>
        <w:ind w:firstLine="540"/>
        <w:jc w:val="both"/>
      </w:pPr>
      <w:r>
        <w:rPr>
          <w:sz w:val="24"/>
        </w:rPr>
        <w:t xml:space="preserve">1) своевременные уборка и мероприятия по его благоустройству;</w:t>
      </w:r>
    </w:p>
    <w:p>
      <w:pPr>
        <w:pStyle w:val="0"/>
        <w:spacing w:before="240" w:line-rule="auto"/>
        <w:ind w:firstLine="540"/>
        <w:jc w:val="both"/>
      </w:pPr>
      <w:r>
        <w:rPr>
          <w:sz w:val="24"/>
        </w:rPr>
        <w:t xml:space="preserve">2) 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pPr>
        <w:pStyle w:val="0"/>
        <w:spacing w:before="240" w:line-rule="auto"/>
        <w:ind w:firstLine="540"/>
        <w:jc w:val="both"/>
      </w:pPr>
      <w:r>
        <w:rPr>
          <w:sz w:val="24"/>
        </w:rPr>
        <w:t xml:space="preserve">3) выполнение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pPr>
        <w:pStyle w:val="0"/>
        <w:spacing w:before="240" w:line-rule="auto"/>
        <w:ind w:firstLine="540"/>
        <w:jc w:val="both"/>
      </w:pPr>
      <w:r>
        <w:rPr>
          <w:sz w:val="24"/>
        </w:rPr>
        <w:t xml:space="preserve">4) выполнение иных предусмотренных законодательством Российской Федерации требований.</w:t>
      </w:r>
    </w:p>
    <w:p>
      <w:pPr>
        <w:pStyle w:val="0"/>
        <w:spacing w:before="240" w:line-rule="auto"/>
        <w:ind w:firstLine="540"/>
        <w:jc w:val="both"/>
      </w:pPr>
      <w:r>
        <w:rPr>
          <w:sz w:val="24"/>
        </w:rPr>
        <w:t xml:space="preserve">4. Для нормального функционирования рынка должны быть обеспечены условия по энерго-, тепло- и водоснабжению, а также надлежащие условия для приемки, хранения, продажи товаров (выполнения работ, оказания услуг).</w:t>
      </w:r>
    </w:p>
    <w:p>
      <w:pPr>
        <w:pStyle w:val="0"/>
        <w:ind w:firstLine="540"/>
        <w:jc w:val="both"/>
      </w:pPr>
      <w:r>
        <w:rPr>
          <w:sz w:val="24"/>
        </w:rPr>
      </w:r>
    </w:p>
    <w:p>
      <w:pPr>
        <w:pStyle w:val="2"/>
        <w:outlineLvl w:val="0"/>
        <w:jc w:val="center"/>
      </w:pPr>
      <w:r>
        <w:rPr>
          <w:sz w:val="24"/>
        </w:rPr>
        <w:t xml:space="preserve">Глава 4. ОРГАНИЗАЦИЯ ДЕЯТЕЛЬНОСТИ ПО ПРОДАЖЕ</w:t>
      </w:r>
    </w:p>
    <w:p>
      <w:pPr>
        <w:pStyle w:val="2"/>
        <w:jc w:val="center"/>
      </w:pPr>
      <w:r>
        <w:rPr>
          <w:sz w:val="24"/>
        </w:rPr>
        <w:t xml:space="preserve">ТОВАРОВ (ВЫПОЛНЕНИЮ РАБОТ, ОКАЗАНИЮ УСЛУГ) НА РЫНКЕ</w:t>
      </w:r>
    </w:p>
    <w:p>
      <w:pPr>
        <w:pStyle w:val="0"/>
        <w:jc w:val="center"/>
      </w:pPr>
      <w:r>
        <w:rPr>
          <w:sz w:val="24"/>
        </w:rPr>
      </w:r>
    </w:p>
    <w:p>
      <w:pPr>
        <w:pStyle w:val="2"/>
        <w:outlineLvl w:val="1"/>
        <w:ind w:firstLine="540"/>
        <w:jc w:val="both"/>
      </w:pPr>
      <w:r>
        <w:rPr>
          <w:sz w:val="24"/>
        </w:rPr>
        <w:t xml:space="preserve">Статья 14. Требования к организации деятельности по продаже товаров (выполнению работ, оказанию услуг) на рынке</w:t>
      </w:r>
    </w:p>
    <w:p>
      <w:pPr>
        <w:pStyle w:val="0"/>
        <w:ind w:firstLine="540"/>
        <w:jc w:val="both"/>
      </w:pPr>
      <w:r>
        <w:rPr>
          <w:sz w:val="24"/>
        </w:rPr>
      </w:r>
    </w:p>
    <w:p>
      <w:pPr>
        <w:pStyle w:val="0"/>
        <w:ind w:firstLine="540"/>
        <w:jc w:val="both"/>
      </w:pPr>
      <w:r>
        <w:rPr>
          <w:sz w:val="24"/>
        </w:rPr>
        <w:t xml:space="preserve">1. В целях организации деятельности по продаже товаров (выполнению работ, оказанию услуг) на рынке управляющей рынком компанией:</w:t>
      </w:r>
    </w:p>
    <w:p>
      <w:pPr>
        <w:pStyle w:val="0"/>
        <w:spacing w:before="240" w:line-rule="auto"/>
        <w:ind w:firstLine="540"/>
        <w:jc w:val="both"/>
      </w:pPr>
      <w:r>
        <w:rPr>
          <w:sz w:val="24"/>
        </w:rPr>
        <w:t xml:space="preserve">1) разрабатывается и утверждается схема размещения торговых мест, а также обеспечивается их предоставление в </w:t>
      </w:r>
      <w:hyperlink w:history="0" w:anchor="P204" w:tooltip="Статья 15. Размещение и порядок предоставления торговых мест">
        <w:r>
          <w:rPr>
            <w:sz w:val="24"/>
            <w:color w:val="0000ff"/>
          </w:rPr>
          <w:t xml:space="preserve">порядке</w:t>
        </w:r>
      </w:hyperlink>
      <w:r>
        <w:rPr>
          <w:sz w:val="24"/>
        </w:rPr>
        <w:t xml:space="preserve">, установленном настоящим Федеральным законом;</w:t>
      </w:r>
    </w:p>
    <w:p>
      <w:pPr>
        <w:pStyle w:val="0"/>
        <w:spacing w:before="240" w:line-rule="auto"/>
        <w:ind w:firstLine="540"/>
        <w:jc w:val="both"/>
      </w:pPr>
      <w:r>
        <w:rPr>
          <w:sz w:val="24"/>
        </w:rPr>
        <w:t xml:space="preserve">2) организуются охрана рынка и участие в поддержании общественного порядка на рынке;</w:t>
      </w:r>
    </w:p>
    <w:p>
      <w:pPr>
        <w:pStyle w:val="0"/>
        <w:spacing w:before="240" w:line-rule="auto"/>
        <w:ind w:firstLine="540"/>
        <w:jc w:val="both"/>
      </w:pPr>
      <w:r>
        <w:rPr>
          <w:sz w:val="24"/>
        </w:rPr>
        <w:t xml:space="preserve">3) разрабатывается и по согласованию с органами, уполномоченными на осуществление контроля за обеспечением пожарной безопасности и охраной общественного порядка, утверждается паспорт безопасности, подтверждающий соответствие рынка установленным законодательством Российской Федерации требованиям безопасности;</w:t>
      </w:r>
    </w:p>
    <w:p>
      <w:pPr>
        <w:pStyle w:val="0"/>
        <w:spacing w:before="240" w:line-rule="auto"/>
        <w:ind w:firstLine="540"/>
        <w:jc w:val="both"/>
      </w:pPr>
      <w:r>
        <w:rPr>
          <w:sz w:val="24"/>
        </w:rPr>
        <w:t xml:space="preserve">4) обеспечивается осуществление продажи товаров, соответствующих типу рынка;</w:t>
      </w:r>
    </w:p>
    <w:p>
      <w:pPr>
        <w:pStyle w:val="0"/>
        <w:spacing w:before="240" w:line-rule="auto"/>
        <w:ind w:firstLine="540"/>
        <w:jc w:val="both"/>
      </w:pPr>
      <w:r>
        <w:rPr>
          <w:sz w:val="24"/>
        </w:rPr>
        <w:t xml:space="preserve">5)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pPr>
        <w:pStyle w:val="0"/>
        <w:spacing w:before="240" w:line-rule="auto"/>
        <w:ind w:firstLine="540"/>
        <w:jc w:val="both"/>
      </w:pPr>
      <w:r>
        <w:rPr>
          <w:sz w:val="24"/>
        </w:rPr>
        <w:t xml:space="preserve">6)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применении контрольно-кассовой техники путем проверки сведений о факте регистрации (перерегистрации) по адресу места нахождения рынка в установленном порядке контрольно-кассовой техники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w:t>
      </w:r>
    </w:p>
    <w:p>
      <w:pPr>
        <w:pStyle w:val="0"/>
        <w:jc w:val="both"/>
      </w:pPr>
      <w:r>
        <w:rPr>
          <w:sz w:val="24"/>
        </w:rPr>
        <w:t xml:space="preserve">(в ред. Федерального </w:t>
      </w:r>
      <w:r>
        <w:rPr>
          <w:sz w:val="24"/>
        </w:rPr>
        <w:t xml:space="preserve">закона</w:t>
      </w:r>
      <w:r>
        <w:rPr>
          <w:sz w:val="24"/>
        </w:rPr>
        <w:t xml:space="preserve"> от 08.08.2024 N 273-ФЗ)</w:t>
      </w:r>
    </w:p>
    <w:p>
      <w:pPr>
        <w:pStyle w:val="0"/>
        <w:spacing w:before="240" w:line-rule="auto"/>
        <w:ind w:firstLine="540"/>
        <w:jc w:val="both"/>
      </w:pPr>
      <w:r>
        <w:rPr>
          <w:sz w:val="24"/>
        </w:rPr>
        <w:t xml:space="preserve">7) обеспечивается соблюдение лицами, заключившими с управляющей рынком компанией договоры о предоставлении торговых мест, складских, подсобных, административно-хозяйственных и иных помещений, правил привлечения к трудовой деятельности в Российской Федерации иностранных граждан и лиц без гражданства (в том числе иностранных работников);</w:t>
      </w:r>
    </w:p>
    <w:p>
      <w:pPr>
        <w:pStyle w:val="0"/>
        <w:jc w:val="both"/>
      </w:pPr>
      <w:r>
        <w:rPr>
          <w:sz w:val="24"/>
        </w:rPr>
        <w:t xml:space="preserve">(в ред. Федерального </w:t>
      </w:r>
      <w:r>
        <w:rPr>
          <w:sz w:val="24"/>
        </w:rPr>
        <w:t xml:space="preserve">закона</w:t>
      </w:r>
      <w:r>
        <w:rPr>
          <w:sz w:val="24"/>
        </w:rPr>
        <w:t xml:space="preserve"> от 04.11.2022 N 436-ФЗ)</w:t>
      </w:r>
    </w:p>
    <w:p>
      <w:pPr>
        <w:pStyle w:val="0"/>
        <w:spacing w:before="240" w:line-rule="auto"/>
        <w:ind w:firstLine="540"/>
        <w:jc w:val="both"/>
      </w:pPr>
      <w:r>
        <w:rPr>
          <w:sz w:val="24"/>
        </w:rPr>
        <w:t xml:space="preserve">8) осуществляются формирование и ведение реестра продавцов и реестра договоров о предоставлении торговых мест в соответствии с требованиями, установленными </w:t>
      </w:r>
      <w:hyperlink w:history="0" w:anchor="P256" w:tooltip="Статья 18. Порядок ведения реестра продавцов">
        <w:r>
          <w:rPr>
            <w:sz w:val="24"/>
            <w:color w:val="0000ff"/>
          </w:rPr>
          <w:t xml:space="preserve">статьями 18</w:t>
        </w:r>
      </w:hyperlink>
      <w:r>
        <w:rPr>
          <w:sz w:val="24"/>
        </w:rPr>
        <w:t xml:space="preserve"> и </w:t>
      </w:r>
      <w:hyperlink w:history="0" w:anchor="P267" w:tooltip="Статья 19. Порядок ведения реестра договоров о предоставлении торговых мест">
        <w:r>
          <w:rPr>
            <w:sz w:val="24"/>
            <w:color w:val="0000ff"/>
          </w:rPr>
          <w:t xml:space="preserve">19</w:t>
        </w:r>
      </w:hyperlink>
      <w:r>
        <w:rPr>
          <w:sz w:val="24"/>
        </w:rPr>
        <w:t xml:space="preserve"> настоящего Федерального закона;</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02.08.2019 N 302-ФЗ;</w:t>
      </w:r>
    </w:p>
    <w:p>
      <w:pPr>
        <w:pStyle w:val="0"/>
        <w:spacing w:before="240" w:line-rule="auto"/>
        <w:ind w:firstLine="540"/>
        <w:jc w:val="both"/>
      </w:pPr>
      <w:r>
        <w:rPr>
          <w:sz w:val="24"/>
        </w:rPr>
        <w:t xml:space="preserve">10) осуществляется проверка соответствия продавцов и занимаемых ими торговых мест требованиям, установленным настоящим Федеральным законом. Указанная проверка в обязательном порядке проводится ежедневно до начала работы рынка. В случае выявления нарушений при проведении указанной проверки управляющая рынком компания должна принять необходимые меры по устранению выявленных нарушений или в этот же день уведомить соответствующие контрольные и надзорные органы;</w:t>
      </w:r>
    </w:p>
    <w:p>
      <w:pPr>
        <w:pStyle w:val="0"/>
        <w:spacing w:before="240" w:line-rule="auto"/>
        <w:ind w:firstLine="540"/>
        <w:jc w:val="both"/>
      </w:pPr>
      <w:r>
        <w:rPr>
          <w:sz w:val="24"/>
        </w:rPr>
        <w:t xml:space="preserve">11) ежемесячно управляющая рынком компания осуществляет проверку факта наличия зарегистрированной (перерегистрированной) по адресу места нахождения рынка в установленном порядке контрольно-кассовой техники у лиц, которым предоставлены торговые места,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В случае выявления факта отсутствия у лица, с которым заключен договор о предоставлении торгового места, зарегистрированной (перерегистрированной) по адресу места нахождения рынка в установленном порядке контрольно-кассовой техники при условии, что на торговом месте осуществляется деятельность,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управляющая рынком компания незамедлительно уведомляет лицо, с которым заключен договор о предоставлении торгового места, о необходимости устранения указанного нарушения. С момента выявления нарушения, указанного в настоящем пункте, управляющая рынком компания не допускает осуществления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лицом, допустившим указанное нарушение, до момента его устранения. В случае неустранения в течение пятнадцати рабочих дней нарушения, указанного в настоящем пункте, управляющая рынком компания обязана в одностороннем порядке отказаться от исполнения договора о предоставлении торгового места.</w:t>
      </w:r>
    </w:p>
    <w:p>
      <w:pPr>
        <w:pStyle w:val="0"/>
        <w:jc w:val="both"/>
      </w:pPr>
      <w:r>
        <w:rPr>
          <w:sz w:val="24"/>
        </w:rPr>
        <w:t xml:space="preserve">(п. 11 введен Федеральным </w:t>
      </w:r>
      <w:r>
        <w:rPr>
          <w:sz w:val="24"/>
        </w:rPr>
        <w:t xml:space="preserve">законом</w:t>
      </w:r>
      <w:r>
        <w:rPr>
          <w:sz w:val="24"/>
        </w:rPr>
        <w:t xml:space="preserve"> от 08.08.2024 N 273-ФЗ)</w:t>
      </w:r>
    </w:p>
    <w:p>
      <w:pPr>
        <w:pStyle w:val="0"/>
        <w:spacing w:before="240" w:line-rule="auto"/>
        <w:ind w:firstLine="540"/>
        <w:jc w:val="both"/>
      </w:pPr>
      <w:r>
        <w:rPr>
          <w:sz w:val="24"/>
        </w:rPr>
        <w:t xml:space="preserve">2. Режим работы рынка определяется управляющей рынком компанией самостоятельно в пределах установленных органами местного самоуправления часов работы для предприятий розничной торговли.</w:t>
      </w:r>
    </w:p>
    <w:p>
      <w:pPr>
        <w:pStyle w:val="0"/>
        <w:ind w:firstLine="540"/>
        <w:jc w:val="both"/>
      </w:pPr>
      <w:r>
        <w:rPr>
          <w:sz w:val="24"/>
        </w:rPr>
      </w:r>
    </w:p>
    <w:bookmarkStart w:id="204" w:name="P204"/>
    <w:bookmarkEnd w:id="204"/>
    <w:p>
      <w:pPr>
        <w:pStyle w:val="2"/>
        <w:outlineLvl w:val="1"/>
        <w:ind w:firstLine="540"/>
        <w:jc w:val="both"/>
      </w:pPr>
      <w:r>
        <w:rPr>
          <w:sz w:val="24"/>
        </w:rPr>
        <w:t xml:space="preserve">Статья 15. Размещение и порядок предоставления торговых мест</w:t>
      </w:r>
    </w:p>
    <w:p>
      <w:pPr>
        <w:pStyle w:val="0"/>
        <w:ind w:firstLine="540"/>
        <w:jc w:val="both"/>
      </w:pPr>
      <w:r>
        <w:rPr>
          <w:sz w:val="24"/>
        </w:rPr>
      </w:r>
    </w:p>
    <w:bookmarkStart w:id="206" w:name="P206"/>
    <w:bookmarkEnd w:id="206"/>
    <w:p>
      <w:pPr>
        <w:pStyle w:val="0"/>
        <w:ind w:firstLine="540"/>
        <w:jc w:val="both"/>
      </w:pPr>
      <w:r>
        <w:rPr>
          <w:sz w:val="24"/>
        </w:rPr>
        <w:t xml:space="preserve">1. 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w:t>
      </w:r>
    </w:p>
    <w:p>
      <w:pPr>
        <w:pStyle w:val="0"/>
        <w:spacing w:before="240" w:line-rule="auto"/>
        <w:ind w:firstLine="540"/>
        <w:jc w:val="both"/>
      </w:pPr>
      <w:r>
        <w:rPr>
          <w:sz w:val="24"/>
        </w:rPr>
        <w:t xml:space="preserve">1.1. 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либо садоводство или огородничество для собственных нужд, в количестве, определенном органом местного самоуправления муниципального образования, на территории которого находится рынок, в порядке, установленном органом государственной власти субъекта Российской Федерации.</w:t>
      </w:r>
    </w:p>
    <w:p>
      <w:pPr>
        <w:pStyle w:val="0"/>
        <w:jc w:val="both"/>
      </w:pPr>
      <w:r>
        <w:rPr>
          <w:sz w:val="24"/>
        </w:rPr>
        <w:t xml:space="preserve">(часть первая.1 введена Федеральным </w:t>
      </w:r>
      <w:r>
        <w:rPr>
          <w:sz w:val="24"/>
        </w:rPr>
        <w:t xml:space="preserve">законом</w:t>
      </w:r>
      <w:r>
        <w:rPr>
          <w:sz w:val="24"/>
        </w:rPr>
        <w:t xml:space="preserve"> от 03.06.2009 N 116-ФЗ; в ред. Федеральных законов от 28.12.2013 </w:t>
      </w:r>
      <w:r>
        <w:rPr>
          <w:sz w:val="24"/>
        </w:rPr>
        <w:t xml:space="preserve">N 446-ФЗ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1.2. Срок согласования уполномоченными органами, указанными в </w:t>
      </w:r>
      <w:hyperlink w:history="0" w:anchor="P206" w:tooltip="1. 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
        <w:r>
          <w:rPr>
            <w:sz w:val="24"/>
            <w:color w:val="0000ff"/>
          </w:rPr>
          <w:t xml:space="preserve">части 1</w:t>
        </w:r>
      </w:hyperlink>
      <w:r>
        <w:rPr>
          <w:sz w:val="24"/>
        </w:rPr>
        <w:t xml:space="preserve"> настоящей статьи, схемы размещения торговых мест на рынке не должен превышать десять дней со дня регистрации письменного обращения управляющей рынком компании.</w:t>
      </w:r>
    </w:p>
    <w:p>
      <w:pPr>
        <w:pStyle w:val="0"/>
        <w:jc w:val="both"/>
      </w:pPr>
      <w:r>
        <w:rPr>
          <w:sz w:val="24"/>
        </w:rPr>
        <w:t xml:space="preserve">(часть 1.2 введена Федеральным </w:t>
      </w:r>
      <w:r>
        <w:rPr>
          <w:sz w:val="24"/>
        </w:rPr>
        <w:t xml:space="preserve">законом</w:t>
      </w:r>
      <w:r>
        <w:rPr>
          <w:sz w:val="24"/>
        </w:rPr>
        <w:t xml:space="preserve"> от 28.06.2022 N 233-ФЗ)</w:t>
      </w:r>
    </w:p>
    <w:bookmarkStart w:id="211" w:name="P211"/>
    <w:bookmarkEnd w:id="211"/>
    <w:p>
      <w:pPr>
        <w:pStyle w:val="0"/>
        <w:spacing w:before="240" w:line-rule="auto"/>
        <w:ind w:firstLine="540"/>
        <w:jc w:val="both"/>
      </w:pPr>
      <w:r>
        <w:rPr>
          <w:sz w:val="24"/>
        </w:rPr>
        <w:t xml:space="preserve">2. Торговые места предоставляются по договорам о предоставлении торговых мест на срок, не превышающий срока действия разрешений, юридическим лицам, индивидуальным предпринимателям, зарегистрированным в установленном законодательством Российской Федерации порядке, имеющим зарегистрированную (перерегистрированную) по адресу места нахождения рынка в установленном порядке контрольно-кассовую технику в случае, если торговое место предоставляется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а также физическим лицам, не являющимся индивидуальными предпринимателями.</w:t>
      </w:r>
    </w:p>
    <w:p>
      <w:pPr>
        <w:pStyle w:val="0"/>
        <w:jc w:val="both"/>
      </w:pPr>
      <w:r>
        <w:rPr>
          <w:sz w:val="24"/>
        </w:rPr>
        <w:t xml:space="preserve">(часть 2 в ред. Федерального </w:t>
      </w:r>
      <w:r>
        <w:rPr>
          <w:sz w:val="24"/>
        </w:rPr>
        <w:t xml:space="preserve">закона</w:t>
      </w:r>
      <w:r>
        <w:rPr>
          <w:sz w:val="24"/>
        </w:rPr>
        <w:t xml:space="preserve"> от 08.08.2024 N 273-ФЗ)</w:t>
      </w:r>
    </w:p>
    <w:bookmarkStart w:id="213" w:name="P213"/>
    <w:bookmarkEnd w:id="213"/>
    <w:p>
      <w:pPr>
        <w:pStyle w:val="0"/>
        <w:spacing w:before="240" w:line-rule="auto"/>
        <w:ind w:firstLine="540"/>
        <w:jc w:val="both"/>
      </w:pPr>
      <w:r>
        <w:rPr>
          <w:sz w:val="24"/>
        </w:rPr>
        <w:t xml:space="preserve">3. При заключении договоров о предоставлении торговых мест лицами, указанными в </w:t>
      </w:r>
      <w:hyperlink w:history="0" w:anchor="P211" w:tooltip="2. Торговые места предоставляются по договорам о предоставлении торговых мест на срок, не превышающий срока действия разрешений, юридическим лицам, индивидуальным предпринимателям, зарегистрированным в установленном законодательством Российской Федерации порядке, имеющим зарегистрированную (перерегистрированную) по адресу места нахождения рынка в установленном порядке контрольно-кассовую технику в случае, если торговое место предоставляется для осуществления деятельности, при осуществлении которой законо...">
        <w:r>
          <w:rPr>
            <w:sz w:val="24"/>
            <w:color w:val="0000ff"/>
          </w:rPr>
          <w:t xml:space="preserve">части 2</w:t>
        </w:r>
      </w:hyperlink>
      <w:r>
        <w:rPr>
          <w:sz w:val="24"/>
        </w:rPr>
        <w:t xml:space="preserve"> настоящей статьи, должны предоставляться следующие сведения:</w:t>
      </w:r>
    </w:p>
    <w:p>
      <w:pPr>
        <w:pStyle w:val="0"/>
        <w:spacing w:before="240" w:line-rule="auto"/>
        <w:ind w:firstLine="540"/>
        <w:jc w:val="both"/>
      </w:pPr>
      <w:r>
        <w:rPr>
          <w:sz w:val="24"/>
        </w:rPr>
        <w:t xml:space="preserve">1) сведения о заявителе:</w:t>
      </w:r>
    </w:p>
    <w:p>
      <w:pPr>
        <w:pStyle w:val="0"/>
        <w:spacing w:before="240" w:line-rule="auto"/>
        <w:ind w:firstLine="540"/>
        <w:jc w:val="both"/>
      </w:pPr>
      <w:r>
        <w:rPr>
          <w:sz w:val="24"/>
        </w:rPr>
        <w:t xml:space="preserve">а)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pPr>
        <w:pStyle w:val="0"/>
        <w:spacing w:before="240" w:line-rule="auto"/>
        <w:ind w:firstLine="540"/>
        <w:jc w:val="both"/>
      </w:pPr>
      <w:r>
        <w:rPr>
          <w:sz w:val="24"/>
        </w:rPr>
        <w:t xml:space="preserve">б)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pPr>
        <w:pStyle w:val="0"/>
        <w:spacing w:before="240" w:line-rule="auto"/>
        <w:ind w:firstLine="540"/>
        <w:jc w:val="both"/>
      </w:pPr>
      <w:r>
        <w:rPr>
          <w:sz w:val="24"/>
        </w:rPr>
        <w:t xml:space="preserve">в) 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либо ведение садоводства или огородничества для собственных нужд, - для граждан;</w:t>
      </w:r>
    </w:p>
    <w:p>
      <w:pPr>
        <w:pStyle w:val="0"/>
        <w:jc w:val="both"/>
      </w:pPr>
      <w:r>
        <w:rPr>
          <w:sz w:val="24"/>
        </w:rPr>
        <w:t xml:space="preserve">(в ред. Федеральных законов от 28.12.2013 </w:t>
      </w:r>
      <w:r>
        <w:rPr>
          <w:sz w:val="24"/>
        </w:rPr>
        <w:t xml:space="preserve">N 446-ФЗ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pPr>
        <w:pStyle w:val="0"/>
        <w:spacing w:before="240" w:line-rule="auto"/>
        <w:ind w:firstLine="540"/>
        <w:jc w:val="both"/>
      </w:pPr>
      <w:r>
        <w:rPr>
          <w:sz w:val="24"/>
        </w:rPr>
        <w:t xml:space="preserve">3) срок предоставления торгового места и цели его использования;</w:t>
      </w:r>
    </w:p>
    <w:p>
      <w:pPr>
        <w:pStyle w:val="0"/>
        <w:spacing w:before="240" w:line-rule="auto"/>
        <w:ind w:firstLine="540"/>
        <w:jc w:val="both"/>
      </w:pPr>
      <w:r>
        <w:rPr>
          <w:sz w:val="24"/>
        </w:rPr>
        <w:t xml:space="preserve">4) 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оказанию услуг) на рынке;</w:t>
      </w:r>
    </w:p>
    <w:p>
      <w:pPr>
        <w:pStyle w:val="0"/>
        <w:spacing w:before="240" w:line-rule="auto"/>
        <w:ind w:firstLine="540"/>
        <w:jc w:val="both"/>
      </w:pPr>
      <w:r>
        <w:rPr>
          <w:sz w:val="24"/>
        </w:rPr>
        <w:t xml:space="preserve">5) информация о товаропроизводителе, в том числе об осуществляемом им виде деятельности в соответствии с Общероссийским </w:t>
      </w:r>
      <w:r>
        <w:rPr>
          <w:sz w:val="24"/>
        </w:rPr>
        <w:t xml:space="preserve">классификатором</w:t>
      </w:r>
      <w:r>
        <w:rPr>
          <w:sz w:val="24"/>
        </w:rPr>
        <w:t xml:space="preserve"> видов экономической деятельности, в случае предоставления торгового места товаропроизводителю в соответствии с частью 2 </w:t>
      </w:r>
      <w:hyperlink w:history="0" w:anchor="P240" w:tooltip="2. 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
        <w:r>
          <w:rPr>
            <w:sz w:val="24"/>
            <w:color w:val="0000ff"/>
          </w:rPr>
          <w:t xml:space="preserve">статьи 16</w:t>
        </w:r>
      </w:hyperlink>
      <w:r>
        <w:rPr>
          <w:sz w:val="24"/>
        </w:rPr>
        <w:t xml:space="preserve"> настоящего Федерального закона, а также о классе предполагаемых к продаже на рынке товаров в соответствии с </w:t>
      </w:r>
      <w:r>
        <w:rPr>
          <w:sz w:val="24"/>
        </w:rPr>
        <w:t xml:space="preserve">номенклатурой</w:t>
      </w:r>
      <w:r>
        <w:rPr>
          <w:sz w:val="24"/>
        </w:rPr>
        <w:t xml:space="preserve"> товаров,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pPr>
        <w:pStyle w:val="0"/>
        <w:spacing w:before="240" w:line-rule="auto"/>
        <w:ind w:firstLine="540"/>
        <w:jc w:val="both"/>
      </w:pPr>
      <w:r>
        <w:rPr>
          <w:sz w:val="24"/>
        </w:rPr>
        <w:t xml:space="preserve">6) копия карточки регистрации контрольно-кассовой техники в случае предоставления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w:t>
      </w:r>
    </w:p>
    <w:p>
      <w:pPr>
        <w:pStyle w:val="0"/>
        <w:jc w:val="both"/>
      </w:pPr>
      <w:r>
        <w:rPr>
          <w:sz w:val="24"/>
        </w:rPr>
        <w:t xml:space="preserve">(п. 6 введен Федеральным </w:t>
      </w:r>
      <w:r>
        <w:rPr>
          <w:sz w:val="24"/>
        </w:rPr>
        <w:t xml:space="preserve">законом</w:t>
      </w:r>
      <w:r>
        <w:rPr>
          <w:sz w:val="24"/>
        </w:rPr>
        <w:t xml:space="preserve"> от 08.08.2024 N 273-ФЗ)</w:t>
      </w:r>
    </w:p>
    <w:p>
      <w:pPr>
        <w:pStyle w:val="0"/>
        <w:spacing w:before="240" w:line-rule="auto"/>
        <w:ind w:firstLine="540"/>
        <w:jc w:val="both"/>
      </w:pPr>
      <w:r>
        <w:rPr>
          <w:sz w:val="24"/>
        </w:rPr>
        <w:t xml:space="preserve">7) иные сведения и документы,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w:t>
      </w:r>
    </w:p>
    <w:p>
      <w:pPr>
        <w:pStyle w:val="0"/>
        <w:jc w:val="both"/>
      </w:pPr>
      <w:r>
        <w:rPr>
          <w:sz w:val="24"/>
        </w:rPr>
        <w:t xml:space="preserve">(п. 7 введен Федеральным </w:t>
      </w:r>
      <w:r>
        <w:rPr>
          <w:sz w:val="24"/>
        </w:rPr>
        <w:t xml:space="preserve">законом</w:t>
      </w:r>
      <w:r>
        <w:rPr>
          <w:sz w:val="24"/>
        </w:rPr>
        <w:t xml:space="preserve"> от 08.08.2024 N 273-ФЗ)</w:t>
      </w:r>
    </w:p>
    <w:p>
      <w:pPr>
        <w:pStyle w:val="0"/>
        <w:spacing w:before="240" w:line-rule="auto"/>
        <w:ind w:firstLine="540"/>
        <w:jc w:val="both"/>
      </w:pPr>
      <w:r>
        <w:rPr>
          <w:sz w:val="24"/>
        </w:rPr>
        <w:t xml:space="preserve">4. Сведения, предоставляемые при заключении договора о предоставлении торгового места, должны быть подтверждены документально.</w:t>
      </w:r>
    </w:p>
    <w:p>
      <w:pPr>
        <w:pStyle w:val="0"/>
        <w:spacing w:before="240" w:line-rule="auto"/>
        <w:ind w:firstLine="540"/>
        <w:jc w:val="both"/>
      </w:pPr>
      <w:r>
        <w:rPr>
          <w:sz w:val="24"/>
        </w:rPr>
        <w:t xml:space="preserve">5. Утратил силу с 1 марта 2025 года. - Федеральный </w:t>
      </w:r>
      <w:r>
        <w:rPr>
          <w:sz w:val="24"/>
        </w:rPr>
        <w:t xml:space="preserve">закон</w:t>
      </w:r>
      <w:r>
        <w:rPr>
          <w:sz w:val="24"/>
        </w:rPr>
        <w:t xml:space="preserve"> от 08.08.2024 N 273-ФЗ.</w:t>
      </w:r>
    </w:p>
    <w:p>
      <w:pPr>
        <w:pStyle w:val="0"/>
        <w:spacing w:before="240" w:line-rule="auto"/>
        <w:ind w:firstLine="540"/>
        <w:jc w:val="both"/>
      </w:pPr>
      <w:r>
        <w:rPr>
          <w:sz w:val="24"/>
        </w:rPr>
        <w:t xml:space="preserve">6. Порядок заключения договора о предоставлении торгового места, его типовая форма устанавливаются органами государственной власти субъектов Российской Федерации. Таким порядком должна предусматриваться упрощенная форма договора о предоставлении торговых мест на сельскохозяйственном рынке, сельскохозяйственном кооперативном рынке, а также гражданам - главам крестьянских (фермерских) хозяйств, членам таких хозяйств, гражданам, ведущим личные подсобные хозяйства либо садоводство или огородничество для собственных нужд, на универсальном рынке. Цена договора о предоставлении торгового места определяется управляющей рынком компанией самостоятельно.</w:t>
      </w:r>
    </w:p>
    <w:p>
      <w:pPr>
        <w:pStyle w:val="0"/>
        <w:jc w:val="both"/>
      </w:pPr>
      <w:r>
        <w:rPr>
          <w:sz w:val="24"/>
        </w:rPr>
        <w:t xml:space="preserve">(в ред. Федеральных законов от 03.06.2009 </w:t>
      </w:r>
      <w:r>
        <w:rPr>
          <w:sz w:val="24"/>
        </w:rPr>
        <w:t xml:space="preserve">N 116-ФЗ</w:t>
      </w:r>
      <w:r>
        <w:rPr>
          <w:sz w:val="24"/>
        </w:rPr>
        <w:t xml:space="preserve">, от 28.12.2013 </w:t>
      </w:r>
      <w:r>
        <w:rPr>
          <w:sz w:val="24"/>
        </w:rPr>
        <w:t xml:space="preserve">N 446-ФЗ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6.1. Предоставление торговых мест лицам, указанным в </w:t>
      </w:r>
      <w:hyperlink w:history="0" w:anchor="P211" w:tooltip="2. Торговые места предоставляются по договорам о предоставлении торговых мест на срок, не превышающий срока действия разрешений, юридическим лицам, индивидуальным предпринимателям, зарегистрированным в установленном законодательством Российской Федерации порядке, имеющим зарегистрированную (перерегистрированную) по адресу места нахождения рынка в установленном порядке контрольно-кассовую технику в случае, если торговое место предоставляется для осуществления деятельности, при осуществлении которой законо...">
        <w:r>
          <w:rPr>
            <w:sz w:val="24"/>
            <w:color w:val="0000ff"/>
          </w:rPr>
          <w:t xml:space="preserve">части 2</w:t>
        </w:r>
      </w:hyperlink>
      <w:r>
        <w:rPr>
          <w:sz w:val="24"/>
        </w:rPr>
        <w:t xml:space="preserve"> настоящей статьи, и (или) использование торговых мест такими лицами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без наличия зарегистрированной (перерегистрированной) по адресу места нахождения рынка в установленном порядке контрольно-кассовой техники не допускаются.</w:t>
      </w:r>
    </w:p>
    <w:p>
      <w:pPr>
        <w:pStyle w:val="0"/>
        <w:jc w:val="both"/>
      </w:pPr>
      <w:r>
        <w:rPr>
          <w:sz w:val="24"/>
        </w:rPr>
        <w:t xml:space="preserve">(часть 6.1 введена Федеральным </w:t>
      </w:r>
      <w:r>
        <w:rPr>
          <w:sz w:val="24"/>
        </w:rPr>
        <w:t xml:space="preserve">законом</w:t>
      </w:r>
      <w:r>
        <w:rPr>
          <w:sz w:val="24"/>
        </w:rPr>
        <w:t xml:space="preserve"> от 08.08.2024 N 273-ФЗ)</w:t>
      </w:r>
    </w:p>
    <w:bookmarkStart w:id="233" w:name="P233"/>
    <w:bookmarkEnd w:id="233"/>
    <w:p>
      <w:pPr>
        <w:pStyle w:val="0"/>
        <w:spacing w:before="240" w:line-rule="auto"/>
        <w:ind w:firstLine="540"/>
        <w:jc w:val="both"/>
      </w:pPr>
      <w:r>
        <w:rPr>
          <w:sz w:val="24"/>
        </w:rPr>
        <w:t xml:space="preserve">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w:t>
      </w:r>
      <w:r>
        <w:rPr>
          <w:sz w:val="24"/>
        </w:rPr>
        <w:t xml:space="preserve">доли</w:t>
      </w:r>
      <w:r>
        <w:rPr>
          <w:sz w:val="24"/>
        </w:rPr>
        <w:t xml:space="preserve"> иностранных работников, используемых на рынках. За нарушение данного требования управляющая рынком компания несет ответственность, установленную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8. Управляющей рынком компании в соответствии с антимонопольным законодательством Российской Федерации запрещается создавать дискриминационные условия при распределении торговых мест.</w:t>
      </w:r>
    </w:p>
    <w:p>
      <w:pPr>
        <w:pStyle w:val="0"/>
        <w:spacing w:before="240" w:line-rule="auto"/>
        <w:ind w:firstLine="540"/>
        <w:jc w:val="both"/>
      </w:pPr>
      <w:r>
        <w:rPr>
          <w:sz w:val="24"/>
        </w:rPr>
        <w:t xml:space="preserve">9. Организация и предоставление не предусмотренных схемой размещения торговых мест не допускаются.</w:t>
      </w:r>
    </w:p>
    <w:p>
      <w:pPr>
        <w:pStyle w:val="0"/>
        <w:ind w:firstLine="540"/>
        <w:jc w:val="both"/>
      </w:pPr>
      <w:r>
        <w:rPr>
          <w:sz w:val="24"/>
        </w:rPr>
      </w:r>
    </w:p>
    <w:bookmarkStart w:id="237" w:name="P237"/>
    <w:bookmarkEnd w:id="237"/>
    <w:p>
      <w:pPr>
        <w:pStyle w:val="2"/>
        <w:outlineLvl w:val="1"/>
        <w:ind w:firstLine="540"/>
        <w:jc w:val="both"/>
      </w:pPr>
      <w:r>
        <w:rPr>
          <w:sz w:val="24"/>
        </w:rPr>
        <w:t xml:space="preserve">Статья 16. Особенности предоставления торговых мест на сельскохозяйственном рынке</w:t>
      </w:r>
    </w:p>
    <w:p>
      <w:pPr>
        <w:pStyle w:val="0"/>
        <w:ind w:firstLine="540"/>
        <w:jc w:val="both"/>
      </w:pPr>
      <w:r>
        <w:rPr>
          <w:sz w:val="24"/>
        </w:rPr>
      </w:r>
    </w:p>
    <w:p>
      <w:pPr>
        <w:pStyle w:val="0"/>
        <w:ind w:firstLine="540"/>
        <w:jc w:val="both"/>
      </w:pPr>
      <w:r>
        <w:rPr>
          <w:sz w:val="24"/>
        </w:rPr>
        <w:t xml:space="preserve">1. Предоставление торговых мест на сельскохозяйственном рынке осуществляется в установленном </w:t>
      </w:r>
      <w:hyperlink w:history="0" w:anchor="P204" w:tooltip="Статья 15. Размещение и порядок предоставления торговых мест">
        <w:r>
          <w:rPr>
            <w:sz w:val="24"/>
            <w:color w:val="0000ff"/>
          </w:rPr>
          <w:t xml:space="preserve">статьей 15</w:t>
        </w:r>
      </w:hyperlink>
      <w:r>
        <w:rPr>
          <w:sz w:val="24"/>
        </w:rPr>
        <w:t xml:space="preserve"> настоящего Федерального закона порядке с учетом особенностей, предусмотренных настоящей статьей.</w:t>
      </w:r>
    </w:p>
    <w:bookmarkStart w:id="240" w:name="P240"/>
    <w:bookmarkEnd w:id="240"/>
    <w:p>
      <w:pPr>
        <w:pStyle w:val="0"/>
        <w:spacing w:before="240" w:line-rule="auto"/>
        <w:ind w:firstLine="540"/>
        <w:jc w:val="both"/>
      </w:pPr>
      <w:r>
        <w:rPr>
          <w:sz w:val="24"/>
        </w:rPr>
        <w:t xml:space="preserve">2. 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w:t>
      </w:r>
    </w:p>
    <w:p>
      <w:pPr>
        <w:pStyle w:val="0"/>
        <w:spacing w:before="240" w:line-rule="auto"/>
        <w:ind w:firstLine="540"/>
        <w:jc w:val="both"/>
      </w:pPr>
      <w:r>
        <w:rPr>
          <w:sz w:val="24"/>
        </w:rPr>
        <w:t xml:space="preserve">3. При формировании и утверждении схемы размещения торговых мест на сельскохозяйственном рынке управляющая рынком компания также должна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pPr>
        <w:pStyle w:val="0"/>
        <w:spacing w:before="240" w:line-rule="auto"/>
        <w:ind w:firstLine="540"/>
        <w:jc w:val="both"/>
      </w:pPr>
      <w:r>
        <w:rPr>
          <w:sz w:val="24"/>
        </w:rPr>
        <w:t xml:space="preserve">4. Торговые места на сельскохозяйственном рынке предоставляются на срок, не превышающий трех месяцев.</w:t>
      </w:r>
    </w:p>
    <w:bookmarkStart w:id="243" w:name="P243"/>
    <w:bookmarkEnd w:id="243"/>
    <w:p>
      <w:pPr>
        <w:pStyle w:val="0"/>
        <w:spacing w:before="240" w:line-rule="auto"/>
        <w:ind w:firstLine="540"/>
        <w:jc w:val="both"/>
      </w:pPr>
      <w:r>
        <w:rPr>
          <w:sz w:val="24"/>
        </w:rPr>
        <w:t xml:space="preserve">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w:t>
      </w:r>
    </w:p>
    <w:p>
      <w:pPr>
        <w:pStyle w:val="0"/>
        <w:spacing w:before="240" w:line-rule="auto"/>
        <w:ind w:firstLine="540"/>
        <w:jc w:val="both"/>
      </w:pPr>
      <w:r>
        <w:rPr>
          <w:sz w:val="24"/>
        </w:rPr>
        <w:t xml:space="preserve">6. Торговое место на сельскохозяйственном рынке может быть предоставлено на основании коллективного обращения граждан (в том числе граждан - глав крестьянских (фермерских) хозяйств, членов таких хозяйств, граждан, ведущих личные подсобные хозяйства либо садоводство или огородничество для собственных нужд), а также юридических лиц. Коллективное обращение подается от имени не более чем десяти лиц, и в нем указываются сведения, предусмотренные частью 3 </w:t>
      </w:r>
      <w:hyperlink w:history="0" w:anchor="P213" w:tooltip="3. При заключении договоров о предоставлении торговых мест лицами, указанными в части 2 настоящей статьи, должны предоставляться следующие сведения:">
        <w:r>
          <w:rPr>
            <w:sz w:val="24"/>
            <w:color w:val="0000ff"/>
          </w:rPr>
          <w:t xml:space="preserve">статьи 15</w:t>
        </w:r>
      </w:hyperlink>
      <w:r>
        <w:rPr>
          <w:sz w:val="24"/>
        </w:rPr>
        <w:t xml:space="preserve"> настоящего Федерального закона, о каждом включенном в коллективное обращение лице.</w:t>
      </w:r>
    </w:p>
    <w:p>
      <w:pPr>
        <w:pStyle w:val="0"/>
        <w:jc w:val="both"/>
      </w:pPr>
      <w:r>
        <w:rPr>
          <w:sz w:val="24"/>
        </w:rPr>
        <w:t xml:space="preserve">(в ред. Федеральных законов от 28.12.2013 </w:t>
      </w:r>
      <w:r>
        <w:rPr>
          <w:sz w:val="24"/>
        </w:rPr>
        <w:t xml:space="preserve">N 446-ФЗ</w:t>
      </w:r>
      <w:r>
        <w:rPr>
          <w:sz w:val="24"/>
        </w:rPr>
        <w:t xml:space="preserve">, от 31.07.2025 </w:t>
      </w:r>
      <w:r>
        <w:rPr>
          <w:sz w:val="24"/>
        </w:rPr>
        <w:t xml:space="preserve">N 353-ФЗ</w:t>
      </w:r>
      <w:r>
        <w:rPr>
          <w:sz w:val="24"/>
        </w:rPr>
        <w:t xml:space="preserve">)</w:t>
      </w:r>
    </w:p>
    <w:p>
      <w:pPr>
        <w:pStyle w:val="0"/>
        <w:ind w:firstLine="540"/>
        <w:jc w:val="both"/>
      </w:pPr>
      <w:r>
        <w:rPr>
          <w:sz w:val="24"/>
        </w:rPr>
      </w:r>
    </w:p>
    <w:bookmarkStart w:id="247" w:name="P247"/>
    <w:bookmarkEnd w:id="247"/>
    <w:p>
      <w:pPr>
        <w:pStyle w:val="2"/>
        <w:outlineLvl w:val="1"/>
        <w:ind w:firstLine="540"/>
        <w:jc w:val="both"/>
      </w:pPr>
      <w:r>
        <w:rPr>
          <w:sz w:val="24"/>
        </w:rPr>
        <w:t xml:space="preserve">Статья 17. Особенности предоставления торговых мест на сельскохозяйственном кооперативном рынке</w:t>
      </w:r>
    </w:p>
    <w:p>
      <w:pPr>
        <w:pStyle w:val="0"/>
        <w:ind w:firstLine="540"/>
        <w:jc w:val="both"/>
      </w:pPr>
      <w:r>
        <w:rPr>
          <w:sz w:val="24"/>
        </w:rPr>
      </w:r>
    </w:p>
    <w:p>
      <w:pPr>
        <w:pStyle w:val="0"/>
        <w:ind w:firstLine="540"/>
        <w:jc w:val="both"/>
      </w:pPr>
      <w:r>
        <w:rPr>
          <w:sz w:val="24"/>
        </w:rPr>
        <w:t xml:space="preserve">1. Предоставление торговых мест на сельскохозяйственном кооперативном рынке осуществляется в соответствии с положениями </w:t>
      </w:r>
      <w:hyperlink w:history="0" w:anchor="P204" w:tooltip="Статья 15. Размещение и порядок предоставления торговых мест">
        <w:r>
          <w:rPr>
            <w:sz w:val="24"/>
            <w:color w:val="0000ff"/>
          </w:rPr>
          <w:t xml:space="preserve">статей 15</w:t>
        </w:r>
      </w:hyperlink>
      <w:r>
        <w:rPr>
          <w:sz w:val="24"/>
        </w:rPr>
        <w:t xml:space="preserve"> и </w:t>
      </w:r>
      <w:hyperlink w:history="0" w:anchor="P237" w:tooltip="Статья 16. Особенности предоставления торговых мест на сельскохозяйственном рынке">
        <w:r>
          <w:rPr>
            <w:sz w:val="24"/>
            <w:color w:val="0000ff"/>
          </w:rPr>
          <w:t xml:space="preserve">16</w:t>
        </w:r>
      </w:hyperlink>
      <w:r>
        <w:rPr>
          <w:sz w:val="24"/>
        </w:rPr>
        <w:t xml:space="preserve"> настоящего Федерального закона с учетом особенностей, предусмотренных настоящей статьей.</w:t>
      </w:r>
    </w:p>
    <w:p>
      <w:pPr>
        <w:pStyle w:val="0"/>
        <w:spacing w:before="240" w:line-rule="auto"/>
        <w:ind w:firstLine="540"/>
        <w:jc w:val="both"/>
      </w:pPr>
      <w:r>
        <w:rPr>
          <w:sz w:val="24"/>
        </w:rPr>
        <w:t xml:space="preserve">2. При формировании и утверждении схемы размещения торговых мест на сельскохозяйственном кооперативном рынке сельскохозяйственный потребительский кооператив, управляющий данным рынком, должен предусматривать для своих членов и предоставлять им торговые места в количестве не менее чем пятьдесят процентов от их общего количества.</w:t>
      </w:r>
    </w:p>
    <w:p>
      <w:pPr>
        <w:pStyle w:val="0"/>
        <w:spacing w:before="240" w:line-rule="auto"/>
        <w:ind w:firstLine="540"/>
        <w:jc w:val="both"/>
      </w:pPr>
      <w:r>
        <w:rPr>
          <w:sz w:val="24"/>
        </w:rPr>
        <w:t xml:space="preserve">3. Торговое место на сельскохозяйственном кооперативном рынке может быть предоставлено в упрощенном порядке, установленном органом государственной власти субъекта Российской Федерации, следующим лицам:</w:t>
      </w:r>
    </w:p>
    <w:p>
      <w:pPr>
        <w:pStyle w:val="0"/>
        <w:spacing w:before="240" w:line-rule="auto"/>
        <w:ind w:firstLine="540"/>
        <w:jc w:val="both"/>
      </w:pPr>
      <w:r>
        <w:rPr>
          <w:sz w:val="24"/>
        </w:rPr>
        <w:t xml:space="preserve">1) членам сельскохозяйственного потребительского кооператива, управляющего сельскохозяйственным кооперативным рынком;</w:t>
      </w:r>
    </w:p>
    <w:p>
      <w:pPr>
        <w:pStyle w:val="0"/>
        <w:spacing w:before="240" w:line-rule="auto"/>
        <w:ind w:firstLine="540"/>
        <w:jc w:val="both"/>
      </w:pPr>
      <w:r>
        <w:rPr>
          <w:sz w:val="24"/>
        </w:rPr>
        <w:t xml:space="preserve">2) гражданам (в том числе гражданам - главам крестьянских (фермерских) хозяйств, членам таких хозяйств, гражданам, ведущим личные подсобные хозяйства либо садоводство или огородничество для собственных нужд) на срок, не превышающий трех календарных дней.</w:t>
      </w:r>
    </w:p>
    <w:p>
      <w:pPr>
        <w:pStyle w:val="0"/>
        <w:jc w:val="both"/>
      </w:pPr>
      <w:r>
        <w:rPr>
          <w:sz w:val="24"/>
        </w:rPr>
        <w:t xml:space="preserve">(в ред. Федеральных законов от 28.12.2013 </w:t>
      </w:r>
      <w:r>
        <w:rPr>
          <w:sz w:val="24"/>
        </w:rPr>
        <w:t xml:space="preserve">N 446-ФЗ</w:t>
      </w:r>
      <w:r>
        <w:rPr>
          <w:sz w:val="24"/>
        </w:rPr>
        <w:t xml:space="preserve">, от 31.07.2025 </w:t>
      </w:r>
      <w:r>
        <w:rPr>
          <w:sz w:val="24"/>
        </w:rPr>
        <w:t xml:space="preserve">N 353-ФЗ</w:t>
      </w:r>
      <w:r>
        <w:rPr>
          <w:sz w:val="24"/>
        </w:rPr>
        <w:t xml:space="preserve">)</w:t>
      </w:r>
    </w:p>
    <w:p>
      <w:pPr>
        <w:pStyle w:val="0"/>
        <w:ind w:firstLine="540"/>
        <w:jc w:val="both"/>
      </w:pPr>
      <w:r>
        <w:rPr>
          <w:sz w:val="24"/>
        </w:rPr>
      </w:r>
    </w:p>
    <w:bookmarkStart w:id="256" w:name="P256"/>
    <w:bookmarkEnd w:id="256"/>
    <w:p>
      <w:pPr>
        <w:pStyle w:val="2"/>
        <w:outlineLvl w:val="1"/>
        <w:ind w:firstLine="540"/>
        <w:jc w:val="both"/>
      </w:pPr>
      <w:r>
        <w:rPr>
          <w:sz w:val="24"/>
        </w:rPr>
        <w:t xml:space="preserve">Статья 18. Порядок ведения реестра продавцов</w:t>
      </w:r>
    </w:p>
    <w:p>
      <w:pPr>
        <w:pStyle w:val="0"/>
        <w:ind w:firstLine="540"/>
        <w:jc w:val="both"/>
      </w:pPr>
      <w:r>
        <w:rPr>
          <w:sz w:val="24"/>
        </w:rPr>
      </w:r>
    </w:p>
    <w:bookmarkStart w:id="258" w:name="P258"/>
    <w:bookmarkEnd w:id="258"/>
    <w:p>
      <w:pPr>
        <w:pStyle w:val="0"/>
        <w:ind w:firstLine="540"/>
        <w:jc w:val="both"/>
      </w:pPr>
      <w:r>
        <w:rPr>
          <w:sz w:val="24"/>
        </w:rPr>
        <w:t xml:space="preserve">1. Реестр продавцов формируется и ведется управляющей рынком компанией. В реестр продавцов включаются следующие сведения:</w:t>
      </w:r>
    </w:p>
    <w:p>
      <w:pPr>
        <w:pStyle w:val="0"/>
        <w:spacing w:before="240" w:line-rule="auto"/>
        <w:ind w:firstLine="540"/>
        <w:jc w:val="both"/>
      </w:pPr>
      <w:r>
        <w:rPr>
          <w:sz w:val="24"/>
        </w:rPr>
        <w:t xml:space="preserve">1)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pPr>
        <w:pStyle w:val="0"/>
        <w:spacing w:before="240" w:line-rule="auto"/>
        <w:ind w:firstLine="540"/>
        <w:jc w:val="both"/>
      </w:pPr>
      <w:r>
        <w:rPr>
          <w:sz w:val="24"/>
        </w:rPr>
        <w:t xml:space="preserve">2) фамилия, имя и (в случае, если имеется) отчество, место жительства, данные документа, удостоверяющего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либо ведение садоводства или огородничества для собственных нужд, - для физических лиц.</w:t>
      </w:r>
    </w:p>
    <w:p>
      <w:pPr>
        <w:pStyle w:val="0"/>
        <w:jc w:val="both"/>
      </w:pPr>
      <w:r>
        <w:rPr>
          <w:sz w:val="24"/>
        </w:rPr>
        <w:t xml:space="preserve">(в ред. Федеральных законов от 28.12.2013 </w:t>
      </w:r>
      <w:r>
        <w:rPr>
          <w:sz w:val="24"/>
        </w:rPr>
        <w:t xml:space="preserve">N 446-ФЗ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2. Управляющая рынком компания должна обеспечить своевременное и точное внесение записей в реестр продавцов, а также полноту и достоверность предоставляемых по запросам органов государственной власти или органов местного самоуправления сведений из реестра продавцов.</w:t>
      </w:r>
    </w:p>
    <w:p>
      <w:pPr>
        <w:pStyle w:val="0"/>
        <w:spacing w:before="240" w:line-rule="auto"/>
        <w:ind w:firstLine="540"/>
        <w:jc w:val="both"/>
      </w:pPr>
      <w:r>
        <w:rPr>
          <w:sz w:val="24"/>
        </w:rPr>
        <w:t xml:space="preserve">3. Ведение реестра продавцов осуществляется управляющей рынком компанией на бумажных и (или) электронных носителях в течение всего срока действия разрешения.</w:t>
      </w:r>
    </w:p>
    <w:p>
      <w:pPr>
        <w:pStyle w:val="0"/>
        <w:spacing w:before="240" w:line-rule="auto"/>
        <w:ind w:firstLine="540"/>
        <w:jc w:val="both"/>
      </w:pPr>
      <w:r>
        <w:rPr>
          <w:sz w:val="24"/>
        </w:rPr>
        <w:t xml:space="preserve">4. Реестр продавцов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pPr>
        <w:pStyle w:val="0"/>
        <w:spacing w:before="240" w:line-rule="auto"/>
        <w:ind w:firstLine="540"/>
        <w:jc w:val="both"/>
      </w:pPr>
      <w:r>
        <w:rPr>
          <w:sz w:val="24"/>
        </w:rPr>
        <w:t xml:space="preserve">5. В случае изменения сведений, предусмотренных </w:t>
      </w:r>
      <w:hyperlink w:history="0" w:anchor="P258" w:tooltip="1. Реестр продавцов формируется и ведется управляющей рынком компанией. В реестр продавцов включаются следующие сведения:">
        <w:r>
          <w:rPr>
            <w:sz w:val="24"/>
            <w:color w:val="0000ff"/>
          </w:rPr>
          <w:t xml:space="preserve">частью 1</w:t>
        </w:r>
      </w:hyperlink>
      <w:r>
        <w:rPr>
          <w:sz w:val="24"/>
        </w:rPr>
        <w:t xml:space="preserve"> настоящей статьи, лицо, с которым заключен договор о предоставлении торгового места, обязано уведомить управляющую рынком компанию о таком изменении в установленном ею порядке. Такое изменение должно быть внесено в реестр продавцов не позднее дня, следующего за днем, когда управляющая рынком компания узнала или должна была узнать о таком изменении.</w:t>
      </w:r>
    </w:p>
    <w:p>
      <w:pPr>
        <w:pStyle w:val="0"/>
        <w:ind w:firstLine="540"/>
        <w:jc w:val="both"/>
      </w:pPr>
      <w:r>
        <w:rPr>
          <w:sz w:val="24"/>
        </w:rPr>
      </w:r>
    </w:p>
    <w:bookmarkStart w:id="267" w:name="P267"/>
    <w:bookmarkEnd w:id="267"/>
    <w:p>
      <w:pPr>
        <w:pStyle w:val="2"/>
        <w:outlineLvl w:val="1"/>
        <w:ind w:firstLine="540"/>
        <w:jc w:val="both"/>
      </w:pPr>
      <w:r>
        <w:rPr>
          <w:sz w:val="24"/>
        </w:rPr>
        <w:t xml:space="preserve">Статья 19. Порядок ведения реестра договоров о предоставлении торговых мест</w:t>
      </w:r>
    </w:p>
    <w:p>
      <w:pPr>
        <w:pStyle w:val="0"/>
        <w:ind w:firstLine="540"/>
        <w:jc w:val="both"/>
      </w:pPr>
      <w:r>
        <w:rPr>
          <w:sz w:val="24"/>
        </w:rPr>
      </w:r>
    </w:p>
    <w:p>
      <w:pPr>
        <w:pStyle w:val="0"/>
        <w:ind w:firstLine="540"/>
        <w:jc w:val="both"/>
      </w:pPr>
      <w:r>
        <w:rPr>
          <w:sz w:val="24"/>
        </w:rPr>
        <w:t xml:space="preserve">1. Реестр договоров о предоставлении торговых мест формируется и ведется управляющей рынком компанией. В реестр договоров о предоставлении торговых мест включаются сведения, предоставленные в соответствии с частью 3 </w:t>
      </w:r>
      <w:hyperlink w:history="0" w:anchor="P213" w:tooltip="3. При заключении договоров о предоставлении торговых мест лицами, указанными в части 2 настоящей статьи, должны предоставляться следующие сведения:">
        <w:r>
          <w:rPr>
            <w:sz w:val="24"/>
            <w:color w:val="0000ff"/>
          </w:rPr>
          <w:t xml:space="preserve">статьи 15</w:t>
        </w:r>
      </w:hyperlink>
      <w:r>
        <w:rPr>
          <w:sz w:val="24"/>
        </w:rPr>
        <w:t xml:space="preserve"> настоящего Федерального закона лицами, заключившими с управляющей рынком компанией договоры о предоставлении торговых мест, а также в этом реестре указываются назначение торговых мест, места их расположения, сроки их предоставления и реквизиты договоров о предоставлении торговых мест.</w:t>
      </w:r>
    </w:p>
    <w:p>
      <w:pPr>
        <w:pStyle w:val="0"/>
        <w:spacing w:before="240" w:line-rule="auto"/>
        <w:ind w:firstLine="540"/>
        <w:jc w:val="both"/>
      </w:pPr>
      <w:r>
        <w:rPr>
          <w:sz w:val="24"/>
        </w:rPr>
        <w:t xml:space="preserve">2. Управляющая рынком компания должна обеспечить своевременное и точное внесение записей в реестр договоров о предоставлении торговых мест, а также полноту и достоверность предоставляемых по запросам органов государственной власти или органов местного самоуправления сведений из реестра договоров о предоставлении торговых мест.</w:t>
      </w:r>
    </w:p>
    <w:p>
      <w:pPr>
        <w:pStyle w:val="0"/>
        <w:spacing w:before="240" w:line-rule="auto"/>
        <w:ind w:firstLine="540"/>
        <w:jc w:val="both"/>
      </w:pPr>
      <w:r>
        <w:rPr>
          <w:sz w:val="24"/>
        </w:rPr>
        <w:t xml:space="preserve">3. Ведение реестра договоров о предоставлении торговых мест осуществляется управляющей рынком компанией на бумажных и (или) электронных носителях в течение всего срока действия разрешения.</w:t>
      </w:r>
    </w:p>
    <w:p>
      <w:pPr>
        <w:pStyle w:val="0"/>
        <w:spacing w:before="240" w:line-rule="auto"/>
        <w:ind w:firstLine="540"/>
        <w:jc w:val="both"/>
      </w:pPr>
      <w:r>
        <w:rPr>
          <w:sz w:val="24"/>
        </w:rPr>
        <w:t xml:space="preserve">4. Реестр договоров о предоставлении торговых мест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pPr>
        <w:pStyle w:val="0"/>
        <w:spacing w:before="240" w:line-rule="auto"/>
        <w:ind w:firstLine="540"/>
        <w:jc w:val="both"/>
      </w:pPr>
      <w:r>
        <w:rPr>
          <w:sz w:val="24"/>
        </w:rPr>
        <w:t xml:space="preserve">5. В случае изменения сведений, предоставленных при заключении договора о предоставлении торгового места, лицо, заключившее такой договор, обязано уведомить управляющую рынком компанию о таком изменении в установленном ею порядке. Такое изменение должно быть внесено в реестр договоров о предоставлении торговых мест не позднее дня, следующего за днем, когда управляющая рынком компания узнала или должна была узнать о таком изменении.</w:t>
      </w:r>
    </w:p>
    <w:p>
      <w:pPr>
        <w:pStyle w:val="0"/>
        <w:ind w:firstLine="540"/>
        <w:jc w:val="both"/>
      </w:pPr>
      <w:r>
        <w:rPr>
          <w:sz w:val="24"/>
        </w:rPr>
      </w:r>
    </w:p>
    <w:p>
      <w:pPr>
        <w:pStyle w:val="2"/>
        <w:outlineLvl w:val="1"/>
        <w:ind w:firstLine="540"/>
        <w:jc w:val="both"/>
      </w:pPr>
      <w:r>
        <w:rPr>
          <w:sz w:val="24"/>
        </w:rPr>
        <w:t xml:space="preserve">Статья 20. Утратила силу. - Федеральный </w:t>
      </w:r>
      <w:r>
        <w:rPr>
          <w:sz w:val="24"/>
        </w:rPr>
        <w:t xml:space="preserve">закон</w:t>
      </w:r>
      <w:r>
        <w:rPr>
          <w:sz w:val="24"/>
        </w:rPr>
        <w:t xml:space="preserve"> от 02.08.2019 N 302-ФЗ.</w:t>
      </w:r>
    </w:p>
    <w:p>
      <w:pPr>
        <w:pStyle w:val="0"/>
        <w:ind w:firstLine="540"/>
        <w:jc w:val="both"/>
      </w:pPr>
      <w:r>
        <w:rPr>
          <w:sz w:val="24"/>
        </w:rPr>
      </w:r>
    </w:p>
    <w:p>
      <w:pPr>
        <w:pStyle w:val="2"/>
        <w:outlineLvl w:val="0"/>
        <w:jc w:val="center"/>
      </w:pPr>
      <w:r>
        <w:rPr>
          <w:sz w:val="24"/>
        </w:rPr>
        <w:t xml:space="preserve">Глава 5. ОСУЩЕСТВЛЕНИЕ ДЕЯТЕЛЬНОСТИ ПО ПРОДАЖЕ ТОВАРОВ</w:t>
      </w:r>
    </w:p>
    <w:p>
      <w:pPr>
        <w:pStyle w:val="2"/>
        <w:jc w:val="center"/>
      </w:pPr>
      <w:r>
        <w:rPr>
          <w:sz w:val="24"/>
        </w:rPr>
        <w:t xml:space="preserve">(ВЫПОЛНЕНИЮ РАБОТ, ОКАЗАНИЮ УСЛУГ) НА РЫНКЕ</w:t>
      </w:r>
    </w:p>
    <w:p>
      <w:pPr>
        <w:pStyle w:val="0"/>
        <w:ind w:firstLine="540"/>
        <w:jc w:val="both"/>
      </w:pPr>
      <w:r>
        <w:rPr>
          <w:sz w:val="24"/>
        </w:rPr>
      </w:r>
    </w:p>
    <w:p>
      <w:pPr>
        <w:pStyle w:val="2"/>
        <w:outlineLvl w:val="1"/>
        <w:ind w:firstLine="540"/>
        <w:jc w:val="both"/>
      </w:pPr>
      <w:r>
        <w:rPr>
          <w:sz w:val="24"/>
        </w:rPr>
        <w:t xml:space="preserve">Статья 21. Требования к осуществлению деятельности по продаже товаров (выполнению работ, оказанию услуг) на рынке</w:t>
      </w:r>
    </w:p>
    <w:p>
      <w:pPr>
        <w:pStyle w:val="0"/>
        <w:ind w:firstLine="540"/>
        <w:jc w:val="both"/>
      </w:pPr>
      <w:r>
        <w:rPr>
          <w:sz w:val="24"/>
        </w:rPr>
      </w:r>
    </w:p>
    <w:p>
      <w:pPr>
        <w:pStyle w:val="0"/>
        <w:ind w:firstLine="540"/>
        <w:jc w:val="both"/>
      </w:pPr>
      <w:r>
        <w:rPr>
          <w:sz w:val="24"/>
        </w:rPr>
        <w:t xml:space="preserve">1. При осуществлении деятельности по продаже товаров (выполнению работ, оказанию услуг) на рынке продавцы должны:</w:t>
      </w:r>
    </w:p>
    <w:p>
      <w:pPr>
        <w:pStyle w:val="0"/>
        <w:spacing w:before="240" w:line-rule="auto"/>
        <w:ind w:firstLine="540"/>
        <w:jc w:val="both"/>
      </w:pPr>
      <w:r>
        <w:rPr>
          <w:sz w:val="24"/>
        </w:rPr>
        <w:t xml:space="preserve">1) 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Российской Федерации в области охраны окружающей среды, законодательством Российской Федерации о ветеринарии, и другие предусмотренные законодательством Российской Федерации требования;</w:t>
      </w:r>
    </w:p>
    <w:p>
      <w:pPr>
        <w:pStyle w:val="0"/>
        <w:spacing w:before="240" w:line-rule="auto"/>
        <w:ind w:firstLine="540"/>
        <w:jc w:val="both"/>
      </w:pPr>
      <w:r>
        <w:rPr>
          <w:sz w:val="24"/>
        </w:rPr>
        <w:t xml:space="preserve">2) соблюдать </w:t>
      </w:r>
      <w:r>
        <w:rPr>
          <w:sz w:val="24"/>
        </w:rPr>
        <w:t xml:space="preserve">требования</w:t>
      </w:r>
      <w:r>
        <w:rPr>
          <w:sz w:val="24"/>
        </w:rPr>
        <w:t xml:space="preserve">, предъявляемые к продаже отдельных видов товаров;</w:t>
      </w:r>
    </w:p>
    <w:p>
      <w:pPr>
        <w:pStyle w:val="0"/>
        <w:spacing w:before="240" w:line-rule="auto"/>
        <w:ind w:firstLine="540"/>
        <w:jc w:val="both"/>
      </w:pPr>
      <w:r>
        <w:rPr>
          <w:sz w:val="24"/>
        </w:rPr>
        <w:t xml:space="preserve">3) в случаях, предусмотренных законодательством Российской Федерации, производить расчеты с применением контрольно-кассовой техники.</w:t>
      </w:r>
    </w:p>
    <w:p>
      <w:pPr>
        <w:pStyle w:val="0"/>
        <w:jc w:val="both"/>
      </w:pPr>
      <w:r>
        <w:rPr>
          <w:sz w:val="24"/>
        </w:rPr>
        <w:t xml:space="preserve">(в ред. Федерального </w:t>
      </w:r>
      <w:r>
        <w:rPr>
          <w:sz w:val="24"/>
        </w:rPr>
        <w:t xml:space="preserve">закона</w:t>
      </w:r>
      <w:r>
        <w:rPr>
          <w:sz w:val="24"/>
        </w:rPr>
        <w:t xml:space="preserve"> от 08.08.2024 N 273-ФЗ)</w:t>
      </w:r>
    </w:p>
    <w:p>
      <w:pPr>
        <w:pStyle w:val="0"/>
        <w:spacing w:before="240" w:line-rule="auto"/>
        <w:ind w:firstLine="540"/>
        <w:jc w:val="both"/>
      </w:pPr>
      <w:r>
        <w:rPr>
          <w:sz w:val="24"/>
        </w:rPr>
        <w:t xml:space="preserve">2. При продаже товаров (выполнении работ, оказании услуг) на рынке продавцы также должны:</w:t>
      </w:r>
    </w:p>
    <w:p>
      <w:pPr>
        <w:pStyle w:val="0"/>
        <w:spacing w:before="240" w:line-rule="auto"/>
        <w:ind w:firstLine="540"/>
        <w:jc w:val="both"/>
      </w:pPr>
      <w:r>
        <w:rPr>
          <w:sz w:val="24"/>
        </w:rPr>
        <w:t xml:space="preserve">1) 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pPr>
        <w:pStyle w:val="0"/>
        <w:spacing w:before="240" w:line-rule="auto"/>
        <w:ind w:firstLine="540"/>
        <w:jc w:val="both"/>
      </w:pPr>
      <w:r>
        <w:rPr>
          <w:sz w:val="24"/>
        </w:rPr>
        <w:t xml:space="preserve">2) в случаях, установленных законодательством Российской Федерации, иметь в наличии документы, подтверждающие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товарно-сопроводительные документы;</w:t>
      </w:r>
    </w:p>
    <w:p>
      <w:pPr>
        <w:pStyle w:val="0"/>
        <w:spacing w:before="240" w:line-rule="auto"/>
        <w:ind w:firstLine="540"/>
        <w:jc w:val="both"/>
      </w:pPr>
      <w:r>
        <w:rPr>
          <w:sz w:val="24"/>
        </w:rPr>
        <w:t xml:space="preserve">3) в случаях, установленных </w:t>
      </w:r>
      <w:r>
        <w:rPr>
          <w:sz w:val="24"/>
        </w:rPr>
        <w:t xml:space="preserve">законодательством</w:t>
      </w:r>
      <w:r>
        <w:rPr>
          <w:sz w:val="24"/>
        </w:rPr>
        <w:t xml:space="preserve"> Российской Федерации, иметь в наличии разрешение на осуществление иностранным гражданином на территории Российской Федерации трудовой деятельности;</w:t>
      </w:r>
    </w:p>
    <w:p>
      <w:pPr>
        <w:pStyle w:val="0"/>
        <w:spacing w:before="240" w:line-rule="auto"/>
        <w:ind w:firstLine="540"/>
        <w:jc w:val="both"/>
      </w:pPr>
      <w:r>
        <w:rPr>
          <w:sz w:val="24"/>
        </w:rPr>
        <w:t xml:space="preserve">4) иметь в наличии на торговом месте договор о предоставлении торгового места или его копию и документ, удостоверяющий личность, и предъявлять их по требованию сотрудников органов внутренних дел, контрольных и надзорных органов, а также уполномоченных сотрудников управляющей рынком компании;</w:t>
      </w:r>
    </w:p>
    <w:p>
      <w:pPr>
        <w:pStyle w:val="0"/>
        <w:jc w:val="both"/>
      </w:pPr>
      <w:r>
        <w:rPr>
          <w:sz w:val="24"/>
        </w:rPr>
        <w:t xml:space="preserve">(п. 4 в ред. Федерального </w:t>
      </w:r>
      <w:r>
        <w:rPr>
          <w:sz w:val="24"/>
        </w:rPr>
        <w:t xml:space="preserve">закона</w:t>
      </w:r>
      <w:r>
        <w:rPr>
          <w:sz w:val="24"/>
        </w:rPr>
        <w:t xml:space="preserve"> от 02.08.2019 N 302-ФЗ)</w:t>
      </w:r>
    </w:p>
    <w:p>
      <w:pPr>
        <w:pStyle w:val="0"/>
        <w:spacing w:before="240" w:line-rule="auto"/>
        <w:ind w:firstLine="540"/>
        <w:jc w:val="both"/>
      </w:pPr>
      <w:r>
        <w:rPr>
          <w:sz w:val="24"/>
        </w:rPr>
        <w:t xml:space="preserve">5) иметь в наличии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pPr>
        <w:pStyle w:val="0"/>
        <w:spacing w:before="240" w:line-rule="auto"/>
        <w:ind w:firstLine="540"/>
        <w:jc w:val="both"/>
      </w:pPr>
      <w:r>
        <w:rPr>
          <w:sz w:val="24"/>
        </w:rPr>
        <w:t xml:space="preserve">3. В случае, если продажа товаров (выполнение работ, оказание услуг) на рынке осуществляется с использованием средств измерений (весов, гирь, мерных емкостей, метров и других), продавцами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02.08.2019 N 302-ФЗ.</w:t>
      </w:r>
    </w:p>
    <w:p>
      <w:pPr>
        <w:pStyle w:val="0"/>
        <w:ind w:firstLine="540"/>
        <w:jc w:val="both"/>
      </w:pPr>
      <w:r>
        <w:rPr>
          <w:sz w:val="24"/>
        </w:rPr>
      </w:r>
    </w:p>
    <w:p>
      <w:pPr>
        <w:pStyle w:val="2"/>
        <w:outlineLvl w:val="1"/>
        <w:ind w:firstLine="540"/>
        <w:jc w:val="both"/>
      </w:pPr>
      <w:r>
        <w:rPr>
          <w:sz w:val="24"/>
        </w:rPr>
        <w:t xml:space="preserve">Статья 22. Запреты и ограничения</w:t>
      </w:r>
    </w:p>
    <w:p>
      <w:pPr>
        <w:pStyle w:val="0"/>
        <w:ind w:firstLine="540"/>
        <w:jc w:val="both"/>
      </w:pPr>
      <w:r>
        <w:rPr>
          <w:sz w:val="24"/>
        </w:rPr>
      </w:r>
    </w:p>
    <w:p>
      <w:pPr>
        <w:pStyle w:val="0"/>
        <w:ind w:firstLine="540"/>
        <w:jc w:val="both"/>
      </w:pPr>
      <w:r>
        <w:rPr>
          <w:sz w:val="24"/>
        </w:rPr>
        <w:t xml:space="preserve">1. Деятельность по продаже товаров (выполнению работ, оказанию услуг) на рынке осуществляется с учетом требований и ограничений, установленных законодательством Российской Федерации. Правительство Российской Федерации вправе устанавливать перечень классов и видов товаров (работ, услуг), продажа (выполнение, оказание) которых на рынке запрещается.</w:t>
      </w:r>
    </w:p>
    <w:p>
      <w:pPr>
        <w:pStyle w:val="0"/>
        <w:spacing w:before="240" w:line-rule="auto"/>
        <w:ind w:firstLine="540"/>
        <w:jc w:val="both"/>
      </w:pPr>
      <w:r>
        <w:rPr>
          <w:sz w:val="24"/>
        </w:rPr>
        <w:t xml:space="preserve">2. Продажа товаров (выполнение работ, оказание услуг) с автотранспортных средств на рынке, за исключением случаев, предусмотренных </w:t>
      </w:r>
      <w:hyperlink w:history="0" w:anchor="P237" w:tooltip="Статья 16. Особенности предоставления торговых мест на сельскохозяйственном рынке">
        <w:r>
          <w:rPr>
            <w:sz w:val="24"/>
            <w:color w:val="0000ff"/>
          </w:rPr>
          <w:t xml:space="preserve">статьями 16</w:t>
        </w:r>
      </w:hyperlink>
      <w:r>
        <w:rPr>
          <w:sz w:val="24"/>
        </w:rPr>
        <w:t xml:space="preserve"> и </w:t>
      </w:r>
      <w:hyperlink w:history="0" w:anchor="P247" w:tooltip="Статья 17. Особенности предоставления торговых мест на сельскохозяйственном кооперативном рынке">
        <w:r>
          <w:rPr>
            <w:sz w:val="24"/>
            <w:color w:val="0000ff"/>
          </w:rPr>
          <w:t xml:space="preserve">17</w:t>
        </w:r>
      </w:hyperlink>
      <w:r>
        <w:rPr>
          <w:sz w:val="24"/>
        </w:rPr>
        <w:t xml:space="preserve"> настоящего Федерального закона, запрещается.</w:t>
      </w:r>
    </w:p>
    <w:p>
      <w:pPr>
        <w:pStyle w:val="0"/>
        <w:spacing w:before="240" w:line-rule="auto"/>
        <w:ind w:firstLine="540"/>
        <w:jc w:val="both"/>
      </w:pPr>
      <w:r>
        <w:rPr>
          <w:sz w:val="24"/>
        </w:rPr>
        <w:t xml:space="preserve">3. Управляющая рынком компания, за исключением управляющей сельскохозяйственным кооперативным рынком компании, не вправе осуществлять деятельность по закупке товаров в целях их продажи на управляемом ею рынке.</w:t>
      </w:r>
    </w:p>
    <w:bookmarkStart w:id="302" w:name="P302"/>
    <w:bookmarkEnd w:id="302"/>
    <w:p>
      <w:pPr>
        <w:pStyle w:val="0"/>
        <w:spacing w:before="240" w:line-rule="auto"/>
        <w:ind w:firstLine="540"/>
        <w:jc w:val="both"/>
      </w:pPr>
      <w:r>
        <w:rPr>
          <w:sz w:val="24"/>
        </w:rPr>
        <w:t xml:space="preserve">4. Осуществление деятельности по продаже товаров (выполнению работ, оказанию услуг) на рынке запрещается в случае:</w:t>
      </w:r>
    </w:p>
    <w:p>
      <w:pPr>
        <w:pStyle w:val="0"/>
        <w:spacing w:before="240" w:line-rule="auto"/>
        <w:ind w:firstLine="540"/>
        <w:jc w:val="both"/>
      </w:pPr>
      <w:r>
        <w:rPr>
          <w:sz w:val="24"/>
        </w:rPr>
        <w:t xml:space="preserve">1) приостановления срока действия разрешения в соответствии с частью 2 </w:t>
      </w:r>
      <w:hyperlink w:history="0" w:anchor="P123" w:tooltip="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Кодексом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
        <w:r>
          <w:rPr>
            <w:sz w:val="24"/>
            <w:color w:val="0000ff"/>
          </w:rPr>
          <w:t xml:space="preserve">статьи 9</w:t>
        </w:r>
      </w:hyperlink>
      <w:r>
        <w:rPr>
          <w:sz w:val="24"/>
        </w:rPr>
        <w:t xml:space="preserve"> настоящего Федерального закона;</w:t>
      </w:r>
    </w:p>
    <w:p>
      <w:pPr>
        <w:pStyle w:val="0"/>
        <w:spacing w:before="240" w:line-rule="auto"/>
        <w:ind w:firstLine="540"/>
        <w:jc w:val="both"/>
      </w:pPr>
      <w:r>
        <w:rPr>
          <w:sz w:val="24"/>
        </w:rPr>
        <w:t xml:space="preserve">2) аннулирования разрешения в соответствии с частью 5 </w:t>
      </w:r>
      <w:hyperlink w:history="0" w:anchor="P126" w:tooltip="5.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
        <w:r>
          <w:rPr>
            <w:sz w:val="24"/>
            <w:color w:val="0000ff"/>
          </w:rPr>
          <w:t xml:space="preserve">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прекращения юридического лица, являющегося управляющей рынком компанией, в соответствии с гражданским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5. При невозможности использования торгового места лицом, заключившим договор о предоставлении торгового места, в случаях, предусмотренных </w:t>
      </w:r>
      <w:hyperlink w:history="0" w:anchor="P302" w:tooltip="4. Осуществление деятельности по продаже товаров (выполнению работ, оказанию услуг) на рынке запрещается в случае:">
        <w:r>
          <w:rPr>
            <w:sz w:val="24"/>
            <w:color w:val="0000ff"/>
          </w:rPr>
          <w:t xml:space="preserve">частью 4</w:t>
        </w:r>
      </w:hyperlink>
      <w:r>
        <w:rPr>
          <w:sz w:val="24"/>
        </w:rPr>
        <w:t xml:space="preserve"> настоящей статьи, управляющая рынком компания несет перед этим лицом ответственность в соответствии с гражданским </w:t>
      </w:r>
      <w:r>
        <w:rPr>
          <w:sz w:val="24"/>
        </w:rPr>
        <w:t xml:space="preserve">законодательством</w:t>
      </w:r>
      <w:r>
        <w:rPr>
          <w:sz w:val="24"/>
        </w:rPr>
        <w:t xml:space="preserve">.</w:t>
      </w:r>
    </w:p>
    <w:bookmarkStart w:id="307" w:name="P307"/>
    <w:bookmarkEnd w:id="307"/>
    <w:p>
      <w:pPr>
        <w:pStyle w:val="0"/>
        <w:spacing w:before="240" w:line-rule="auto"/>
        <w:ind w:firstLine="540"/>
        <w:jc w:val="both"/>
      </w:pPr>
      <w:r>
        <w:rPr>
          <w:sz w:val="24"/>
        </w:rPr>
        <w:t xml:space="preserve">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w:t>
      </w:r>
    </w:p>
    <w:p>
      <w:pPr>
        <w:pStyle w:val="0"/>
        <w:ind w:firstLine="540"/>
        <w:jc w:val="both"/>
      </w:pPr>
      <w:r>
        <w:rPr>
          <w:sz w:val="24"/>
        </w:rPr>
      </w:r>
    </w:p>
    <w:p>
      <w:pPr>
        <w:pStyle w:val="2"/>
        <w:outlineLvl w:val="0"/>
        <w:jc w:val="center"/>
      </w:pPr>
      <w:r>
        <w:rPr>
          <w:sz w:val="24"/>
        </w:rPr>
        <w:t xml:space="preserve">Глава 6. ЗАКЛЮЧИТЕЛЬНЫЕ ПОЛОЖЕНИЯ</w:t>
      </w:r>
    </w:p>
    <w:p>
      <w:pPr>
        <w:pStyle w:val="0"/>
        <w:jc w:val="center"/>
      </w:pPr>
      <w:r>
        <w:rPr>
          <w:sz w:val="24"/>
        </w:rPr>
      </w:r>
    </w:p>
    <w:p>
      <w:pPr>
        <w:pStyle w:val="2"/>
        <w:outlineLvl w:val="1"/>
        <w:ind w:firstLine="540"/>
        <w:jc w:val="both"/>
      </w:pPr>
      <w:r>
        <w:rPr>
          <w:sz w:val="24"/>
        </w:rPr>
        <w:t xml:space="preserve">Статья 23. Контроль за организацией и осуществлением деятельности по продаже товаров (выполнению работ, оказанию услуг) на рынке</w:t>
      </w:r>
    </w:p>
    <w:p>
      <w:pPr>
        <w:pStyle w:val="0"/>
        <w:ind w:firstLine="540"/>
        <w:jc w:val="both"/>
      </w:pPr>
      <w:r>
        <w:rPr>
          <w:sz w:val="24"/>
        </w:rPr>
      </w:r>
    </w:p>
    <w:p>
      <w:pPr>
        <w:pStyle w:val="0"/>
        <w:ind w:firstLine="540"/>
        <w:jc w:val="both"/>
      </w:pPr>
      <w:r>
        <w:rPr>
          <w:sz w:val="24"/>
        </w:rPr>
        <w:t xml:space="preserve">1. Управляющая рынком компания осуществляет контроль за соблюдением лицами, заключившими договор о предоставлении торгового места, установленной Правительством Российской Федерации допустимой </w:t>
      </w:r>
      <w:r>
        <w:rPr>
          <w:sz w:val="24"/>
        </w:rPr>
        <w:t xml:space="preserve">доли</w:t>
      </w:r>
      <w:r>
        <w:rPr>
          <w:sz w:val="24"/>
        </w:rPr>
        <w:t xml:space="preserve"> иностранных работников, используемых на рынках.</w:t>
      </w:r>
    </w:p>
    <w:p>
      <w:pPr>
        <w:pStyle w:val="0"/>
        <w:spacing w:before="240" w:line-rule="auto"/>
        <w:ind w:firstLine="540"/>
        <w:jc w:val="both"/>
      </w:pPr>
      <w:r>
        <w:rPr>
          <w:sz w:val="24"/>
        </w:rPr>
        <w:t xml:space="preserve">2. Контроль за соблюдением требований, установленных настоящим Федеральным законом, осуществляется уполномоченными органами государственной власти и органами местного самоуправления в пределах их компетенции.</w:t>
      </w:r>
    </w:p>
    <w:p>
      <w:pPr>
        <w:pStyle w:val="0"/>
        <w:spacing w:before="240" w:line-rule="auto"/>
        <w:ind w:firstLine="540"/>
        <w:jc w:val="both"/>
      </w:pPr>
      <w:r>
        <w:rPr>
          <w:sz w:val="24"/>
        </w:rPr>
        <w:t xml:space="preserve">3. За нарушение требований, установленных настоящим Федеральным законом, наступает ответственность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24. Переходные положения</w:t>
      </w:r>
    </w:p>
    <w:p>
      <w:pPr>
        <w:pStyle w:val="0"/>
        <w:ind w:firstLine="540"/>
        <w:jc w:val="both"/>
      </w:pPr>
      <w:r>
        <w:rPr>
          <w:sz w:val="24"/>
        </w:rPr>
      </w:r>
    </w:p>
    <w:p>
      <w:pPr>
        <w:pStyle w:val="0"/>
        <w:ind w:firstLine="540"/>
        <w:jc w:val="both"/>
      </w:pPr>
      <w:r>
        <w:rPr>
          <w:sz w:val="24"/>
        </w:rPr>
        <w:t xml:space="preserve">1. Организация розничного рынка, организация и осуществление деятельности по продаже товаров (выполнению работ, оказанию услуг) на розничном рынке подлежат приведению в соответствие с положениями настоящего Федерального закона не позднее 1 августа 2007 года.</w:t>
      </w:r>
    </w:p>
    <w:p>
      <w:pPr>
        <w:pStyle w:val="0"/>
        <w:jc w:val="both"/>
      </w:pPr>
      <w:r>
        <w:rPr>
          <w:sz w:val="24"/>
        </w:rPr>
        <w:t xml:space="preserve">(в ред. Федерального </w:t>
      </w:r>
      <w:r>
        <w:rPr>
          <w:sz w:val="24"/>
        </w:rPr>
        <w:t xml:space="preserve">закона</w:t>
      </w:r>
      <w:r>
        <w:rPr>
          <w:sz w:val="24"/>
        </w:rPr>
        <w:t xml:space="preserve"> от 02.06.2007 N 86-ФЗ)</w:t>
      </w:r>
    </w:p>
    <w:bookmarkStart w:id="321" w:name="P321"/>
    <w:bookmarkEnd w:id="321"/>
    <w:p>
      <w:pPr>
        <w:pStyle w:val="0"/>
        <w:spacing w:before="240" w:line-rule="auto"/>
        <w:ind w:firstLine="540"/>
        <w:jc w:val="both"/>
      </w:pPr>
      <w:r>
        <w:rPr>
          <w:sz w:val="24"/>
        </w:rPr>
        <w:t xml:space="preserve">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w:t>
      </w:r>
      <w:hyperlink w:history="0" w:anchor="P142" w:tooltip="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
        <w:r>
          <w:rPr>
            <w:sz w:val="24"/>
            <w:color w:val="0000ff"/>
          </w:rPr>
          <w:t xml:space="preserve">статьей 11</w:t>
        </w:r>
      </w:hyperlink>
      <w:r>
        <w:rPr>
          <w:sz w:val="24"/>
        </w:rPr>
        <w:t xml:space="preserve"> настоящего Федерального закона. Субъекты Российской Федерации вправе сократить срок, установленный настоящей частью.</w:t>
      </w:r>
    </w:p>
    <w:p>
      <w:pPr>
        <w:pStyle w:val="0"/>
        <w:jc w:val="both"/>
      </w:pPr>
      <w:r>
        <w:rPr>
          <w:sz w:val="24"/>
        </w:rPr>
        <w:t xml:space="preserve">(в ред. Федеральных законов от 17.07.2009 </w:t>
      </w:r>
      <w:r>
        <w:rPr>
          <w:sz w:val="24"/>
        </w:rPr>
        <w:t xml:space="preserve">N 156-ФЗ</w:t>
      </w:r>
      <w:r>
        <w:rPr>
          <w:sz w:val="24"/>
        </w:rPr>
        <w:t xml:space="preserve">, от 06.12.2011 </w:t>
      </w:r>
      <w:r>
        <w:rPr>
          <w:sz w:val="24"/>
        </w:rPr>
        <w:t xml:space="preserve">N 396-ФЗ</w:t>
      </w:r>
      <w:r>
        <w:rPr>
          <w:sz w:val="24"/>
        </w:rPr>
        <w:t xml:space="preserve">, от 31.12.2014 </w:t>
      </w:r>
      <w:r>
        <w:rPr>
          <w:sz w:val="24"/>
        </w:rPr>
        <w:t xml:space="preserve">N 493-ФЗ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24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 w:name="P325"/>
    <w:bookmarkEnd w:id="325"/>
    <w:p>
      <w:pPr>
        <w:pStyle w:val="0"/>
        <w:spacing w:before="300" w:line-rule="auto"/>
        <w:ind w:firstLine="540"/>
        <w:jc w:val="both"/>
      </w:pPr>
      <w:r>
        <w:rPr>
          <w:sz w:val="24"/>
        </w:rPr>
        <w:t xml:space="preserve">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pPr>
        <w:pStyle w:val="0"/>
        <w:jc w:val="both"/>
      </w:pPr>
      <w:r>
        <w:rPr>
          <w:sz w:val="24"/>
        </w:rPr>
        <w:t xml:space="preserve">(в ред. Федеральных законов от 17.07.2009 </w:t>
      </w:r>
      <w:r>
        <w:rPr>
          <w:sz w:val="24"/>
        </w:rPr>
        <w:t xml:space="preserve">N 156-ФЗ</w:t>
      </w:r>
      <w:r>
        <w:rPr>
          <w:sz w:val="24"/>
        </w:rPr>
        <w:t xml:space="preserve">, от 06.12.2011 </w:t>
      </w:r>
      <w:r>
        <w:rPr>
          <w:sz w:val="24"/>
        </w:rPr>
        <w:t xml:space="preserve">N 396-ФЗ</w:t>
      </w:r>
      <w:r>
        <w:rPr>
          <w:sz w:val="24"/>
        </w:rPr>
        <w:t xml:space="preserve">, от 31.12.2014 </w:t>
      </w:r>
      <w:r>
        <w:rPr>
          <w:sz w:val="24"/>
        </w:rPr>
        <w:t xml:space="preserve">N 493-ФЗ</w:t>
      </w:r>
      <w:r>
        <w:rPr>
          <w:sz w:val="24"/>
        </w:rPr>
        <w:t xml:space="preserve">)</w:t>
      </w:r>
    </w:p>
    <w:p>
      <w:pPr>
        <w:pStyle w:val="0"/>
        <w:spacing w:before="240" w:line-rule="auto"/>
        <w:ind w:firstLine="540"/>
        <w:jc w:val="both"/>
      </w:pPr>
      <w:r>
        <w:rPr>
          <w:sz w:val="24"/>
        </w:rPr>
        <w:t xml:space="preserve">4. Требования, установленные </w:t>
      </w:r>
      <w:hyperlink w:history="0" w:anchor="P321" w:tooltip="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статьей 11 настоящего Федерального закона. Субъекты Российской Федерации вправе с...">
        <w:r>
          <w:rPr>
            <w:sz w:val="24"/>
            <w:color w:val="0000ff"/>
          </w:rPr>
          <w:t xml:space="preserve">частями 2</w:t>
        </w:r>
      </w:hyperlink>
      <w:r>
        <w:rPr>
          <w:sz w:val="24"/>
        </w:rPr>
        <w:t xml:space="preserve"> и </w:t>
      </w:r>
      <w:hyperlink w:history="0" w:anchor="P325" w:tooltip="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
        <w:r>
          <w:rPr>
            <w:sz w:val="24"/>
            <w:color w:val="0000ff"/>
          </w:rPr>
          <w:t xml:space="preserve">3</w:t>
        </w:r>
      </w:hyperlink>
      <w:r>
        <w:rPr>
          <w:sz w:val="24"/>
        </w:rPr>
        <w:t xml:space="preserve"> настоящей статьи в отношении сельскохозяйственных рынков и сельскохозяйственных кооперативных рынков, за исключением расположенных на территориях городов с численностью населения свыше 1 миллиона человек, применяются в предусмотренные законами субъектов Российской Федерации сроки, а требования, установленные </w:t>
      </w:r>
      <w:hyperlink w:history="0" w:anchor="P321" w:tooltip="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статьей 11 настоящего Федерального закона. Субъекты Российской Федерации вправе с...">
        <w:r>
          <w:rPr>
            <w:sz w:val="24"/>
            <w:color w:val="0000ff"/>
          </w:rPr>
          <w:t xml:space="preserve">частями 2</w:t>
        </w:r>
      </w:hyperlink>
      <w:r>
        <w:rPr>
          <w:sz w:val="24"/>
        </w:rPr>
        <w:t xml:space="preserve"> и </w:t>
      </w:r>
      <w:hyperlink w:history="0" w:anchor="P325" w:tooltip="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
        <w:r>
          <w:rPr>
            <w:sz w:val="24"/>
            <w:color w:val="0000ff"/>
          </w:rPr>
          <w:t xml:space="preserve">3</w:t>
        </w:r>
      </w:hyperlink>
      <w:r>
        <w:rPr>
          <w:sz w:val="24"/>
        </w:rPr>
        <w:t xml:space="preserve"> настоящей статьи в отношении иных розничных рынков, находящихся на территориях городов федерального значения Москвы и Санкт-Петербурга, - с 1 июля 2012 года.</w:t>
      </w:r>
    </w:p>
    <w:p>
      <w:pPr>
        <w:pStyle w:val="0"/>
        <w:jc w:val="both"/>
      </w:pPr>
      <w:r>
        <w:rPr>
          <w:sz w:val="24"/>
        </w:rPr>
        <w:t xml:space="preserve">(в ред. Федеральных законов от 17.07.2009 </w:t>
      </w:r>
      <w:r>
        <w:rPr>
          <w:sz w:val="24"/>
        </w:rPr>
        <w:t xml:space="preserve">N 156-ФЗ</w:t>
      </w:r>
      <w:r>
        <w:rPr>
          <w:sz w:val="24"/>
        </w:rPr>
        <w:t xml:space="preserve">, от 06.12.2011 </w:t>
      </w:r>
      <w:r>
        <w:rPr>
          <w:sz w:val="24"/>
        </w:rPr>
        <w:t xml:space="preserve">N 396-ФЗ</w:t>
      </w:r>
      <w:r>
        <w:rPr>
          <w:sz w:val="24"/>
        </w:rPr>
        <w:t xml:space="preserve">, от 31.12.2014 </w:t>
      </w:r>
      <w:r>
        <w:rPr>
          <w:sz w:val="24"/>
        </w:rPr>
        <w:t xml:space="preserve">N 492-ФЗ</w:t>
      </w:r>
      <w:r>
        <w:rPr>
          <w:sz w:val="24"/>
        </w:rPr>
        <w:t xml:space="preserve">, от 31.12.2014 </w:t>
      </w:r>
      <w:r>
        <w:rPr>
          <w:sz w:val="24"/>
        </w:rPr>
        <w:t xml:space="preserve">N 493-ФЗ</w:t>
      </w:r>
      <w:r>
        <w:rPr>
          <w:sz w:val="24"/>
        </w:rPr>
        <w:t xml:space="preserve">, от 02.12.2019 </w:t>
      </w:r>
      <w:r>
        <w:rPr>
          <w:sz w:val="24"/>
        </w:rPr>
        <w:t xml:space="preserve">N 422-ФЗ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4.1 ст. 24 (в ред. ФЗ от 07.06.2025 </w:t>
            </w:r>
            <w:r>
              <w:rPr>
                <w:sz w:val="24"/>
                <w:color w:val="392c69"/>
              </w:rPr>
              <w:t xml:space="preserve">N 145-ФЗ</w:t>
            </w:r>
            <w:r>
              <w:rPr>
                <w:sz w:val="24"/>
                <w:color w:val="392c69"/>
              </w:rPr>
              <w:t xml:space="preserve">) </w:t>
            </w:r>
            <w:r>
              <w:rPr>
                <w:sz w:val="24"/>
                <w:color w:val="392c69"/>
              </w:rPr>
              <w:t xml:space="preserve">распространяется</w:t>
            </w:r>
            <w:r>
              <w:rPr>
                <w:sz w:val="24"/>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Требования, установленные </w:t>
      </w:r>
      <w:hyperlink w:history="0" w:anchor="P321" w:tooltip="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статьей 11 настоящего Федерального закона. Субъекты Российской Федерации вправе с...">
        <w:r>
          <w:rPr>
            <w:sz w:val="24"/>
            <w:color w:val="0000ff"/>
          </w:rPr>
          <w:t xml:space="preserve">частями 2</w:t>
        </w:r>
      </w:hyperlink>
      <w:r>
        <w:rPr>
          <w:sz w:val="24"/>
        </w:rPr>
        <w:t xml:space="preserve"> и </w:t>
      </w:r>
      <w:hyperlink w:history="0" w:anchor="P325" w:tooltip="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
        <w:r>
          <w:rPr>
            <w:sz w:val="24"/>
            <w:color w:val="0000ff"/>
          </w:rPr>
          <w:t xml:space="preserve">3</w:t>
        </w:r>
      </w:hyperlink>
      <w:r>
        <w:rPr>
          <w:sz w:val="24"/>
        </w:rPr>
        <w:t xml:space="preserve"> настоящей статьи в отношении розничных рынков, расположенных на территориях Республики Крым и города федерального значения Севастополя, за исключением сельскохозяйственных рынков и сельскохозяйственных кооперативных рынков, применяются с 1 января 2028 года. Указанные субъекты Российской Федерации вправе сократить срок, установленный настоящей частью.</w:t>
      </w:r>
    </w:p>
    <w:p>
      <w:pPr>
        <w:pStyle w:val="0"/>
        <w:jc w:val="both"/>
      </w:pPr>
      <w:r>
        <w:rPr>
          <w:sz w:val="24"/>
        </w:rPr>
        <w:t xml:space="preserve">(часть 4.1 введена Федеральным </w:t>
      </w:r>
      <w:r>
        <w:rPr>
          <w:sz w:val="24"/>
        </w:rPr>
        <w:t xml:space="preserve">законом</w:t>
      </w:r>
      <w:r>
        <w:rPr>
          <w:sz w:val="24"/>
        </w:rPr>
        <w:t xml:space="preserve"> от 31.12.2014 N 493-ФЗ; в ред. Федеральных законов от 02.12.2019 </w:t>
      </w:r>
      <w:r>
        <w:rPr>
          <w:sz w:val="24"/>
        </w:rPr>
        <w:t xml:space="preserve">N 422-ФЗ</w:t>
      </w:r>
      <w:r>
        <w:rPr>
          <w:sz w:val="24"/>
        </w:rPr>
        <w:t xml:space="preserve">, от 07.06.2025 </w:t>
      </w:r>
      <w:r>
        <w:rPr>
          <w:sz w:val="24"/>
        </w:rPr>
        <w:t xml:space="preserve">N 145-ФЗ</w:t>
      </w:r>
      <w:r>
        <w:rPr>
          <w:sz w:val="24"/>
        </w:rPr>
        <w:t xml:space="preserve">)</w:t>
      </w:r>
    </w:p>
    <w:p>
      <w:pPr>
        <w:pStyle w:val="0"/>
        <w:spacing w:before="240" w:line-rule="auto"/>
        <w:ind w:firstLine="540"/>
        <w:jc w:val="both"/>
      </w:pPr>
      <w:r>
        <w:rPr>
          <w:sz w:val="24"/>
        </w:rPr>
        <w:t xml:space="preserve">4.2. Требования, установленные </w:t>
      </w:r>
      <w:hyperlink w:history="0" w:anchor="P321" w:tooltip="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статьей 11 настоящего Федерального закона. Субъекты Российской Федерации вправе с...">
        <w:r>
          <w:rPr>
            <w:sz w:val="24"/>
            <w:color w:val="0000ff"/>
          </w:rPr>
          <w:t xml:space="preserve">частями 2</w:t>
        </w:r>
      </w:hyperlink>
      <w:r>
        <w:rPr>
          <w:sz w:val="24"/>
        </w:rPr>
        <w:t xml:space="preserve"> и </w:t>
      </w:r>
      <w:hyperlink w:history="0" w:anchor="P325" w:tooltip="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
        <w:r>
          <w:rPr>
            <w:sz w:val="24"/>
            <w:color w:val="0000ff"/>
          </w:rPr>
          <w:t xml:space="preserve">3</w:t>
        </w:r>
      </w:hyperlink>
      <w:r>
        <w:rPr>
          <w:sz w:val="24"/>
        </w:rPr>
        <w:t xml:space="preserve"> настоящей статьи в отношении сельскохозяйственных рынков и сельскохозяйственных кооперативных рынков, расположенных на территориях городов с численностью населения свыше 1 миллиона человек, применяются с 1 января 2016 года.</w:t>
      </w:r>
    </w:p>
    <w:p>
      <w:pPr>
        <w:pStyle w:val="0"/>
        <w:jc w:val="both"/>
      </w:pPr>
      <w:r>
        <w:rPr>
          <w:sz w:val="24"/>
        </w:rPr>
        <w:t xml:space="preserve">(часть 4.2 введена Федеральным </w:t>
      </w:r>
      <w:r>
        <w:rPr>
          <w:sz w:val="24"/>
        </w:rPr>
        <w:t xml:space="preserve">законом</w:t>
      </w:r>
      <w:r>
        <w:rPr>
          <w:sz w:val="24"/>
        </w:rPr>
        <w:t xml:space="preserve"> от 31.12.2014 N 492-ФЗ)</w:t>
      </w:r>
    </w:p>
    <w:p>
      <w:pPr>
        <w:pStyle w:val="0"/>
        <w:spacing w:before="240" w:line-rule="auto"/>
        <w:ind w:firstLine="540"/>
        <w:jc w:val="both"/>
      </w:pPr>
      <w:r>
        <w:rPr>
          <w:sz w:val="24"/>
        </w:rPr>
        <w:t xml:space="preserve">5. До 1 января 2009 года предоставление торговых мест на розничных рынках гражданам, ведущим личные подсобные хозяйства или занимающимся садоводством, огородничеством, животноводством, осуществляется в порядке, предусмотренном </w:t>
      </w:r>
      <w:hyperlink w:history="0" w:anchor="P243" w:tooltip="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
        <w:r>
          <w:rPr>
            <w:sz w:val="24"/>
            <w:color w:val="0000ff"/>
          </w:rPr>
          <w:t xml:space="preserve">частью 5 статьи 16</w:t>
        </w:r>
      </w:hyperlink>
      <w:r>
        <w:rPr>
          <w:sz w:val="24"/>
        </w:rPr>
        <w:t xml:space="preserve"> настоящего Федерального закона, при этом применяется упрощенная форма договора о предоставлении торгового места.</w:t>
      </w:r>
    </w:p>
    <w:p>
      <w:pPr>
        <w:pStyle w:val="0"/>
        <w:jc w:val="both"/>
      </w:pPr>
      <w:r>
        <w:rPr>
          <w:sz w:val="24"/>
        </w:rPr>
        <w:t xml:space="preserve">(часть пятая введена Федеральным </w:t>
      </w:r>
      <w:r>
        <w:rPr>
          <w:sz w:val="24"/>
        </w:rPr>
        <w:t xml:space="preserve">законом</w:t>
      </w:r>
      <w:r>
        <w:rPr>
          <w:sz w:val="24"/>
        </w:rPr>
        <w:t xml:space="preserve"> от 02.06.2007 N 86-ФЗ)</w:t>
      </w:r>
    </w:p>
    <w:p>
      <w:pPr>
        <w:pStyle w:val="0"/>
        <w:ind w:firstLine="540"/>
        <w:jc w:val="both"/>
      </w:pPr>
      <w:r>
        <w:rPr>
          <w:sz w:val="24"/>
        </w:rPr>
      </w:r>
    </w:p>
    <w:p>
      <w:pPr>
        <w:pStyle w:val="2"/>
        <w:outlineLvl w:val="1"/>
        <w:ind w:firstLine="540"/>
        <w:jc w:val="both"/>
      </w:pPr>
      <w:r>
        <w:rPr>
          <w:sz w:val="24"/>
        </w:rPr>
        <w:t xml:space="preserve">Статья 24.1.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установленные настоящим Федеральным законом,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bookmarkStart w:id="344" w:name="P344"/>
    <w:bookmarkEnd w:id="344"/>
    <w:p>
      <w:pPr>
        <w:pStyle w:val="2"/>
        <w:outlineLvl w:val="1"/>
        <w:ind w:firstLine="540"/>
        <w:jc w:val="both"/>
      </w:pPr>
      <w:r>
        <w:rPr>
          <w:sz w:val="24"/>
        </w:rPr>
        <w:t xml:space="preserve">Статья 25. Утратила силу. - Федеральный </w:t>
      </w:r>
      <w:r>
        <w:rPr>
          <w:sz w:val="24"/>
        </w:rPr>
        <w:t xml:space="preserve">закон</w:t>
      </w:r>
      <w:r>
        <w:rPr>
          <w:sz w:val="24"/>
        </w:rPr>
        <w:t xml:space="preserve"> от 01.12.2014 N 409-ФЗ.</w:t>
      </w:r>
    </w:p>
    <w:p>
      <w:pPr>
        <w:pStyle w:val="0"/>
        <w:ind w:firstLine="540"/>
        <w:jc w:val="both"/>
      </w:pPr>
      <w:r>
        <w:rPr>
          <w:sz w:val="24"/>
        </w:rPr>
      </w:r>
    </w:p>
    <w:p>
      <w:pPr>
        <w:pStyle w:val="2"/>
        <w:outlineLvl w:val="1"/>
        <w:ind w:firstLine="540"/>
        <w:jc w:val="both"/>
      </w:pPr>
      <w:r>
        <w:rPr>
          <w:sz w:val="24"/>
        </w:rPr>
        <w:t xml:space="preserve">Статья 26.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девяноста дней после дня его официального опубликования, за исключением части 7 </w:t>
      </w:r>
      <w:hyperlink w:history="0" w:anchor="P233" w:tooltip="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доли иностранных работников, используемых на рынках. За нарушение данного требования управляющая рынком компания несет ответственность, установленную законодательством Российской Федерации.">
        <w:r>
          <w:rPr>
            <w:sz w:val="24"/>
            <w:color w:val="0000ff"/>
          </w:rPr>
          <w:t xml:space="preserve">статьи 15</w:t>
        </w:r>
      </w:hyperlink>
      <w:r>
        <w:rPr>
          <w:sz w:val="24"/>
        </w:rPr>
        <w:t xml:space="preserve">, части 6 </w:t>
      </w:r>
      <w:hyperlink w:history="0" w:anchor="P307" w:tooltip="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
        <w:r>
          <w:rPr>
            <w:sz w:val="24"/>
            <w:color w:val="0000ff"/>
          </w:rPr>
          <w:t xml:space="preserve">статьи 22</w:t>
        </w:r>
      </w:hyperlink>
      <w:r>
        <w:rPr>
          <w:sz w:val="24"/>
        </w:rPr>
        <w:t xml:space="preserve"> и </w:t>
      </w:r>
      <w:hyperlink w:history="0" w:anchor="P344" w:tooltip="Статья 25. Утратила силу. - Федеральный закон от 01.12.2014 N 409-ФЗ.">
        <w:r>
          <w:rPr>
            <w:sz w:val="24"/>
            <w:color w:val="0000ff"/>
          </w:rPr>
          <w:t xml:space="preserve">статьи 25</w:t>
        </w:r>
      </w:hyperlink>
      <w:r>
        <w:rPr>
          <w:sz w:val="24"/>
        </w:rPr>
        <w:t xml:space="preserve"> настоящего Федерального закона.</w:t>
      </w:r>
    </w:p>
    <w:p>
      <w:pPr>
        <w:pStyle w:val="0"/>
        <w:spacing w:before="240" w:line-rule="auto"/>
        <w:ind w:firstLine="540"/>
        <w:jc w:val="both"/>
      </w:pPr>
      <w:r>
        <w:rPr>
          <w:sz w:val="24"/>
        </w:rPr>
        <w:t xml:space="preserve">2. Часть 7 </w:t>
      </w:r>
      <w:hyperlink w:history="0" w:anchor="P233" w:tooltip="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доли иностранных работников, используемых на рынках. За нарушение данного требования управляющая рынком компания несет ответственность, установленную законодательством Российской Федерации.">
        <w:r>
          <w:rPr>
            <w:sz w:val="24"/>
            <w:color w:val="0000ff"/>
          </w:rPr>
          <w:t xml:space="preserve">статьи 15</w:t>
        </w:r>
      </w:hyperlink>
      <w:r>
        <w:rPr>
          <w:sz w:val="24"/>
        </w:rPr>
        <w:t xml:space="preserve">, часть 6 </w:t>
      </w:r>
      <w:hyperlink w:history="0" w:anchor="P307" w:tooltip="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
        <w:r>
          <w:rPr>
            <w:sz w:val="24"/>
            <w:color w:val="0000ff"/>
          </w:rPr>
          <w:t xml:space="preserve">статьи 22</w:t>
        </w:r>
      </w:hyperlink>
      <w:r>
        <w:rPr>
          <w:sz w:val="24"/>
        </w:rPr>
        <w:t xml:space="preserve"> и </w:t>
      </w:r>
      <w:hyperlink w:history="0" w:anchor="P344" w:tooltip="Статья 25. Утратила силу. - Федеральный закон от 01.12.2014 N 409-ФЗ.">
        <w:r>
          <w:rPr>
            <w:sz w:val="24"/>
            <w:color w:val="0000ff"/>
          </w:rPr>
          <w:t xml:space="preserve">статья 25</w:t>
        </w:r>
      </w:hyperlink>
      <w:r>
        <w:rPr>
          <w:sz w:val="24"/>
        </w:rPr>
        <w:t xml:space="preserve"> настоящего Федерального закона вступают в силу с 15 января 2007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30 декабря 2006 года</w:t>
      </w:r>
    </w:p>
    <w:p>
      <w:pPr>
        <w:pStyle w:val="0"/>
        <w:spacing w:before="240" w:line-rule="auto"/>
      </w:pPr>
      <w:r>
        <w:rPr>
          <w:sz w:val="24"/>
        </w:rPr>
        <w:t xml:space="preserve">N 271-ФЗ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30.12.2006 N 271-ФЗ</w:t>
            <w:br/>
            <w:t>(ред. от 31.07.2025)</w:t>
            <w:br/>
            <w:t>"О розничных рынках и о внесении изменений в Трудовой коде...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30.12.2006 N 271-ФЗ
(ред. от 31.07.2025)
"О розничных рынках и о внесении изменений в Трудовой кодекс Российской Федерации"</dc:title>
  <dcterms:created xsi:type="dcterms:W3CDTF">2026-01-23T02:30:09Z</dcterms:created>
</cp:coreProperties>
</file>