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8" w:rsidRDefault="007B0B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0BF8" w:rsidRDefault="007B0BF8">
      <w:pPr>
        <w:pStyle w:val="ConsPlusNormal"/>
        <w:jc w:val="both"/>
        <w:outlineLvl w:val="0"/>
      </w:pPr>
    </w:p>
    <w:p w:rsidR="007B0BF8" w:rsidRDefault="007B0BF8">
      <w:pPr>
        <w:pStyle w:val="ConsPlusTitle"/>
        <w:jc w:val="center"/>
      </w:pPr>
      <w:r>
        <w:t>МИНИСТЕРСТВО ЭКОНОМИЧЕСКОГО РАЗВИТИЯ РЕСПУБЛИКИ АЛТАЙ</w:t>
      </w:r>
    </w:p>
    <w:p w:rsidR="007B0BF8" w:rsidRDefault="007B0BF8">
      <w:pPr>
        <w:pStyle w:val="ConsPlusTitle"/>
        <w:jc w:val="both"/>
      </w:pPr>
    </w:p>
    <w:p w:rsidR="007B0BF8" w:rsidRDefault="007B0BF8">
      <w:pPr>
        <w:pStyle w:val="ConsPlusTitle"/>
        <w:jc w:val="center"/>
      </w:pPr>
      <w:r>
        <w:t>ПРИКАЗ</w:t>
      </w:r>
    </w:p>
    <w:p w:rsidR="007B0BF8" w:rsidRDefault="007B0BF8">
      <w:pPr>
        <w:pStyle w:val="ConsPlusTitle"/>
        <w:jc w:val="center"/>
      </w:pPr>
    </w:p>
    <w:p w:rsidR="007B0BF8" w:rsidRDefault="007B0BF8">
      <w:pPr>
        <w:pStyle w:val="ConsPlusTitle"/>
        <w:jc w:val="center"/>
      </w:pPr>
      <w:r>
        <w:t>от 10 августа 2020 г. N 179-ОД</w:t>
      </w:r>
    </w:p>
    <w:p w:rsidR="007B0BF8" w:rsidRDefault="007B0BF8">
      <w:pPr>
        <w:pStyle w:val="ConsPlusTitle"/>
        <w:jc w:val="both"/>
      </w:pPr>
    </w:p>
    <w:p w:rsidR="007B0BF8" w:rsidRDefault="007B0BF8">
      <w:pPr>
        <w:pStyle w:val="ConsPlusTitle"/>
        <w:jc w:val="center"/>
      </w:pPr>
      <w:r>
        <w:t>О ПРОВЕДЕНИИ ГОСУДАРСТВЕННОЙ КАДАСТРОВОЙ ОЦЕНКИ В 2021 ГОДУ</w:t>
      </w:r>
    </w:p>
    <w:p w:rsidR="007B0BF8" w:rsidRDefault="007B0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0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0BF8" w:rsidRDefault="007B0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BF8" w:rsidRDefault="007B0BF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7B0BF8" w:rsidRDefault="007B0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5" w:history="1">
              <w:r>
                <w:rPr>
                  <w:color w:val="0000FF"/>
                </w:rPr>
                <w:t>N 206-ОД</w:t>
              </w:r>
            </w:hyperlink>
            <w:r>
              <w:rPr>
                <w:color w:val="392C69"/>
              </w:rPr>
              <w:t xml:space="preserve">, от 12.10.2020 </w:t>
            </w:r>
            <w:hyperlink r:id="rId6" w:history="1">
              <w:r>
                <w:rPr>
                  <w:color w:val="0000FF"/>
                </w:rPr>
                <w:t>N 226-ОД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0BF8" w:rsidRDefault="007B0BF8">
      <w:pPr>
        <w:pStyle w:val="ConsPlusNormal"/>
        <w:jc w:val="both"/>
      </w:pPr>
    </w:p>
    <w:p w:rsidR="007B0BF8" w:rsidRDefault="007B0BF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 октября 2017 года N 286 "Об установлении даты перехода к проведению государственной кадастровой оценки", </w:t>
      </w:r>
      <w:hyperlink r:id="rId9" w:history="1">
        <w:r>
          <w:rPr>
            <w:color w:val="0000FF"/>
          </w:rPr>
          <w:t>подпунктом "я30" пункта 9</w:t>
        </w:r>
      </w:hyperlink>
      <w:r>
        <w:t xml:space="preserve"> Положения о Министерстве экономического развития Республики Алтай, утвержденного постановлением Правительства Республики Алтай от 20 ноября 2014 года N 332, приказываю:</w:t>
      </w:r>
    </w:p>
    <w:p w:rsidR="007B0BF8" w:rsidRDefault="007B0BF8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Провести на территории Республики Алтай в 2021 году государственную кадастровую оценку следующих видов объектов недвижимости: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>а) объекты капитального строительства;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>б) земли сельскохозяйственного назначения;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>в) земли населенных пунктов.</w:t>
      </w:r>
    </w:p>
    <w:p w:rsidR="007B0BF8" w:rsidRDefault="007B0BF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РА от 12.10.2020 N 226-ОД)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>2. Государственному бюджетному учреждению Республики Алтай "Центр государственной кадастровой оценки":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 xml:space="preserve">а) до 1 января 2021 года провести подготовку к проведению государственной кадастровой оценки объектов недвижимости,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необходимой для определения их кадастровой стоимости;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 xml:space="preserve">б) обеспечить определение кадастровой стоимости объектов недвижимости,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 xml:space="preserve">в) представить в Министерство экономического развития Республики Алтай для утверждения отчеты об итогах государственной кадастровой оценки объектов недвижимости,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 xml:space="preserve">3. Отделу по управлению государственной собственностью Республики Алтай Министерства экономического развития Республики Алтай в течение 30 дней со дня принятия настоящего Приказа обеспечить информирование о его принятии, а также о приеме Государственным бюджетным учреждением Республики Алтай "Центр государственной кадастровой оценки" деклараций о характеристиках объектов недвижимости,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в соответствии с </w:t>
      </w:r>
      <w:hyperlink r:id="rId11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3 июля 2016 года N 237-ФЗ "О государственной кадастровой оценке".</w:t>
      </w:r>
    </w:p>
    <w:p w:rsidR="007B0BF8" w:rsidRDefault="007B0BF8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7B0BF8" w:rsidRDefault="007B0BF8">
      <w:pPr>
        <w:pStyle w:val="ConsPlusNormal"/>
        <w:jc w:val="both"/>
      </w:pPr>
    </w:p>
    <w:p w:rsidR="007B0BF8" w:rsidRDefault="007B0BF8">
      <w:pPr>
        <w:pStyle w:val="ConsPlusNormal"/>
        <w:jc w:val="right"/>
      </w:pPr>
      <w:r>
        <w:t>Министр</w:t>
      </w:r>
    </w:p>
    <w:p w:rsidR="007B0BF8" w:rsidRDefault="007B0BF8">
      <w:pPr>
        <w:pStyle w:val="ConsPlusNormal"/>
        <w:jc w:val="right"/>
      </w:pPr>
      <w:r>
        <w:t>В.В.ТУПИКИН</w:t>
      </w:r>
    </w:p>
    <w:p w:rsidR="007B0BF8" w:rsidRDefault="007B0BF8">
      <w:pPr>
        <w:pStyle w:val="ConsPlusNormal"/>
        <w:jc w:val="both"/>
      </w:pPr>
    </w:p>
    <w:p w:rsidR="007B0BF8" w:rsidRDefault="007B0BF8">
      <w:pPr>
        <w:pStyle w:val="ConsPlusNormal"/>
        <w:jc w:val="both"/>
      </w:pPr>
    </w:p>
    <w:p w:rsidR="007B0BF8" w:rsidRDefault="007B0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BD8" w:rsidRDefault="00DE1BD8">
      <w:bookmarkStart w:id="1" w:name="_GoBack"/>
      <w:bookmarkEnd w:id="1"/>
    </w:p>
    <w:sectPr w:rsidR="00DE1BD8" w:rsidSect="006E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8"/>
    <w:rsid w:val="007B0BF8"/>
    <w:rsid w:val="00D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45A4-F82A-4F47-AEF7-AFDBDACA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0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72D92E804B7C5083EC09CE46B514C3EEBA08ABAAB10C65C45EC2919828B8124D288359CF627D94E027D523F3FDA9EF1C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72D92E804B7C5083EDE91F20706403BE5F68EBBA91299081AB7744E8B81D6639DD166DCA87E880B49705B2023DA9503D1B0F6F8C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C09CE46B514C3EEBA08ABDA919CF5D45EC2919828B8124D288279CAE2BD94F1C7D5D2A698BD848DEB0F59C4424F5D594B2FCCCL" TargetMode="External"/><Relationship Id="rId11" Type="http://schemas.openxmlformats.org/officeDocument/2006/relationships/hyperlink" Target="consultantplus://offline/ref=34072D92E804B7C5083EDE91F20706403BE5F68EBBA91299081AB7744E8B81D6639DD166DEA87E880B49705B2023DA9503D1B0F6F8C3L" TargetMode="External"/><Relationship Id="rId5" Type="http://schemas.openxmlformats.org/officeDocument/2006/relationships/hyperlink" Target="consultantplus://offline/ref=34072D92E804B7C5083EC09CE46B514C3EEBA08ABDA81EC65745EC2919828B8124D288279CAE2BD94F1C7D5D2A698BD848DEB0F59C4424F5D594B2FCCCL" TargetMode="External"/><Relationship Id="rId10" Type="http://schemas.openxmlformats.org/officeDocument/2006/relationships/hyperlink" Target="consultantplus://offline/ref=34072D92E804B7C5083EC09CE46B514C3EEBA08ABDA919CF5D45EC2919828B8124D288279CAE2BD94F1C7D5D2A698BD848DEB0F59C4424F5D594B2FCC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072D92E804B7C5083EC09CE46B514C3EEBA08ABDAB1EC75545EC2919828B8124D288279CAE2BD94F197C5F2A698BD848DEB0F59C4424F5D594B2FC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2021-09-01T11:02:00Z</dcterms:created>
  <dcterms:modified xsi:type="dcterms:W3CDTF">2021-09-01T11:02:00Z</dcterms:modified>
</cp:coreProperties>
</file>