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Росстата от 09.10.2017 N 665</w:t>
              <w:br/>
              <w:t xml:space="preserve">(ред. от 15.04.2019)</w:t>
              <w:br/>
              <w:t xml:space="preserve">"Об утверждении методики расчета показателя "Прирост высокопроизводительных рабочих мест, в процентах к предыдущему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both"/>
      </w:pPr>
      <w:r>
        <w:rPr>
          <w:sz w:val="24"/>
        </w:rPr>
      </w:r>
    </w:p>
    <w:p>
      <w:pPr>
        <w:pStyle w:val="2"/>
        <w:jc w:val="center"/>
      </w:pPr>
      <w:r>
        <w:rPr>
          <w:sz w:val="24"/>
        </w:rPr>
        <w:t xml:space="preserve">ФЕДЕРАЛЬНАЯ СЛУЖБА ГОСУДАРСТВЕННОЙ СТАТИСТИКИ</w:t>
      </w:r>
    </w:p>
    <w:p>
      <w:pPr>
        <w:pStyle w:val="2"/>
        <w:jc w:val="both"/>
      </w:pPr>
      <w:r>
        <w:rPr>
          <w:sz w:val="24"/>
        </w:rPr>
      </w:r>
    </w:p>
    <w:p>
      <w:pPr>
        <w:pStyle w:val="2"/>
        <w:jc w:val="center"/>
      </w:pPr>
      <w:r>
        <w:rPr>
          <w:sz w:val="24"/>
        </w:rPr>
        <w:t xml:space="preserve">ПРИКАЗ</w:t>
      </w:r>
    </w:p>
    <w:p>
      <w:pPr>
        <w:pStyle w:val="2"/>
        <w:jc w:val="center"/>
      </w:pPr>
      <w:r>
        <w:rPr>
          <w:sz w:val="24"/>
        </w:rPr>
        <w:t xml:space="preserve">от 9 октября 2017 г. N 665</w:t>
      </w:r>
    </w:p>
    <w:p>
      <w:pPr>
        <w:pStyle w:val="2"/>
        <w:jc w:val="both"/>
      </w:pPr>
      <w:r>
        <w:rPr>
          <w:sz w:val="24"/>
        </w:rPr>
      </w:r>
    </w:p>
    <w:p>
      <w:pPr>
        <w:pStyle w:val="2"/>
        <w:jc w:val="center"/>
      </w:pPr>
      <w:r>
        <w:rPr>
          <w:sz w:val="24"/>
        </w:rPr>
        <w:t xml:space="preserve">ОБ УТВЕРЖДЕНИИ МЕТОДИКИ</w:t>
      </w:r>
    </w:p>
    <w:p>
      <w:pPr>
        <w:pStyle w:val="2"/>
        <w:jc w:val="center"/>
      </w:pPr>
      <w:r>
        <w:rPr>
          <w:sz w:val="24"/>
        </w:rPr>
        <w:t xml:space="preserve">РАСЧЕТА ПОКАЗАТЕЛЯ "ПРИРОСТ ВЫСОКОПРОИЗВОДИТЕЛЬНЫХ РАБОЧИХ</w:t>
      </w:r>
    </w:p>
    <w:p>
      <w:pPr>
        <w:pStyle w:val="2"/>
        <w:jc w:val="center"/>
      </w:pPr>
      <w:r>
        <w:rPr>
          <w:sz w:val="24"/>
        </w:rPr>
        <w:t xml:space="preserve">МЕСТ, В ПРОЦЕНТАХ К ПРЕДЫДУЩЕМУ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Росстата от 28.02.2019 </w:t>
            </w:r>
            <w:r>
              <w:rPr>
                <w:sz w:val="24"/>
                <w:color w:val="392c69"/>
              </w:rPr>
              <w:t xml:space="preserve">N 108</w:t>
            </w:r>
            <w:r>
              <w:rPr>
                <w:sz w:val="24"/>
                <w:color w:val="392c69"/>
              </w:rPr>
              <w:t xml:space="preserve">,</w:t>
            </w:r>
          </w:p>
          <w:p>
            <w:pPr>
              <w:pStyle w:val="0"/>
              <w:jc w:val="center"/>
            </w:pPr>
            <w:r>
              <w:rPr>
                <w:sz w:val="24"/>
                <w:color w:val="392c69"/>
              </w:rPr>
              <w:t xml:space="preserve">от 15.04.2019 </w:t>
            </w:r>
            <w:r>
              <w:rPr>
                <w:sz w:val="24"/>
                <w:color w:val="392c69"/>
              </w:rPr>
              <w:t xml:space="preserve">N 210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Во исполнение поручения Президента Российской Федерации от 29 сентября 2013 г. N Пр-2266, </w:t>
      </w:r>
      <w:r>
        <w:rPr>
          <w:sz w:val="24"/>
        </w:rPr>
        <w:t xml:space="preserve">распоряжения</w:t>
      </w:r>
      <w:r>
        <w:rPr>
          <w:sz w:val="24"/>
        </w:rPr>
        <w:t xml:space="preserve"> Правительства Российской Федерации от 27 декабря 2012 г. N 2550-р, и в соответствии с </w:t>
      </w:r>
      <w:r>
        <w:rPr>
          <w:sz w:val="24"/>
        </w:rPr>
        <w:t xml:space="preserve">пунктом 5.2</w:t>
      </w:r>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приказываю:</w:t>
      </w:r>
    </w:p>
    <w:p>
      <w:pPr>
        <w:pStyle w:val="0"/>
        <w:spacing w:before="240" w:line-rule="auto"/>
        <w:ind w:firstLine="540"/>
        <w:jc w:val="both"/>
      </w:pPr>
      <w:r>
        <w:rPr>
          <w:sz w:val="24"/>
        </w:rPr>
        <w:t xml:space="preserve">1. Утвердить прилагаемую </w:t>
      </w:r>
      <w:hyperlink w:history="0" w:anchor="P30" w:tooltip="МЕТОДИКА">
        <w:r>
          <w:rPr>
            <w:sz w:val="24"/>
            <w:color w:val="0000ff"/>
          </w:rPr>
          <w:t xml:space="preserve">методику</w:t>
        </w:r>
      </w:hyperlink>
      <w:r>
        <w:rPr>
          <w:sz w:val="24"/>
        </w:rPr>
        <w:t xml:space="preserve"> расчета показателя "Прирост высокопроизводительных рабочих мест, в процентах к предыдущему году".</w:t>
      </w:r>
    </w:p>
    <w:p>
      <w:pPr>
        <w:pStyle w:val="0"/>
        <w:spacing w:before="240" w:line-rule="auto"/>
        <w:ind w:firstLine="540"/>
        <w:jc w:val="both"/>
      </w:pPr>
      <w:r>
        <w:rPr>
          <w:sz w:val="24"/>
        </w:rPr>
        <w:t xml:space="preserve">2. Признать утратившим силу </w:t>
      </w:r>
      <w:r>
        <w:rPr>
          <w:sz w:val="24"/>
        </w:rPr>
        <w:t xml:space="preserve">приказ</w:t>
      </w:r>
      <w:r>
        <w:rPr>
          <w:sz w:val="24"/>
        </w:rPr>
        <w:t xml:space="preserve"> Росстата от 14 ноября 2013 г. N 449 "Об утверждении методик расчета показателей "Прирост высокопроизводительных рабочих мест, в процентах к предыдущему году", "Доля продукции высокотехнологичных и наукоемких отраслей в валовом внутреннем продукте" и "Доля продукции высокотехнологичных и наукоемких отраслей в валовом региональном продукте субъекта Российской Федерации".</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А.Е.СУРИНОВ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Росстата</w:t>
      </w:r>
    </w:p>
    <w:p>
      <w:pPr>
        <w:pStyle w:val="0"/>
        <w:jc w:val="right"/>
      </w:pPr>
      <w:r>
        <w:rPr>
          <w:sz w:val="24"/>
        </w:rPr>
        <w:t xml:space="preserve">от 09.10.2017 N 665</w:t>
      </w:r>
    </w:p>
    <w:p>
      <w:pPr>
        <w:pStyle w:val="0"/>
        <w:jc w:val="both"/>
      </w:pPr>
      <w:r>
        <w:rPr>
          <w:sz w:val="24"/>
        </w:rPr>
      </w:r>
    </w:p>
    <w:bookmarkStart w:id="30" w:name="P30"/>
    <w:bookmarkEnd w:id="30"/>
    <w:p>
      <w:pPr>
        <w:pStyle w:val="2"/>
        <w:jc w:val="center"/>
      </w:pPr>
      <w:r>
        <w:rPr>
          <w:sz w:val="24"/>
        </w:rPr>
        <w:t xml:space="preserve">МЕТОДИКА</w:t>
      </w:r>
    </w:p>
    <w:p>
      <w:pPr>
        <w:pStyle w:val="2"/>
        <w:jc w:val="center"/>
      </w:pPr>
      <w:r>
        <w:rPr>
          <w:sz w:val="24"/>
        </w:rPr>
        <w:t xml:space="preserve">РАСЧЕТА ПОКАЗАТЕЛЯ "ПРИРОСТ ВЫСОКОПРОИЗВОДИТЕЛЬНЫХ РАБОЧИХ</w:t>
      </w:r>
    </w:p>
    <w:p>
      <w:pPr>
        <w:pStyle w:val="2"/>
        <w:jc w:val="center"/>
      </w:pPr>
      <w:r>
        <w:rPr>
          <w:sz w:val="24"/>
        </w:rPr>
        <w:t xml:space="preserve">МЕСТ, В ПРОЦЕНТАХ К ПРЕДЫДУЩЕМУ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Росстата от 28.02.2019 </w:t>
            </w:r>
            <w:r>
              <w:rPr>
                <w:sz w:val="24"/>
                <w:color w:val="392c69"/>
              </w:rPr>
              <w:t xml:space="preserve">N 108</w:t>
            </w:r>
            <w:r>
              <w:rPr>
                <w:sz w:val="24"/>
                <w:color w:val="392c69"/>
              </w:rPr>
              <w:t xml:space="preserve">,</w:t>
            </w:r>
          </w:p>
          <w:p>
            <w:pPr>
              <w:pStyle w:val="0"/>
              <w:jc w:val="center"/>
            </w:pPr>
            <w:r>
              <w:rPr>
                <w:sz w:val="24"/>
                <w:color w:val="392c69"/>
              </w:rPr>
              <w:t xml:space="preserve">от 15.04.2019 </w:t>
            </w:r>
            <w:r>
              <w:rPr>
                <w:sz w:val="24"/>
                <w:color w:val="392c69"/>
              </w:rPr>
              <w:t xml:space="preserve">N 210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Настоящая методика разработана во исполнение </w:t>
      </w:r>
      <w:r>
        <w:rPr>
          <w:sz w:val="24"/>
        </w:rPr>
        <w:t xml:space="preserve">распоряжения</w:t>
      </w:r>
      <w:r>
        <w:rPr>
          <w:sz w:val="24"/>
        </w:rPr>
        <w:t xml:space="preserve"> Правительства Российской Федерации от 27 декабря 2012 г. N 2550-р и поручения Президента Российской Федерации от 29 сентября 2013 г. Пр-2266.</w:t>
      </w:r>
    </w:p>
    <w:p>
      <w:pPr>
        <w:pStyle w:val="0"/>
        <w:spacing w:before="240" w:line-rule="auto"/>
        <w:ind w:firstLine="540"/>
        <w:jc w:val="both"/>
      </w:pPr>
      <w:r>
        <w:rPr>
          <w:sz w:val="24"/>
        </w:rPr>
        <w:t xml:space="preserve">Здесь и далее по тексту определения понятий приводятся исключительно для целей настоящей Методики.</w:t>
      </w:r>
    </w:p>
    <w:p>
      <w:pPr>
        <w:pStyle w:val="0"/>
        <w:spacing w:before="240" w:line-rule="auto"/>
        <w:ind w:firstLine="540"/>
        <w:jc w:val="both"/>
      </w:pPr>
      <w:r>
        <w:rPr>
          <w:sz w:val="24"/>
        </w:rPr>
        <w:t xml:space="preserve">В соответствии с рекомендациями Международной организации труда рабочее место определяется как круг задач и обязанностей, которые выполняются или должны выполняться одним лицом в интересах одной экономической единицы. Число рабочих мест учитывается по фактически занятым работникам (замещенные рабочие места).</w:t>
      </w:r>
    </w:p>
    <w:p>
      <w:pPr>
        <w:pStyle w:val="0"/>
        <w:spacing w:before="240" w:line-rule="auto"/>
        <w:ind w:firstLine="540"/>
        <w:jc w:val="both"/>
      </w:pPr>
      <w:r>
        <w:rPr>
          <w:sz w:val="24"/>
        </w:rPr>
        <w:t xml:space="preserve">К высокопроизводительным рабочим местам (далее - ВПРМ) относятся все замещенные рабочие места &lt;1&gt; предприятия (организации), на котором среднемесячная заработная плата работников (для индивидуальных предпринимателей - средняя выручка) равна или превышает установленную величину критерия (пороговое значение).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При этом понимается, что замещенные рабочие места для организаций, предприятий - это работники списочного состава, внешние совместители и работники, выполнявшие работы по договорам гражданско-правового характера; для индивидуальных предпринимателей - это занятые в бизнесе (сам индивидуальный предприниматель, партнеры, помогающие члены семьи, наемные работники).</w:t>
      </w:r>
    </w:p>
    <w:p>
      <w:pPr>
        <w:pStyle w:val="0"/>
        <w:jc w:val="both"/>
      </w:pPr>
      <w:r>
        <w:rPr>
          <w:sz w:val="24"/>
        </w:rPr>
      </w:r>
    </w:p>
    <w:p>
      <w:pPr>
        <w:pStyle w:val="0"/>
        <w:ind w:firstLine="540"/>
        <w:jc w:val="both"/>
      </w:pPr>
      <w:r>
        <w:rPr>
          <w:sz w:val="24"/>
        </w:rPr>
        <w:t xml:space="preserve">В качестве критерия для отбора организаций (предприятий), имеющих высокопроизводительные рабочие места, устанавливается пороговое значение среднемесячной заработной платы работников на одно замещенное рабочее место, дифференцированное по типам предприятий и субъектам Российской Федерации.</w:t>
      </w:r>
    </w:p>
    <w:p>
      <w:pPr>
        <w:pStyle w:val="0"/>
        <w:spacing w:before="240" w:line-rule="auto"/>
        <w:ind w:firstLine="540"/>
        <w:jc w:val="both"/>
      </w:pPr>
      <w:r>
        <w:rPr>
          <w:sz w:val="24"/>
        </w:rPr>
        <w:t xml:space="preserve">По каждой организации (предприятию) среднемесячная заработная плата рассчитывается делением годового фонда начисленной заработной платы на число замещенных рабочих мест работниками списочного состава, внешними совместителями, работниками, выполнявшими работы по договорам гражданско-правового характера, и на 12.</w:t>
      </w:r>
    </w:p>
    <w:p>
      <w:pPr>
        <w:pStyle w:val="0"/>
        <w:spacing w:before="240" w:line-rule="auto"/>
        <w:ind w:firstLine="540"/>
        <w:jc w:val="both"/>
      </w:pPr>
      <w:r>
        <w:rPr>
          <w:sz w:val="24"/>
        </w:rPr>
        <w:t xml:space="preserve">В качестве критерия для отбора индивидуальных предпринимателей, имеющих высокопроизводительные рабочие места, устанавливается показатель среднемесячной выручки в расчете на одно замещенное рабочее место.</w:t>
      </w:r>
    </w:p>
    <w:p>
      <w:pPr>
        <w:pStyle w:val="0"/>
        <w:spacing w:before="240" w:line-rule="auto"/>
        <w:ind w:firstLine="540"/>
        <w:jc w:val="both"/>
      </w:pPr>
      <w:r>
        <w:rPr>
          <w:sz w:val="24"/>
        </w:rPr>
        <w:t xml:space="preserve">2. Источниками информации для расчета являются данные форм федерального статистического наблюдения:</w:t>
      </w:r>
    </w:p>
    <w:p>
      <w:pPr>
        <w:pStyle w:val="0"/>
        <w:spacing w:before="240" w:line-rule="auto"/>
        <w:ind w:firstLine="540"/>
        <w:jc w:val="both"/>
      </w:pPr>
      <w:r>
        <w:rPr>
          <w:sz w:val="24"/>
        </w:rPr>
        <w:t xml:space="preserve">по крупным и средним организациям - </w:t>
      </w:r>
      <w:r>
        <w:rPr>
          <w:sz w:val="24"/>
        </w:rPr>
        <w:t xml:space="preserve">форма</w:t>
      </w:r>
      <w:r>
        <w:rPr>
          <w:sz w:val="24"/>
        </w:rPr>
        <w:t xml:space="preserve"> федерального статистического наблюдения N П-4 "Сведения о численности и заработной плате работников" за отчетный год;</w:t>
      </w:r>
    </w:p>
    <w:p>
      <w:pPr>
        <w:pStyle w:val="0"/>
        <w:spacing w:before="240" w:line-rule="auto"/>
        <w:ind w:firstLine="540"/>
        <w:jc w:val="both"/>
      </w:pPr>
      <w:r>
        <w:rPr>
          <w:sz w:val="24"/>
        </w:rPr>
        <w:t xml:space="preserve">по малым предприятиям - </w:t>
      </w:r>
      <w:r>
        <w:rPr>
          <w:sz w:val="24"/>
        </w:rPr>
        <w:t xml:space="preserve">форма</w:t>
      </w:r>
      <w:r>
        <w:rPr>
          <w:sz w:val="24"/>
        </w:rPr>
        <w:t xml:space="preserve"> федерального статистического наблюдения N ПМ "Сведения об основных показателях деятельности малого предприятия" за отчетный год;</w:t>
      </w:r>
    </w:p>
    <w:p>
      <w:pPr>
        <w:pStyle w:val="0"/>
        <w:spacing w:before="240" w:line-rule="auto"/>
        <w:ind w:firstLine="540"/>
        <w:jc w:val="both"/>
      </w:pPr>
      <w:r>
        <w:rPr>
          <w:sz w:val="24"/>
        </w:rPr>
        <w:t xml:space="preserve">по микропредприятиям - </w:t>
      </w:r>
      <w:r>
        <w:rPr>
          <w:sz w:val="24"/>
        </w:rPr>
        <w:t xml:space="preserve">форма</w:t>
      </w:r>
      <w:r>
        <w:rPr>
          <w:sz w:val="24"/>
        </w:rPr>
        <w:t xml:space="preserve"> федерального статистического наблюдения N МП (микро) "Сведения об основных показателях деятельности микропредприятия";</w:t>
      </w:r>
    </w:p>
    <w:p>
      <w:pPr>
        <w:pStyle w:val="0"/>
        <w:spacing w:before="240" w:line-rule="auto"/>
        <w:ind w:firstLine="540"/>
        <w:jc w:val="both"/>
      </w:pPr>
      <w:r>
        <w:rPr>
          <w:sz w:val="24"/>
        </w:rPr>
        <w:t xml:space="preserve">по индивидуальным предпринимателям - формы федерального статистического наблюдения </w:t>
      </w:r>
      <w:r>
        <w:rPr>
          <w:sz w:val="24"/>
        </w:rPr>
        <w:t xml:space="preserve">N 1-ИП</w:t>
      </w:r>
      <w:r>
        <w:rPr>
          <w:sz w:val="24"/>
        </w:rPr>
        <w:t xml:space="preserve"> "Сведения о деятельности индивидуального предпринимателя", </w:t>
      </w:r>
      <w:r>
        <w:rPr>
          <w:sz w:val="24"/>
        </w:rPr>
        <w:t xml:space="preserve">N 1-ИП-торговля</w:t>
      </w:r>
      <w:r>
        <w:rPr>
          <w:sz w:val="24"/>
        </w:rPr>
        <w:t xml:space="preserve"> "Сведения о деятельности индивидуального предпринимателя в розничной торговле" за год, предшествующий отчетному.</w:t>
      </w:r>
    </w:p>
    <w:p>
      <w:pPr>
        <w:pStyle w:val="0"/>
        <w:jc w:val="both"/>
      </w:pPr>
      <w:r>
        <w:rPr>
          <w:sz w:val="24"/>
        </w:rPr>
      </w:r>
    </w:p>
    <w:bookmarkStart w:id="53" w:name="P53"/>
    <w:bookmarkEnd w:id="53"/>
    <w:p>
      <w:pPr>
        <w:pStyle w:val="2"/>
        <w:outlineLvl w:val="1"/>
        <w:ind w:firstLine="540"/>
        <w:jc w:val="both"/>
      </w:pPr>
      <w:r>
        <w:rPr>
          <w:sz w:val="24"/>
        </w:rPr>
        <w:t xml:space="preserve">3. Определение пороговых значений</w:t>
      </w:r>
    </w:p>
    <w:p>
      <w:pPr>
        <w:pStyle w:val="0"/>
        <w:spacing w:before="240" w:line-rule="auto"/>
        <w:ind w:firstLine="540"/>
        <w:jc w:val="both"/>
      </w:pPr>
      <w:r>
        <w:rPr>
          <w:sz w:val="24"/>
        </w:rPr>
        <w:t xml:space="preserve">3.1. Организации (без малых) сектора нефинансовых корпораций, основным видом экономической деятельности которых являются сельское, лесное хозяйство, охота, рыболовство и рыбоводство </w:t>
      </w:r>
      <w:r>
        <w:rPr>
          <w:sz w:val="24"/>
        </w:rPr>
        <w:t xml:space="preserve">(A)</w:t>
      </w:r>
      <w:r>
        <w:rPr>
          <w:sz w:val="24"/>
        </w:rPr>
        <w:t xml:space="preserve">, добыча полезных ископаемых </w:t>
      </w:r>
      <w:r>
        <w:rPr>
          <w:sz w:val="24"/>
        </w:rPr>
        <w:t xml:space="preserve">(B)</w:t>
      </w:r>
      <w:r>
        <w:rPr>
          <w:sz w:val="24"/>
        </w:rPr>
        <w:t xml:space="preserve">, обрабатывающие производства </w:t>
      </w:r>
      <w:r>
        <w:rPr>
          <w:sz w:val="24"/>
        </w:rPr>
        <w:t xml:space="preserve">(C)</w:t>
      </w:r>
      <w:r>
        <w:rPr>
          <w:sz w:val="24"/>
        </w:rPr>
        <w:t xml:space="preserve">, обеспечение электрической энергией, газом и паром; кондиционирование воздуха </w:t>
      </w:r>
      <w:r>
        <w:rPr>
          <w:sz w:val="24"/>
        </w:rPr>
        <w:t xml:space="preserve">(D)</w:t>
      </w:r>
      <w:r>
        <w:rPr>
          <w:sz w:val="24"/>
        </w:rPr>
        <w:t xml:space="preserve">, водоснабжение; водоотведение, организация сбора и утилизации отходов, деятельность по ликвидации загрязнений </w:t>
      </w:r>
      <w:r>
        <w:rPr>
          <w:sz w:val="24"/>
        </w:rPr>
        <w:t xml:space="preserve">(E)</w:t>
      </w:r>
      <w:r>
        <w:rPr>
          <w:sz w:val="24"/>
        </w:rPr>
        <w:t xml:space="preserve">, строительство </w:t>
      </w:r>
      <w:r>
        <w:rPr>
          <w:sz w:val="24"/>
        </w:rPr>
        <w:t xml:space="preserve">(F)</w:t>
      </w:r>
      <w:r>
        <w:rPr>
          <w:sz w:val="24"/>
        </w:rPr>
        <w:t xml:space="preserve">, торговля оптовая и розничная; ремонт автотранспортных средств и мотоциклов </w:t>
      </w:r>
      <w:r>
        <w:rPr>
          <w:sz w:val="24"/>
        </w:rPr>
        <w:t xml:space="preserve">(G)</w:t>
      </w:r>
      <w:r>
        <w:rPr>
          <w:sz w:val="24"/>
        </w:rPr>
        <w:t xml:space="preserve">, транспортировка и хранение </w:t>
      </w:r>
      <w:r>
        <w:rPr>
          <w:sz w:val="24"/>
        </w:rPr>
        <w:t xml:space="preserve">(H)</w:t>
      </w:r>
      <w:r>
        <w:rPr>
          <w:sz w:val="24"/>
        </w:rPr>
        <w:t xml:space="preserve">, деятельность гостиниц и предприятий общественного питания </w:t>
      </w:r>
      <w:r>
        <w:rPr>
          <w:sz w:val="24"/>
        </w:rPr>
        <w:t xml:space="preserve">(I)</w:t>
      </w:r>
      <w:r>
        <w:rPr>
          <w:sz w:val="24"/>
        </w:rPr>
        <w:t xml:space="preserve">, деятельность в области информации и связи </w:t>
      </w:r>
      <w:r>
        <w:rPr>
          <w:sz w:val="24"/>
        </w:rPr>
        <w:t xml:space="preserve">(J)</w:t>
      </w:r>
      <w:r>
        <w:rPr>
          <w:sz w:val="24"/>
        </w:rPr>
        <w:t xml:space="preserve">, деятельность по операциям с недвижимым имуществом </w:t>
      </w:r>
      <w:r>
        <w:rPr>
          <w:sz w:val="24"/>
        </w:rPr>
        <w:t xml:space="preserve">(L)</w:t>
      </w:r>
      <w:r>
        <w:rPr>
          <w:sz w:val="24"/>
        </w:rPr>
        <w:t xml:space="preserve">, деятельность профессиональная, научная и техническая </w:t>
      </w:r>
      <w:r>
        <w:rPr>
          <w:sz w:val="24"/>
        </w:rPr>
        <w:t xml:space="preserve">(M)</w:t>
      </w:r>
      <w:r>
        <w:rPr>
          <w:sz w:val="24"/>
        </w:rPr>
        <w:t xml:space="preserve">, деятельность административная и сопутствующие дополнительные услуги </w:t>
      </w:r>
      <w:r>
        <w:rPr>
          <w:sz w:val="24"/>
        </w:rPr>
        <w:t xml:space="preserve">(N)</w:t>
      </w:r>
      <w:r>
        <w:rPr>
          <w:sz w:val="24"/>
        </w:rPr>
        <w:t xml:space="preserve">, предоставление прочих видов услуг </w:t>
      </w:r>
      <w:r>
        <w:rPr>
          <w:sz w:val="24"/>
        </w:rPr>
        <w:t xml:space="preserve">(S)</w:t>
      </w:r>
      <w:r>
        <w:rPr>
          <w:sz w:val="24"/>
        </w:rPr>
        <w:t xml:space="preserve"> &lt;1&gt;</w:t>
      </w:r>
    </w:p>
    <w:p>
      <w:pPr>
        <w:pStyle w:val="0"/>
        <w:spacing w:before="240" w:line-rule="auto"/>
        <w:ind w:firstLine="540"/>
        <w:jc w:val="both"/>
      </w:pPr>
      <w:r>
        <w:rPr>
          <w:sz w:val="24"/>
        </w:rPr>
        <w:t xml:space="preserve">--------------------------------</w:t>
      </w:r>
    </w:p>
    <w:bookmarkStart w:id="56" w:name="P56"/>
    <w:bookmarkEnd w:id="56"/>
    <w:p>
      <w:pPr>
        <w:pStyle w:val="0"/>
        <w:spacing w:before="240" w:line-rule="auto"/>
        <w:ind w:firstLine="540"/>
        <w:jc w:val="both"/>
      </w:pPr>
      <w:r>
        <w:rPr>
          <w:sz w:val="24"/>
        </w:rPr>
        <w:t xml:space="preserve">&lt;1&gt; </w:t>
      </w:r>
      <w:r>
        <w:rPr>
          <w:sz w:val="24"/>
        </w:rPr>
        <w:t xml:space="preserve">ОКВЭД2</w:t>
      </w:r>
      <w:r>
        <w:rPr>
          <w:sz w:val="24"/>
        </w:rPr>
        <w:t xml:space="preserve"> ОК 029-2014 (КДЕС Ред. 2).</w:t>
      </w:r>
    </w:p>
    <w:p>
      <w:pPr>
        <w:pStyle w:val="0"/>
        <w:jc w:val="both"/>
      </w:pPr>
      <w:r>
        <w:rPr>
          <w:sz w:val="24"/>
        </w:rPr>
      </w:r>
    </w:p>
    <w:p>
      <w:pPr>
        <w:pStyle w:val="0"/>
        <w:ind w:firstLine="540"/>
        <w:jc w:val="both"/>
      </w:pPr>
      <w:r>
        <w:rPr>
          <w:sz w:val="24"/>
        </w:rPr>
        <w:t xml:space="preserve">Пороговое значение по организациям (без малых), основным видом экономической деятельности которых являются </w:t>
      </w:r>
      <w:r>
        <w:rPr>
          <w:sz w:val="24"/>
        </w:rPr>
        <w:t xml:space="preserve">A</w:t>
      </w:r>
      <w:r>
        <w:rPr>
          <w:sz w:val="24"/>
        </w:rPr>
        <w:t xml:space="preserve">, </w:t>
      </w:r>
      <w:r>
        <w:rPr>
          <w:sz w:val="24"/>
        </w:rPr>
        <w:t xml:space="preserve">B</w:t>
      </w:r>
      <w:r>
        <w:rPr>
          <w:sz w:val="24"/>
        </w:rPr>
        <w:t xml:space="preserve">, </w:t>
      </w:r>
      <w:r>
        <w:rPr>
          <w:sz w:val="24"/>
        </w:rPr>
        <w:t xml:space="preserve">C</w:t>
      </w:r>
      <w:r>
        <w:rPr>
          <w:sz w:val="24"/>
        </w:rPr>
        <w:t xml:space="preserve">, </w:t>
      </w:r>
      <w:r>
        <w:rPr>
          <w:sz w:val="24"/>
        </w:rPr>
        <w:t xml:space="preserve">D</w:t>
      </w:r>
      <w:r>
        <w:rPr>
          <w:sz w:val="24"/>
        </w:rPr>
        <w:t xml:space="preserve">, </w:t>
      </w:r>
      <w:r>
        <w:rPr>
          <w:sz w:val="24"/>
        </w:rPr>
        <w:t xml:space="preserve">E</w:t>
      </w:r>
      <w:r>
        <w:rPr>
          <w:sz w:val="24"/>
        </w:rPr>
        <w:t xml:space="preserve">, </w:t>
      </w:r>
      <w:r>
        <w:rPr>
          <w:sz w:val="24"/>
        </w:rPr>
        <w:t xml:space="preserve">F</w:t>
      </w:r>
      <w:r>
        <w:rPr>
          <w:sz w:val="24"/>
        </w:rPr>
        <w:t xml:space="preserve">, </w:t>
      </w:r>
      <w:r>
        <w:rPr>
          <w:sz w:val="24"/>
        </w:rPr>
        <w:t xml:space="preserve">G</w:t>
      </w:r>
      <w:r>
        <w:rPr>
          <w:sz w:val="24"/>
        </w:rPr>
        <w:t xml:space="preserve">, </w:t>
      </w:r>
      <w:r>
        <w:rPr>
          <w:sz w:val="24"/>
        </w:rPr>
        <w:t xml:space="preserve">H</w:t>
      </w:r>
      <w:r>
        <w:rPr>
          <w:sz w:val="24"/>
        </w:rPr>
        <w:t xml:space="preserve">, </w:t>
      </w:r>
      <w:r>
        <w:rPr>
          <w:sz w:val="24"/>
        </w:rPr>
        <w:t xml:space="preserve">I</w:t>
      </w:r>
      <w:r>
        <w:rPr>
          <w:sz w:val="24"/>
        </w:rPr>
        <w:t xml:space="preserve">, </w:t>
      </w:r>
      <w:r>
        <w:rPr>
          <w:sz w:val="24"/>
        </w:rPr>
        <w:t xml:space="preserve">J</w:t>
      </w:r>
      <w:r>
        <w:rPr>
          <w:sz w:val="24"/>
        </w:rPr>
        <w:t xml:space="preserve">, </w:t>
      </w:r>
      <w:r>
        <w:rPr>
          <w:sz w:val="24"/>
        </w:rPr>
        <w:t xml:space="preserve">L</w:t>
      </w:r>
      <w:r>
        <w:rPr>
          <w:sz w:val="24"/>
        </w:rPr>
        <w:t xml:space="preserve">, </w:t>
      </w:r>
      <w:r>
        <w:rPr>
          <w:sz w:val="24"/>
        </w:rPr>
        <w:t xml:space="preserve">M</w:t>
      </w:r>
      <w:r>
        <w:rPr>
          <w:sz w:val="24"/>
        </w:rPr>
        <w:t xml:space="preserve">, </w:t>
      </w:r>
      <w:r>
        <w:rPr>
          <w:sz w:val="24"/>
        </w:rPr>
        <w:t xml:space="preserve">N</w:t>
      </w:r>
      <w:r>
        <w:rPr>
          <w:sz w:val="24"/>
        </w:rPr>
        <w:t xml:space="preserve">, </w:t>
      </w:r>
      <w:r>
        <w:rPr>
          <w:sz w:val="24"/>
        </w:rPr>
        <w:t xml:space="preserve">S</w:t>
      </w:r>
      <w:r>
        <w:rPr>
          <w:sz w:val="24"/>
        </w:rPr>
        <w:t xml:space="preserve">, устанавливается по показателю "среднемесячная заработная плата работников на одно замещенное рабочее место" отдельно по юридическим лицам, осуществляющим деятельность на территории одного субъекта Российской Федерации (монотерриториальные предприятия), и по юридическим лицам, осуществляющим деятельность на территории нескольких (2-х и более) субъектов Российской Федерации (многотерриториальные предприятия).</w:t>
      </w:r>
    </w:p>
    <w:p>
      <w:pPr>
        <w:pStyle w:val="0"/>
        <w:spacing w:before="240" w:line-rule="auto"/>
        <w:ind w:firstLine="540"/>
        <w:jc w:val="both"/>
      </w:pPr>
      <w:r>
        <w:rPr>
          <w:sz w:val="24"/>
        </w:rPr>
        <w:t xml:space="preserve">Пороговое значение по показателю "среднемесячная заработная плата работников на одно замещенное рабочее место" для многотерриториальных предприятий рассчитывается в среднем по Российской Федерации по совокупности предприятий (без малых), основным видом экономической деятельности которых по </w:t>
      </w:r>
      <w:r>
        <w:rPr>
          <w:sz w:val="24"/>
        </w:rPr>
        <w:t xml:space="preserve">ОКВЭД2</w:t>
      </w:r>
      <w:r>
        <w:rPr>
          <w:sz w:val="24"/>
        </w:rPr>
        <w:t xml:space="preserve"> являются </w:t>
      </w:r>
      <w:r>
        <w:rPr>
          <w:sz w:val="24"/>
        </w:rPr>
        <w:t xml:space="preserve">A</w:t>
      </w:r>
      <w:r>
        <w:rPr>
          <w:sz w:val="24"/>
        </w:rPr>
        <w:t xml:space="preserve">, </w:t>
      </w:r>
      <w:r>
        <w:rPr>
          <w:sz w:val="24"/>
        </w:rPr>
        <w:t xml:space="preserve">B</w:t>
      </w:r>
      <w:r>
        <w:rPr>
          <w:sz w:val="24"/>
        </w:rPr>
        <w:t xml:space="preserve">, </w:t>
      </w:r>
      <w:r>
        <w:rPr>
          <w:sz w:val="24"/>
        </w:rPr>
        <w:t xml:space="preserve">C</w:t>
      </w:r>
      <w:r>
        <w:rPr>
          <w:sz w:val="24"/>
        </w:rPr>
        <w:t xml:space="preserve">, </w:t>
      </w:r>
      <w:r>
        <w:rPr>
          <w:sz w:val="24"/>
        </w:rPr>
        <w:t xml:space="preserve">D</w:t>
      </w:r>
      <w:r>
        <w:rPr>
          <w:sz w:val="24"/>
        </w:rPr>
        <w:t xml:space="preserve">, </w:t>
      </w:r>
      <w:r>
        <w:rPr>
          <w:sz w:val="24"/>
        </w:rPr>
        <w:t xml:space="preserve">E</w:t>
      </w:r>
      <w:r>
        <w:rPr>
          <w:sz w:val="24"/>
        </w:rPr>
        <w:t xml:space="preserve">, </w:t>
      </w:r>
      <w:r>
        <w:rPr>
          <w:sz w:val="24"/>
        </w:rPr>
        <w:t xml:space="preserve">F</w:t>
      </w:r>
      <w:r>
        <w:rPr>
          <w:sz w:val="24"/>
        </w:rPr>
        <w:t xml:space="preserve">, </w:t>
      </w:r>
      <w:r>
        <w:rPr>
          <w:sz w:val="24"/>
        </w:rPr>
        <w:t xml:space="preserve">G</w:t>
      </w:r>
      <w:r>
        <w:rPr>
          <w:sz w:val="24"/>
        </w:rPr>
        <w:t xml:space="preserve">, </w:t>
      </w:r>
      <w:r>
        <w:rPr>
          <w:sz w:val="24"/>
        </w:rPr>
        <w:t xml:space="preserve">H</w:t>
      </w:r>
      <w:r>
        <w:rPr>
          <w:sz w:val="24"/>
        </w:rPr>
        <w:t xml:space="preserve">, </w:t>
      </w:r>
      <w:r>
        <w:rPr>
          <w:sz w:val="24"/>
        </w:rPr>
        <w:t xml:space="preserve">I</w:t>
      </w:r>
      <w:r>
        <w:rPr>
          <w:sz w:val="24"/>
        </w:rPr>
        <w:t xml:space="preserve">, </w:t>
      </w:r>
      <w:r>
        <w:rPr>
          <w:sz w:val="24"/>
        </w:rPr>
        <w:t xml:space="preserve">J</w:t>
      </w:r>
      <w:r>
        <w:rPr>
          <w:sz w:val="24"/>
        </w:rPr>
        <w:t xml:space="preserve">, </w:t>
      </w:r>
      <w:r>
        <w:rPr>
          <w:sz w:val="24"/>
        </w:rPr>
        <w:t xml:space="preserve">L</w:t>
      </w:r>
      <w:r>
        <w:rPr>
          <w:sz w:val="24"/>
        </w:rPr>
        <w:t xml:space="preserve">, </w:t>
      </w:r>
      <w:r>
        <w:rPr>
          <w:sz w:val="24"/>
        </w:rPr>
        <w:t xml:space="preserve">M</w:t>
      </w:r>
      <w:r>
        <w:rPr>
          <w:sz w:val="24"/>
        </w:rPr>
        <w:t xml:space="preserve">, </w:t>
      </w:r>
      <w:r>
        <w:rPr>
          <w:sz w:val="24"/>
        </w:rPr>
        <w:t xml:space="preserve">N</w:t>
      </w:r>
      <w:r>
        <w:rPr>
          <w:sz w:val="24"/>
        </w:rPr>
        <w:t xml:space="preserve">, </w:t>
      </w:r>
      <w:r>
        <w:rPr>
          <w:sz w:val="24"/>
        </w:rPr>
        <w:t xml:space="preserve">S</w:t>
      </w:r>
      <w:r>
        <w:rPr>
          <w:sz w:val="24"/>
        </w:rPr>
        <w:t xml:space="preserve">.</w:t>
      </w:r>
    </w:p>
    <w:p>
      <w:pPr>
        <w:pStyle w:val="0"/>
        <w:spacing w:before="240" w:line-rule="auto"/>
        <w:ind w:firstLine="540"/>
        <w:jc w:val="both"/>
      </w:pPr>
      <w:r>
        <w:rPr>
          <w:sz w:val="24"/>
        </w:rPr>
        <w:t xml:space="preserve">Пороговое значение по показателю "среднемесячная заработная плата работников на одно замещенное рабочее место" для монотерриториальных предприятий рассчитывается в среднем по совокупности монотерриториальных предприятий (без малых), основным видом экономической деятельности которых по </w:t>
      </w:r>
      <w:r>
        <w:rPr>
          <w:sz w:val="24"/>
        </w:rPr>
        <w:t xml:space="preserve">ОКВЭД2</w:t>
      </w:r>
      <w:r>
        <w:rPr>
          <w:sz w:val="24"/>
        </w:rPr>
        <w:t xml:space="preserve"> являются </w:t>
      </w:r>
      <w:r>
        <w:rPr>
          <w:sz w:val="24"/>
        </w:rPr>
        <w:t xml:space="preserve">A</w:t>
      </w:r>
      <w:r>
        <w:rPr>
          <w:sz w:val="24"/>
        </w:rPr>
        <w:t xml:space="preserve">, </w:t>
      </w:r>
      <w:r>
        <w:rPr>
          <w:sz w:val="24"/>
        </w:rPr>
        <w:t xml:space="preserve">B</w:t>
      </w:r>
      <w:r>
        <w:rPr>
          <w:sz w:val="24"/>
        </w:rPr>
        <w:t xml:space="preserve">, </w:t>
      </w:r>
      <w:r>
        <w:rPr>
          <w:sz w:val="24"/>
        </w:rPr>
        <w:t xml:space="preserve">C</w:t>
      </w:r>
      <w:r>
        <w:rPr>
          <w:sz w:val="24"/>
        </w:rPr>
        <w:t xml:space="preserve">, </w:t>
      </w:r>
      <w:r>
        <w:rPr>
          <w:sz w:val="24"/>
        </w:rPr>
        <w:t xml:space="preserve">D</w:t>
      </w:r>
      <w:r>
        <w:rPr>
          <w:sz w:val="24"/>
        </w:rPr>
        <w:t xml:space="preserve">, </w:t>
      </w:r>
      <w:r>
        <w:rPr>
          <w:sz w:val="24"/>
        </w:rPr>
        <w:t xml:space="preserve">E</w:t>
      </w:r>
      <w:r>
        <w:rPr>
          <w:sz w:val="24"/>
        </w:rPr>
        <w:t xml:space="preserve">, </w:t>
      </w:r>
      <w:r>
        <w:rPr>
          <w:sz w:val="24"/>
        </w:rPr>
        <w:t xml:space="preserve">F</w:t>
      </w:r>
      <w:r>
        <w:rPr>
          <w:sz w:val="24"/>
        </w:rPr>
        <w:t xml:space="preserve">, </w:t>
      </w:r>
      <w:r>
        <w:rPr>
          <w:sz w:val="24"/>
        </w:rPr>
        <w:t xml:space="preserve">G</w:t>
      </w:r>
      <w:r>
        <w:rPr>
          <w:sz w:val="24"/>
        </w:rPr>
        <w:t xml:space="preserve">, </w:t>
      </w:r>
      <w:r>
        <w:rPr>
          <w:sz w:val="24"/>
        </w:rPr>
        <w:t xml:space="preserve">H</w:t>
      </w:r>
      <w:r>
        <w:rPr>
          <w:sz w:val="24"/>
        </w:rPr>
        <w:t xml:space="preserve">, </w:t>
      </w:r>
      <w:r>
        <w:rPr>
          <w:sz w:val="24"/>
        </w:rPr>
        <w:t xml:space="preserve">I</w:t>
      </w:r>
      <w:r>
        <w:rPr>
          <w:sz w:val="24"/>
        </w:rPr>
        <w:t xml:space="preserve">, </w:t>
      </w:r>
      <w:r>
        <w:rPr>
          <w:sz w:val="24"/>
        </w:rPr>
        <w:t xml:space="preserve">J</w:t>
      </w:r>
      <w:r>
        <w:rPr>
          <w:sz w:val="24"/>
        </w:rPr>
        <w:t xml:space="preserve">, </w:t>
      </w:r>
      <w:r>
        <w:rPr>
          <w:sz w:val="24"/>
        </w:rPr>
        <w:t xml:space="preserve">L</w:t>
      </w:r>
      <w:r>
        <w:rPr>
          <w:sz w:val="24"/>
        </w:rPr>
        <w:t xml:space="preserve">, </w:t>
      </w:r>
      <w:r>
        <w:rPr>
          <w:sz w:val="24"/>
        </w:rPr>
        <w:t xml:space="preserve">M</w:t>
      </w:r>
      <w:r>
        <w:rPr>
          <w:sz w:val="24"/>
        </w:rPr>
        <w:t xml:space="preserve">, </w:t>
      </w:r>
      <w:r>
        <w:rPr>
          <w:sz w:val="24"/>
        </w:rPr>
        <w:t xml:space="preserve">N</w:t>
      </w:r>
      <w:r>
        <w:rPr>
          <w:sz w:val="24"/>
        </w:rPr>
        <w:t xml:space="preserve">, </w:t>
      </w:r>
      <w:r>
        <w:rPr>
          <w:sz w:val="24"/>
        </w:rPr>
        <w:t xml:space="preserve">S</w:t>
      </w:r>
      <w:r>
        <w:rPr>
          <w:sz w:val="24"/>
        </w:rPr>
        <w:t xml:space="preserve">, расположенных на территории соответствующего субъекта Российской Федерации.</w:t>
      </w:r>
    </w:p>
    <w:bookmarkStart w:id="61" w:name="P61"/>
    <w:bookmarkEnd w:id="61"/>
    <w:p>
      <w:pPr>
        <w:pStyle w:val="0"/>
        <w:spacing w:before="240" w:line-rule="auto"/>
        <w:ind w:firstLine="540"/>
        <w:jc w:val="both"/>
      </w:pPr>
      <w:r>
        <w:rPr>
          <w:sz w:val="24"/>
        </w:rPr>
        <w:t xml:space="preserve">3.2. Организации (без малых), основным видом экономической деятельности которых являются деятельность финансовая и страховая </w:t>
      </w:r>
      <w:r>
        <w:rPr>
          <w:sz w:val="24"/>
        </w:rPr>
        <w:t xml:space="preserve">(K)</w:t>
      </w:r>
      <w:r>
        <w:rPr>
          <w:sz w:val="24"/>
        </w:rPr>
        <w:t xml:space="preserve">, государственное управление и обеспечение военной безопасности; социальное обеспечение </w:t>
      </w:r>
      <w:r>
        <w:rPr>
          <w:sz w:val="24"/>
        </w:rPr>
        <w:t xml:space="preserve">(O)</w:t>
      </w:r>
      <w:r>
        <w:rPr>
          <w:sz w:val="24"/>
        </w:rPr>
        <w:t xml:space="preserve">, образование </w:t>
      </w:r>
      <w:r>
        <w:rPr>
          <w:sz w:val="24"/>
        </w:rPr>
        <w:t xml:space="preserve">(P)</w:t>
      </w:r>
      <w:r>
        <w:rPr>
          <w:sz w:val="24"/>
        </w:rPr>
        <w:t xml:space="preserve">, деятельность в области здравоохранения и социальных услуг </w:t>
      </w:r>
      <w:r>
        <w:rPr>
          <w:sz w:val="24"/>
        </w:rPr>
        <w:t xml:space="preserve">(Q)</w:t>
      </w:r>
      <w:r>
        <w:rPr>
          <w:sz w:val="24"/>
        </w:rPr>
        <w:t xml:space="preserve">, деятельность в области культуры, спорта, организации досуга и развлечений </w:t>
      </w:r>
      <w:r>
        <w:rPr>
          <w:sz w:val="24"/>
        </w:rPr>
        <w:t xml:space="preserve">(R)</w:t>
      </w:r>
      <w:r>
        <w:rPr>
          <w:sz w:val="24"/>
        </w:rPr>
        <w:t xml:space="preserve"> </w:t>
      </w:r>
      <w:hyperlink w:history="0" w:anchor="P56" w:tooltip="&lt;1&gt; ОКВЭД2 ОК 029-2014 (КДЕС Ред. 2).">
        <w:r>
          <w:rPr>
            <w:sz w:val="24"/>
            <w:color w:val="0000ff"/>
          </w:rPr>
          <w:t xml:space="preserve">&lt;1&gt;</w:t>
        </w:r>
      </w:hyperlink>
    </w:p>
    <w:p>
      <w:pPr>
        <w:pStyle w:val="0"/>
        <w:spacing w:before="240" w:line-rule="auto"/>
        <w:ind w:firstLine="540"/>
        <w:jc w:val="both"/>
      </w:pPr>
      <w:r>
        <w:rPr>
          <w:sz w:val="24"/>
        </w:rPr>
        <w:t xml:space="preserve">Пороговое значение по организациям (без малых), основным видом экономической деятельности которых являются </w:t>
      </w:r>
      <w:r>
        <w:rPr>
          <w:sz w:val="24"/>
        </w:rPr>
        <w:t xml:space="preserve">K</w:t>
      </w:r>
      <w:r>
        <w:rPr>
          <w:sz w:val="24"/>
        </w:rPr>
        <w:t xml:space="preserve">, </w:t>
      </w:r>
      <w:r>
        <w:rPr>
          <w:sz w:val="24"/>
        </w:rPr>
        <w:t xml:space="preserve">O</w:t>
      </w:r>
      <w:r>
        <w:rPr>
          <w:sz w:val="24"/>
        </w:rPr>
        <w:t xml:space="preserve">, </w:t>
      </w:r>
      <w:r>
        <w:rPr>
          <w:sz w:val="24"/>
        </w:rPr>
        <w:t xml:space="preserve">P</w:t>
      </w:r>
      <w:r>
        <w:rPr>
          <w:sz w:val="24"/>
        </w:rPr>
        <w:t xml:space="preserve">, </w:t>
      </w:r>
      <w:r>
        <w:rPr>
          <w:sz w:val="24"/>
        </w:rPr>
        <w:t xml:space="preserve">Q</w:t>
      </w:r>
      <w:r>
        <w:rPr>
          <w:sz w:val="24"/>
        </w:rPr>
        <w:t xml:space="preserve">, </w:t>
      </w:r>
      <w:r>
        <w:rPr>
          <w:sz w:val="24"/>
        </w:rPr>
        <w:t xml:space="preserve">R</w:t>
      </w:r>
      <w:r>
        <w:rPr>
          <w:sz w:val="24"/>
        </w:rPr>
        <w:t xml:space="preserve">, устанавливается на уровне среднемесячной начисленной заработной платы в экономике субъекта Российской Федерации.</w:t>
      </w:r>
    </w:p>
    <w:p>
      <w:pPr>
        <w:pStyle w:val="0"/>
        <w:spacing w:before="240" w:line-rule="auto"/>
        <w:ind w:firstLine="540"/>
        <w:jc w:val="both"/>
      </w:pPr>
      <w:r>
        <w:rPr>
          <w:sz w:val="24"/>
        </w:rPr>
        <w:t xml:space="preserve">В соответствии с действующей методологией среднемесячная начисленная заработная плата в экономике субъекта Российской Федерации исчисляется делением годового фонда начисленной заработной платы всех работников (списочного состава, внешних совместителей, работников, выполнявших работы по договорам гражданско-правового характера) на среднесписочную численность работников и на 12.</w:t>
      </w:r>
    </w:p>
    <w:p>
      <w:pPr>
        <w:pStyle w:val="0"/>
        <w:spacing w:before="240" w:line-rule="auto"/>
        <w:ind w:firstLine="540"/>
        <w:jc w:val="both"/>
      </w:pPr>
      <w:r>
        <w:rPr>
          <w:sz w:val="24"/>
        </w:rPr>
        <w:t xml:space="preserve">3.3. Малые предприятия, микропредприятия, индивидуальные предприниматели</w:t>
      </w:r>
    </w:p>
    <w:p>
      <w:pPr>
        <w:pStyle w:val="0"/>
        <w:spacing w:before="240" w:line-rule="auto"/>
        <w:ind w:firstLine="540"/>
        <w:jc w:val="both"/>
      </w:pPr>
      <w:r>
        <w:rPr>
          <w:sz w:val="24"/>
        </w:rPr>
        <w:t xml:space="preserve">Пороговое значение для малых (микропредприятий) по показателю "среднемесячная заработная плата на одно замещенное рабочее место" определяется по совокупности соответствующего типа предприятий (малых или микропредприятий), осуществляющих свою деятельность на территории субъекта Российской Федерации.</w:t>
      </w:r>
    </w:p>
    <w:p>
      <w:pPr>
        <w:pStyle w:val="0"/>
        <w:spacing w:before="240" w:line-rule="auto"/>
        <w:ind w:firstLine="540"/>
        <w:jc w:val="both"/>
      </w:pPr>
      <w:r>
        <w:rPr>
          <w:sz w:val="24"/>
        </w:rPr>
        <w:t xml:space="preserve">Для индивидуальных предпринимателей в качестве порогового значения при оценке количества высокопроизводительных рабочих мест принимается размер среднемесячной выручки на одно замещенное рабочее место по совокупности микропредприятий субъекта Российской Федерации, имеющих высокопроизводительные рабочие места.</w:t>
      </w:r>
    </w:p>
    <w:p>
      <w:pPr>
        <w:pStyle w:val="0"/>
        <w:spacing w:before="240" w:line-rule="auto"/>
        <w:ind w:firstLine="540"/>
        <w:jc w:val="both"/>
      </w:pPr>
      <w:r>
        <w:rPr>
          <w:sz w:val="24"/>
        </w:rPr>
        <w:t xml:space="preserve">Расчет производится по следующему алгоритму:</w:t>
      </w:r>
    </w:p>
    <w:p>
      <w:pPr>
        <w:pStyle w:val="0"/>
        <w:jc w:val="both"/>
      </w:pPr>
      <w:r>
        <w:rPr>
          <w:sz w:val="24"/>
        </w:rPr>
      </w:r>
    </w:p>
    <w:p>
      <w:pPr>
        <w:pStyle w:val="0"/>
        <w:ind w:firstLine="540"/>
        <w:jc w:val="both"/>
      </w:pPr>
      <w:r>
        <w:rPr>
          <w:position w:val="-69"/>
        </w:rPr>
        <w:drawing>
          <wp:inline distT="0" distB="0" distL="0" distR="0">
            <wp:extent cx="1124585" cy="10331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124585" cy="1033145"/>
                    </a:xfrm>
                    <a:prstGeom prst="rect">
                      <a:avLst/>
                    </a:prstGeom>
                    <a:noFill/>
                    <a:ln>
                      <a:noFill/>
                    </a:ln>
                  </pic:spPr>
                </pic:pic>
              </a:graphicData>
            </a:graphic>
          </wp:inline>
        </w:drawing>
      </w:r>
      <w:r>
        <w:rPr>
          <w:sz w:val="24"/>
        </w:rPr>
        <w:t xml:space="preserve">, (1)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размер среднемесячной выручки микропредприятий, имеющих высокопроизводительные рабочие места, в расчете на 1 замещенное рабочее место;</w:t>
      </w:r>
    </w:p>
    <w:p>
      <w:pPr>
        <w:pStyle w:val="0"/>
        <w:spacing w:before="240" w:line-rule="auto"/>
        <w:ind w:firstLine="540"/>
        <w:jc w:val="both"/>
      </w:pPr>
      <w:r>
        <w:rPr>
          <w:sz w:val="24"/>
        </w:rPr>
        <w:t xml:space="preserve">V</w:t>
      </w:r>
      <w:r>
        <w:rPr>
          <w:sz w:val="24"/>
          <w:vertAlign w:val="subscript"/>
        </w:rPr>
        <w:t xml:space="preserve">j</w:t>
      </w:r>
      <w:r>
        <w:rPr>
          <w:sz w:val="24"/>
        </w:rPr>
        <w:t xml:space="preserve"> - годовая выручка j-го микропредприятия, имеющего высокопроизводительные рабочие места;</w:t>
      </w:r>
    </w:p>
    <w:p>
      <w:pPr>
        <w:pStyle w:val="0"/>
        <w:spacing w:before="240" w:line-rule="auto"/>
        <w:ind w:firstLine="540"/>
        <w:jc w:val="both"/>
      </w:pPr>
      <w:r>
        <w:rPr>
          <w:sz w:val="24"/>
        </w:rPr>
        <w:t xml:space="preserve">Z</w:t>
      </w:r>
      <w:r>
        <w:rPr>
          <w:sz w:val="24"/>
          <w:vertAlign w:val="subscript"/>
        </w:rPr>
        <w:t xml:space="preserve">j</w:t>
      </w:r>
      <w:r>
        <w:rPr>
          <w:sz w:val="24"/>
        </w:rPr>
        <w:t xml:space="preserve"> - число замещенных рабочих мест на j-ом микропредприятии, имеющем высокопроизводительные рабочие места;</w:t>
      </w:r>
    </w:p>
    <w:p>
      <w:pPr>
        <w:pStyle w:val="0"/>
        <w:spacing w:before="240" w:line-rule="auto"/>
        <w:ind w:firstLine="540"/>
        <w:jc w:val="both"/>
      </w:pPr>
      <w:r>
        <w:rPr>
          <w:sz w:val="24"/>
        </w:rPr>
        <w:t xml:space="preserve">m - число микропредприятий, имеющих высокопроизводительные рабочие места.</w:t>
      </w:r>
    </w:p>
    <w:p>
      <w:pPr>
        <w:pStyle w:val="0"/>
        <w:spacing w:before="240" w:line-rule="auto"/>
        <w:ind w:firstLine="540"/>
        <w:jc w:val="both"/>
      </w:pPr>
      <w:r>
        <w:rPr>
          <w:sz w:val="24"/>
        </w:rPr>
        <w:t xml:space="preserve">3.4. В качестве базовых принимаются пороговые значения, определенные на 2011 год. Для каждого последующего года (за исключением </w:t>
      </w:r>
      <w:hyperlink w:history="0" w:anchor="P61" w:tooltip="3.2. Организации (без малых), основным видом экономической деятельности которых являются деятельность финансовая и страховая (K), государственное управление и обеспечение военной безопасности; социальное обеспечение (O), образование (P), деятельность в области здравоохранения и социальных услуг (Q), деятельность в области культуры, спорта, организации досуга и развлечений (R) &lt;1&gt;">
        <w:r>
          <w:rPr>
            <w:sz w:val="24"/>
            <w:color w:val="0000ff"/>
          </w:rPr>
          <w:t xml:space="preserve">п. 3.2</w:t>
        </w:r>
      </w:hyperlink>
      <w:r>
        <w:rPr>
          <w:sz w:val="24"/>
        </w:rPr>
        <w:t xml:space="preserve">.) в целях обеспечения сопоставимости это значение пересматривается с учетом индекса потребительских цен по субъектам Российской Федерации (за исключением многотерриториальных предприятий (без малых), имеющих вид экономической деятельности </w:t>
      </w:r>
      <w:r>
        <w:rPr>
          <w:sz w:val="24"/>
        </w:rPr>
        <w:t xml:space="preserve">A</w:t>
      </w:r>
      <w:r>
        <w:rPr>
          <w:sz w:val="24"/>
        </w:rPr>
        <w:t xml:space="preserve">, </w:t>
      </w:r>
      <w:r>
        <w:rPr>
          <w:sz w:val="24"/>
        </w:rPr>
        <w:t xml:space="preserve">B</w:t>
      </w:r>
      <w:r>
        <w:rPr>
          <w:sz w:val="24"/>
        </w:rPr>
        <w:t xml:space="preserve">, </w:t>
      </w:r>
      <w:r>
        <w:rPr>
          <w:sz w:val="24"/>
        </w:rPr>
        <w:t xml:space="preserve">C</w:t>
      </w:r>
      <w:r>
        <w:rPr>
          <w:sz w:val="24"/>
        </w:rPr>
        <w:t xml:space="preserve">, </w:t>
      </w:r>
      <w:r>
        <w:rPr>
          <w:sz w:val="24"/>
        </w:rPr>
        <w:t xml:space="preserve">D</w:t>
      </w:r>
      <w:r>
        <w:rPr>
          <w:sz w:val="24"/>
        </w:rPr>
        <w:t xml:space="preserve">, </w:t>
      </w:r>
      <w:r>
        <w:rPr>
          <w:sz w:val="24"/>
        </w:rPr>
        <w:t xml:space="preserve">E</w:t>
      </w:r>
      <w:r>
        <w:rPr>
          <w:sz w:val="24"/>
        </w:rPr>
        <w:t xml:space="preserve">, </w:t>
      </w:r>
      <w:r>
        <w:rPr>
          <w:sz w:val="24"/>
        </w:rPr>
        <w:t xml:space="preserve">F</w:t>
      </w:r>
      <w:r>
        <w:rPr>
          <w:sz w:val="24"/>
        </w:rPr>
        <w:t xml:space="preserve">, </w:t>
      </w:r>
      <w:r>
        <w:rPr>
          <w:sz w:val="24"/>
        </w:rPr>
        <w:t xml:space="preserve">G</w:t>
      </w:r>
      <w:r>
        <w:rPr>
          <w:sz w:val="24"/>
        </w:rPr>
        <w:t xml:space="preserve">, </w:t>
      </w:r>
      <w:r>
        <w:rPr>
          <w:sz w:val="24"/>
        </w:rPr>
        <w:t xml:space="preserve">H</w:t>
      </w:r>
      <w:r>
        <w:rPr>
          <w:sz w:val="24"/>
        </w:rPr>
        <w:t xml:space="preserve">, </w:t>
      </w:r>
      <w:r>
        <w:rPr>
          <w:sz w:val="24"/>
        </w:rPr>
        <w:t xml:space="preserve">I</w:t>
      </w:r>
      <w:r>
        <w:rPr>
          <w:sz w:val="24"/>
        </w:rPr>
        <w:t xml:space="preserve">, </w:t>
      </w:r>
      <w:r>
        <w:rPr>
          <w:sz w:val="24"/>
        </w:rPr>
        <w:t xml:space="preserve">J</w:t>
      </w:r>
      <w:r>
        <w:rPr>
          <w:sz w:val="24"/>
        </w:rPr>
        <w:t xml:space="preserve">, </w:t>
      </w:r>
      <w:r>
        <w:rPr>
          <w:sz w:val="24"/>
        </w:rPr>
        <w:t xml:space="preserve">L</w:t>
      </w:r>
      <w:r>
        <w:rPr>
          <w:sz w:val="24"/>
        </w:rPr>
        <w:t xml:space="preserve">, </w:t>
      </w:r>
      <w:r>
        <w:rPr>
          <w:sz w:val="24"/>
        </w:rPr>
        <w:t xml:space="preserve">M</w:t>
      </w:r>
      <w:r>
        <w:rPr>
          <w:sz w:val="24"/>
        </w:rPr>
        <w:t xml:space="preserve">, </w:t>
      </w:r>
      <w:r>
        <w:rPr>
          <w:sz w:val="24"/>
        </w:rPr>
        <w:t xml:space="preserve">N</w:t>
      </w:r>
      <w:r>
        <w:rPr>
          <w:sz w:val="24"/>
        </w:rPr>
        <w:t xml:space="preserve">, </w:t>
      </w:r>
      <w:r>
        <w:rPr>
          <w:sz w:val="24"/>
        </w:rPr>
        <w:t xml:space="preserve">S</w:t>
      </w:r>
      <w:r>
        <w:rPr>
          <w:sz w:val="24"/>
        </w:rPr>
        <w:t xml:space="preserve"> для которых пороговое значение умножается на индекс потребительских цен по России).</w:t>
      </w:r>
    </w:p>
    <w:p>
      <w:pPr>
        <w:pStyle w:val="0"/>
        <w:spacing w:before="240" w:line-rule="auto"/>
        <w:ind w:firstLine="540"/>
        <w:jc w:val="both"/>
      </w:pPr>
      <w:r>
        <w:rPr>
          <w:sz w:val="24"/>
        </w:rPr>
        <w:t xml:space="preserve">В случае если рассчитанное пороговое значение оказывается ниже уровня, равного двум величинам прожиточного минимума трудоспособного населения в субъекте Российской Федерации в среднем за год, оно повышается до этого уровня. При отсутствии установленной законодательным (представительным) органом субъекта Российской Федерации величины прожиточного минимума за IV квартал используется расчетная величина прожиточного минимума трудоспособного населения, исчисленная на основе утвержденных величин прожиточного минимума в среднем за первые три квартала отчетного года.</w:t>
      </w:r>
    </w:p>
    <w:p>
      <w:pPr>
        <w:pStyle w:val="0"/>
        <w:spacing w:before="240" w:line-rule="auto"/>
        <w:ind w:firstLine="540"/>
        <w:jc w:val="both"/>
      </w:pPr>
      <w:r>
        <w:rPr>
          <w:sz w:val="24"/>
        </w:rPr>
        <w:t xml:space="preserve">По организациям (без малых), основным видом экономической деятельности которых являются деятельность финансовая и страховая </w:t>
      </w:r>
      <w:r>
        <w:rPr>
          <w:sz w:val="24"/>
        </w:rPr>
        <w:t xml:space="preserve">(K)</w:t>
      </w:r>
      <w:r>
        <w:rPr>
          <w:sz w:val="24"/>
        </w:rPr>
        <w:t xml:space="preserve">, государственное управление и обеспечение военной безопасности; социальное обеспечение </w:t>
      </w:r>
      <w:r>
        <w:rPr>
          <w:sz w:val="24"/>
        </w:rPr>
        <w:t xml:space="preserve">(O)</w:t>
      </w:r>
      <w:r>
        <w:rPr>
          <w:sz w:val="24"/>
        </w:rPr>
        <w:t xml:space="preserve">, образование </w:t>
      </w:r>
      <w:r>
        <w:rPr>
          <w:sz w:val="24"/>
        </w:rPr>
        <w:t xml:space="preserve">(P)</w:t>
      </w:r>
      <w:r>
        <w:rPr>
          <w:sz w:val="24"/>
        </w:rPr>
        <w:t xml:space="preserve">, деятельность в области здравоохранения и социальных услуг </w:t>
      </w:r>
      <w:r>
        <w:rPr>
          <w:sz w:val="24"/>
        </w:rPr>
        <w:t xml:space="preserve">(Q)</w:t>
      </w:r>
      <w:r>
        <w:rPr>
          <w:sz w:val="24"/>
        </w:rPr>
        <w:t xml:space="preserve">, деятельность в области культуры, спорта, организации досуга и развлечений </w:t>
      </w:r>
      <w:r>
        <w:rPr>
          <w:sz w:val="24"/>
        </w:rPr>
        <w:t xml:space="preserve">(R)</w:t>
      </w:r>
      <w:r>
        <w:rPr>
          <w:sz w:val="24"/>
        </w:rPr>
        <w:t xml:space="preserve"> (</w:t>
      </w:r>
      <w:hyperlink w:history="0" w:anchor="P61" w:tooltip="3.2. Организации (без малых), основным видом экономической деятельности которых являются деятельность финансовая и страховая (K), государственное управление и обеспечение военной безопасности; социальное обеспечение (O), образование (P), деятельность в области здравоохранения и социальных услуг (Q), деятельность в области культуры, спорта, организации досуга и развлечений (R) &lt;1&gt;">
        <w:r>
          <w:rPr>
            <w:sz w:val="24"/>
            <w:color w:val="0000ff"/>
          </w:rPr>
          <w:t xml:space="preserve">п. 3.2</w:t>
        </w:r>
      </w:hyperlink>
      <w:r>
        <w:rPr>
          <w:sz w:val="24"/>
        </w:rPr>
        <w:t xml:space="preserve">.) пороговое значение ежегодно устанавливается на уровне среднемесячной заработной платы в соответствующем субъекте Российской Федерации.</w:t>
      </w:r>
    </w:p>
    <w:p>
      <w:pPr>
        <w:pStyle w:val="0"/>
        <w:jc w:val="both"/>
      </w:pPr>
      <w:r>
        <w:rPr>
          <w:sz w:val="24"/>
        </w:rPr>
      </w:r>
    </w:p>
    <w:p>
      <w:pPr>
        <w:pStyle w:val="2"/>
        <w:outlineLvl w:val="1"/>
        <w:ind w:firstLine="540"/>
        <w:jc w:val="both"/>
      </w:pPr>
      <w:r>
        <w:rPr>
          <w:sz w:val="24"/>
        </w:rPr>
        <w:t xml:space="preserve">4. Алгоритм определения числа ВПРМ в организациях (за исключением малых)</w:t>
      </w:r>
    </w:p>
    <w:p>
      <w:pPr>
        <w:pStyle w:val="0"/>
        <w:spacing w:before="240" w:line-rule="auto"/>
        <w:ind w:firstLine="540"/>
        <w:jc w:val="both"/>
      </w:pPr>
      <w:r>
        <w:rPr>
          <w:sz w:val="24"/>
        </w:rPr>
        <w:t xml:space="preserve">Разработка числа ВПРМ осуществляется на основе сведений по </w:t>
      </w:r>
      <w:r>
        <w:rPr>
          <w:sz w:val="24"/>
        </w:rPr>
        <w:t xml:space="preserve">форме N П-4</w:t>
      </w:r>
      <w:r>
        <w:rPr>
          <w:sz w:val="24"/>
        </w:rPr>
        <w:t xml:space="preserve"> "Сведения о численности и заработной плате работников" за отчетный год.</w:t>
      </w:r>
    </w:p>
    <w:p>
      <w:pPr>
        <w:pStyle w:val="0"/>
        <w:spacing w:before="240" w:line-rule="auto"/>
        <w:ind w:firstLine="540"/>
        <w:jc w:val="both"/>
      </w:pPr>
      <w:r>
        <w:rPr>
          <w:sz w:val="24"/>
        </w:rPr>
        <w:t xml:space="preserve">На первом этапе по каждой организации рассчитывается среднемесячная заработная плата работников на одно замещенное рабочее место.</w:t>
      </w:r>
    </w:p>
    <w:p>
      <w:pPr>
        <w:pStyle w:val="0"/>
        <w:spacing w:before="240" w:line-rule="auto"/>
        <w:ind w:firstLine="540"/>
        <w:jc w:val="both"/>
      </w:pPr>
      <w:r>
        <w:rPr>
          <w:sz w:val="24"/>
        </w:rPr>
        <w:t xml:space="preserve">На втором этапе производится формирование перечней организаций, относящихся к высокопроизводительным в соответствии с критериями, определенными в </w:t>
      </w:r>
      <w:hyperlink w:history="0" w:anchor="P53" w:tooltip="3. Определение пороговых значений">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На третьем этапе по отобранному кругу организаций рассчитывается число высокопроизводительных рабочих мест, как суммы численности работников списочного состава, внешних совместителей, работников, выполнявших работы по договорам гражданско-правового характера.</w:t>
      </w:r>
    </w:p>
    <w:p>
      <w:pPr>
        <w:pStyle w:val="0"/>
        <w:jc w:val="both"/>
      </w:pPr>
      <w:r>
        <w:rPr>
          <w:sz w:val="24"/>
        </w:rPr>
      </w:r>
    </w:p>
    <w:p>
      <w:pPr>
        <w:pStyle w:val="2"/>
        <w:outlineLvl w:val="1"/>
        <w:ind w:firstLine="540"/>
        <w:jc w:val="both"/>
      </w:pPr>
      <w:r>
        <w:rPr>
          <w:sz w:val="24"/>
        </w:rPr>
        <w:t xml:space="preserve">5. Алгоритм определения числа ВПРМ на малых предприятиях, микропредприятиях и у индивидуальных предпринимателей</w:t>
      </w:r>
    </w:p>
    <w:p>
      <w:pPr>
        <w:pStyle w:val="0"/>
        <w:spacing w:before="240" w:line-rule="auto"/>
        <w:ind w:firstLine="540"/>
        <w:jc w:val="both"/>
      </w:pPr>
      <w:r>
        <w:rPr>
          <w:sz w:val="24"/>
        </w:rPr>
        <w:t xml:space="preserve">5.1. На первом этапе по каждому малому предприятию и микропредприятию, включенному в выборочную совокупность, определяется среднемесячная заработная плата работников в организации (предприятии) по следующему алгоритму:</w:t>
      </w:r>
    </w:p>
    <w:p>
      <w:pPr>
        <w:pStyle w:val="0"/>
        <w:jc w:val="both"/>
      </w:pPr>
      <w:r>
        <w:rPr>
          <w:sz w:val="24"/>
        </w:rPr>
      </w:r>
    </w:p>
    <w:p>
      <w:pPr>
        <w:pStyle w:val="0"/>
        <w:ind w:firstLine="540"/>
        <w:jc w:val="both"/>
      </w:pPr>
      <w:r>
        <w:rPr>
          <w:position w:val="-25"/>
        </w:rPr>
        <w:drawing>
          <wp:inline distT="0" distB="0" distL="0" distR="0">
            <wp:extent cx="941705"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941705" cy="470535"/>
                    </a:xfrm>
                    <a:prstGeom prst="rect">
                      <a:avLst/>
                    </a:prstGeom>
                    <a:noFill/>
                    <a:ln>
                      <a:noFill/>
                    </a:ln>
                  </pic:spPr>
                </pic:pic>
              </a:graphicData>
            </a:graphic>
          </wp:inline>
        </w:drawing>
      </w:r>
      <w:r>
        <w:rPr>
          <w:sz w:val="24"/>
        </w:rPr>
        <w:t xml:space="preserve">, (2)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ZP - среднемесячная заработная плата работников в расчете на 1 замещенное рабочее место на малом или микропредприятии;</w:t>
      </w:r>
    </w:p>
    <w:p>
      <w:pPr>
        <w:pStyle w:val="0"/>
        <w:spacing w:before="240" w:line-rule="auto"/>
        <w:ind w:firstLine="540"/>
        <w:jc w:val="both"/>
      </w:pPr>
      <w:r>
        <w:rPr>
          <w:sz w:val="24"/>
        </w:rPr>
        <w:t xml:space="preserve">F - годовой фонд начисленной заработной платы малого или микропредприятия;</w:t>
      </w:r>
    </w:p>
    <w:p>
      <w:pPr>
        <w:pStyle w:val="0"/>
        <w:spacing w:before="240" w:line-rule="auto"/>
        <w:ind w:firstLine="540"/>
        <w:jc w:val="both"/>
      </w:pPr>
      <w:r>
        <w:rPr>
          <w:sz w:val="24"/>
        </w:rPr>
        <w:t xml:space="preserve">Z - число замещенных рабочих мест на малом или микропредприятии.</w:t>
      </w:r>
    </w:p>
    <w:p>
      <w:pPr>
        <w:pStyle w:val="0"/>
        <w:spacing w:before="240" w:line-rule="auto"/>
        <w:ind w:firstLine="540"/>
        <w:jc w:val="both"/>
      </w:pPr>
      <w:r>
        <w:rPr>
          <w:sz w:val="24"/>
        </w:rPr>
        <w:t xml:space="preserve">Из выборочной совокупности отбираются предприятия с высокопроизводительными рабочими местами, то есть предприятия, у которых среднемесячная заработная плата работников в расчете на 1 замещенное рабочее место (ZP) равна или больше установленного порогового значения.</w:t>
      </w:r>
    </w:p>
    <w:p>
      <w:pPr>
        <w:pStyle w:val="0"/>
        <w:spacing w:before="240" w:line-rule="auto"/>
        <w:ind w:firstLine="540"/>
        <w:jc w:val="both"/>
      </w:pPr>
      <w:r>
        <w:rPr>
          <w:sz w:val="24"/>
        </w:rPr>
        <w:t xml:space="preserve">На втором этапе определяется число высокопроизводительных рабочих мест на малых и микропредприятиях, скорректированное с учетом веса предприятия в выборке, по формуле:</w:t>
      </w:r>
    </w:p>
    <w:p>
      <w:pPr>
        <w:pStyle w:val="0"/>
        <w:jc w:val="both"/>
      </w:pPr>
      <w:r>
        <w:rPr>
          <w:sz w:val="24"/>
        </w:rPr>
      </w:r>
    </w:p>
    <w:p>
      <w:pPr>
        <w:pStyle w:val="0"/>
        <w:ind w:firstLine="540"/>
        <w:jc w:val="both"/>
      </w:pPr>
      <w:r>
        <w:rPr>
          <w:position w:val="-30"/>
        </w:rPr>
        <w:drawing>
          <wp:inline distT="0" distB="0" distL="0" distR="0">
            <wp:extent cx="1490345"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90345" cy="535305"/>
                    </a:xfrm>
                    <a:prstGeom prst="rect">
                      <a:avLst/>
                    </a:prstGeom>
                    <a:noFill/>
                    <a:ln>
                      <a:noFill/>
                    </a:ln>
                  </pic:spPr>
                </pic:pic>
              </a:graphicData>
            </a:graphic>
          </wp:inline>
        </w:drawing>
      </w:r>
      <w:r>
        <w:rPr>
          <w:sz w:val="24"/>
        </w:rPr>
        <w:t xml:space="preserve">, (3)</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i3</w:t>
      </w:r>
      <w:r>
        <w:rPr>
          <w:sz w:val="24"/>
        </w:rPr>
        <w:t xml:space="preserve"> - число высокопроизводительных рабочих мест на малых предприятиях;</w:t>
      </w:r>
    </w:p>
    <w:p>
      <w:pPr>
        <w:pStyle w:val="0"/>
        <w:spacing w:before="240" w:line-rule="auto"/>
        <w:ind w:firstLine="540"/>
        <w:jc w:val="both"/>
      </w:pPr>
      <w:r>
        <w:rPr>
          <w:sz w:val="24"/>
        </w:rPr>
        <w:t xml:space="preserve">Z</w:t>
      </w:r>
      <w:r>
        <w:rPr>
          <w:sz w:val="24"/>
          <w:vertAlign w:val="subscript"/>
        </w:rPr>
        <w:t xml:space="preserve">j3</w:t>
      </w:r>
      <w:r>
        <w:rPr>
          <w:sz w:val="24"/>
        </w:rPr>
        <w:t xml:space="preserve"> - число замещенных рабочих мест на j-ом малом предприятии;</w:t>
      </w:r>
    </w:p>
    <w:p>
      <w:pPr>
        <w:pStyle w:val="0"/>
        <w:spacing w:before="240" w:line-rule="auto"/>
        <w:ind w:firstLine="540"/>
        <w:jc w:val="both"/>
      </w:pPr>
      <w:r>
        <w:rPr>
          <w:sz w:val="24"/>
        </w:rPr>
        <w:t xml:space="preserve">W</w:t>
      </w:r>
      <w:r>
        <w:rPr>
          <w:sz w:val="24"/>
          <w:vertAlign w:val="subscript"/>
        </w:rPr>
        <w:t xml:space="preserve">j3.</w:t>
      </w:r>
      <w:r>
        <w:rPr>
          <w:sz w:val="24"/>
        </w:rPr>
        <w:t xml:space="preserve"> - вес j-го малого предприятия в выборке.</w:t>
      </w:r>
    </w:p>
    <w:p>
      <w:pPr>
        <w:pStyle w:val="0"/>
        <w:spacing w:before="240" w:line-rule="auto"/>
        <w:ind w:firstLine="540"/>
        <w:jc w:val="both"/>
      </w:pPr>
      <w:r>
        <w:rPr>
          <w:sz w:val="24"/>
        </w:rPr>
        <w:t xml:space="preserve">n - количество малых с высокопроизводительными рабочими местами;</w:t>
      </w:r>
    </w:p>
    <w:p>
      <w:pPr>
        <w:pStyle w:val="0"/>
        <w:jc w:val="both"/>
      </w:pPr>
      <w:r>
        <w:rPr>
          <w:sz w:val="24"/>
        </w:rPr>
      </w:r>
    </w:p>
    <w:p>
      <w:pPr>
        <w:pStyle w:val="0"/>
        <w:ind w:firstLine="540"/>
        <w:jc w:val="both"/>
      </w:pPr>
      <w:r>
        <w:rPr>
          <w:position w:val="-30"/>
        </w:rPr>
        <w:drawing>
          <wp:inline distT="0" distB="0" distL="0" distR="0">
            <wp:extent cx="152654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526540" cy="535305"/>
                    </a:xfrm>
                    <a:prstGeom prst="rect">
                      <a:avLst/>
                    </a:prstGeom>
                    <a:noFill/>
                    <a:ln>
                      <a:noFill/>
                    </a:ln>
                  </pic:spPr>
                </pic:pic>
              </a:graphicData>
            </a:graphic>
          </wp:inline>
        </w:drawing>
      </w:r>
      <w:r>
        <w:rPr>
          <w:sz w:val="24"/>
        </w:rPr>
        <w:t xml:space="preserve">, (4)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i4</w:t>
      </w:r>
      <w:r>
        <w:rPr>
          <w:sz w:val="24"/>
        </w:rPr>
        <w:t xml:space="preserve"> - число высокопроизводительных рабочих мест на микропредприятиях;</w:t>
      </w:r>
    </w:p>
    <w:p>
      <w:pPr>
        <w:pStyle w:val="0"/>
        <w:spacing w:before="240" w:line-rule="auto"/>
        <w:ind w:firstLine="540"/>
        <w:jc w:val="both"/>
      </w:pPr>
      <w:r>
        <w:rPr>
          <w:sz w:val="24"/>
        </w:rPr>
        <w:t xml:space="preserve">Z</w:t>
      </w:r>
      <w:r>
        <w:rPr>
          <w:sz w:val="24"/>
          <w:vertAlign w:val="subscript"/>
        </w:rPr>
        <w:t xml:space="preserve">j4</w:t>
      </w:r>
      <w:r>
        <w:rPr>
          <w:sz w:val="24"/>
        </w:rPr>
        <w:t xml:space="preserve"> - число замещенных рабочих мест на j-ом микропредприятии;</w:t>
      </w:r>
    </w:p>
    <w:p>
      <w:pPr>
        <w:pStyle w:val="0"/>
        <w:spacing w:before="240" w:line-rule="auto"/>
        <w:ind w:firstLine="540"/>
        <w:jc w:val="both"/>
      </w:pPr>
      <w:r>
        <w:rPr>
          <w:sz w:val="24"/>
        </w:rPr>
        <w:t xml:space="preserve">W</w:t>
      </w:r>
      <w:r>
        <w:rPr>
          <w:sz w:val="24"/>
          <w:vertAlign w:val="subscript"/>
        </w:rPr>
        <w:t xml:space="preserve">j4.</w:t>
      </w:r>
      <w:r>
        <w:rPr>
          <w:sz w:val="24"/>
        </w:rPr>
        <w:t xml:space="preserve"> - вес j-го микропредприятия в выборке.</w:t>
      </w:r>
    </w:p>
    <w:p>
      <w:pPr>
        <w:pStyle w:val="0"/>
        <w:spacing w:before="240" w:line-rule="auto"/>
        <w:ind w:firstLine="540"/>
        <w:jc w:val="both"/>
      </w:pPr>
      <w:r>
        <w:rPr>
          <w:sz w:val="24"/>
        </w:rPr>
        <w:t xml:space="preserve">n - количество микропредприятий с высокопроизводительными рабочими местами;</w:t>
      </w:r>
    </w:p>
    <w:p>
      <w:pPr>
        <w:pStyle w:val="0"/>
        <w:spacing w:before="240" w:line-rule="auto"/>
        <w:ind w:firstLine="540"/>
        <w:jc w:val="both"/>
      </w:pPr>
      <w:r>
        <w:rPr>
          <w:sz w:val="24"/>
        </w:rPr>
        <w:t xml:space="preserve">5.2. На первом этапе по каждому индивидуальному предпринимателю, включенному в выборочную совокупность, определяется размер среднемесячной выручки в расчете на одно замещенное рабочее место по следующему алгоритму:</w:t>
      </w:r>
    </w:p>
    <w:p>
      <w:pPr>
        <w:pStyle w:val="0"/>
        <w:jc w:val="both"/>
      </w:pPr>
      <w:r>
        <w:rPr>
          <w:sz w:val="24"/>
        </w:rPr>
      </w:r>
    </w:p>
    <w:p>
      <w:pPr>
        <w:pStyle w:val="0"/>
        <w:ind w:firstLine="540"/>
        <w:jc w:val="both"/>
      </w:pPr>
      <w:r>
        <w:rPr>
          <w:position w:val="-26"/>
        </w:rPr>
        <w:drawing>
          <wp:inline distT="0" distB="0" distL="0" distR="0">
            <wp:extent cx="840740" cy="488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840740" cy="488950"/>
                    </a:xfrm>
                    <a:prstGeom prst="rect">
                      <a:avLst/>
                    </a:prstGeom>
                    <a:noFill/>
                    <a:ln>
                      <a:noFill/>
                    </a:ln>
                  </pic:spPr>
                </pic:pic>
              </a:graphicData>
            </a:graphic>
          </wp:inline>
        </w:drawing>
      </w:r>
      <w:r>
        <w:rPr>
          <w:sz w:val="24"/>
        </w:rPr>
        <w:t xml:space="preserve">, (5)</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размер среднемесячной выручки индивидуального предпринимателя в расчете на 1 замещенное рабочее место;</w:t>
      </w:r>
    </w:p>
    <w:p>
      <w:pPr>
        <w:pStyle w:val="0"/>
        <w:spacing w:before="240" w:line-rule="auto"/>
        <w:ind w:firstLine="540"/>
        <w:jc w:val="both"/>
      </w:pPr>
      <w:r>
        <w:rPr>
          <w:sz w:val="24"/>
        </w:rPr>
        <w:t xml:space="preserve">V</w:t>
      </w:r>
      <w:r>
        <w:rPr>
          <w:sz w:val="24"/>
          <w:vertAlign w:val="subscript"/>
        </w:rPr>
        <w:t xml:space="preserve">g</w:t>
      </w:r>
      <w:r>
        <w:rPr>
          <w:sz w:val="24"/>
        </w:rPr>
        <w:t xml:space="preserve"> - размер годовой выручки индивидуального предпринимателя;</w:t>
      </w:r>
    </w:p>
    <w:p>
      <w:pPr>
        <w:pStyle w:val="0"/>
        <w:spacing w:before="240" w:line-rule="auto"/>
        <w:ind w:firstLine="540"/>
        <w:jc w:val="both"/>
      </w:pPr>
      <w:r>
        <w:rPr>
          <w:sz w:val="24"/>
        </w:rPr>
        <w:t xml:space="preserve">Z - число занятых в бизнесе у индивидуального предпринимателя.</w:t>
      </w:r>
    </w:p>
    <w:p>
      <w:pPr>
        <w:pStyle w:val="0"/>
        <w:spacing w:before="240" w:line-rule="auto"/>
        <w:ind w:firstLine="540"/>
        <w:jc w:val="both"/>
      </w:pPr>
      <w:r>
        <w:rPr>
          <w:sz w:val="24"/>
        </w:rPr>
        <w:t xml:space="preserve">Для определения числа высокопроизводительных рабочих мест у индивидуальных предпринимателей из выборочной совокупности отбираются индивидуальные предприниматели, размер выручки которых в расчете на одно замещенное рабочее место равен или превышает пороговое значение.</w:t>
      </w:r>
    </w:p>
    <w:p>
      <w:pPr>
        <w:pStyle w:val="0"/>
        <w:spacing w:before="240" w:line-rule="auto"/>
        <w:ind w:firstLine="540"/>
        <w:jc w:val="both"/>
      </w:pPr>
      <w:r>
        <w:rPr>
          <w:sz w:val="24"/>
        </w:rPr>
        <w:t xml:space="preserve">На втором этапе определяется число высокопроизводительных рабочих мест у индивидуальных предпринимателей, скорректированное с учетом веса предприятия в выборке, по формуле:</w:t>
      </w:r>
    </w:p>
    <w:p>
      <w:pPr>
        <w:pStyle w:val="0"/>
        <w:jc w:val="both"/>
      </w:pPr>
      <w:r>
        <w:rPr>
          <w:sz w:val="24"/>
        </w:rPr>
      </w:r>
    </w:p>
    <w:p>
      <w:pPr>
        <w:pStyle w:val="0"/>
        <w:ind w:firstLine="540"/>
        <w:jc w:val="both"/>
      </w:pPr>
      <w:r>
        <w:rPr>
          <w:position w:val="-30"/>
        </w:rPr>
        <w:drawing>
          <wp:inline distT="0" distB="0" distL="0" distR="0">
            <wp:extent cx="146304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535305"/>
                    </a:xfrm>
                    <a:prstGeom prst="rect">
                      <a:avLst/>
                    </a:prstGeom>
                    <a:noFill/>
                    <a:ln>
                      <a:noFill/>
                    </a:ln>
                  </pic:spPr>
                </pic:pic>
              </a:graphicData>
            </a:graphic>
          </wp:inline>
        </w:drawing>
      </w:r>
      <w:r>
        <w:rPr>
          <w:sz w:val="24"/>
        </w:rPr>
        <w:t xml:space="preserve">, (6)</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i5</w:t>
      </w:r>
      <w:r>
        <w:rPr>
          <w:sz w:val="24"/>
        </w:rPr>
        <w:t xml:space="preserve"> - число высокопроизводительных рабочих мест у индивидуальных предпринимателей;</w:t>
      </w:r>
    </w:p>
    <w:p>
      <w:pPr>
        <w:pStyle w:val="0"/>
        <w:spacing w:before="240" w:line-rule="auto"/>
        <w:ind w:firstLine="540"/>
        <w:jc w:val="both"/>
      </w:pPr>
      <w:r>
        <w:rPr>
          <w:sz w:val="24"/>
        </w:rPr>
        <w:t xml:space="preserve">Z</w:t>
      </w:r>
      <w:r>
        <w:rPr>
          <w:sz w:val="24"/>
          <w:vertAlign w:val="subscript"/>
        </w:rPr>
        <w:t xml:space="preserve">j5</w:t>
      </w:r>
      <w:r>
        <w:rPr>
          <w:sz w:val="24"/>
        </w:rPr>
        <w:t xml:space="preserve"> - число занятых в бизнесе у j-ого индивидуального предпринимателя;</w:t>
      </w:r>
    </w:p>
    <w:p>
      <w:pPr>
        <w:pStyle w:val="0"/>
        <w:spacing w:before="240" w:line-rule="auto"/>
        <w:ind w:firstLine="540"/>
        <w:jc w:val="both"/>
      </w:pPr>
      <w:r>
        <w:rPr>
          <w:sz w:val="24"/>
        </w:rPr>
        <w:t xml:space="preserve">W</w:t>
      </w:r>
      <w:r>
        <w:rPr>
          <w:sz w:val="24"/>
          <w:vertAlign w:val="subscript"/>
        </w:rPr>
        <w:t xml:space="preserve">j5</w:t>
      </w:r>
      <w:r>
        <w:rPr>
          <w:sz w:val="24"/>
        </w:rPr>
        <w:t xml:space="preserve">. - вес j-го индивидуального предпринимателя в выборке;</w:t>
      </w:r>
    </w:p>
    <w:p>
      <w:pPr>
        <w:pStyle w:val="0"/>
        <w:spacing w:before="240" w:line-rule="auto"/>
        <w:ind w:firstLine="540"/>
        <w:jc w:val="both"/>
      </w:pPr>
      <w:r>
        <w:rPr>
          <w:sz w:val="24"/>
        </w:rPr>
        <w:t xml:space="preserve">n - количество индивидуальных предпринимателей с высокопроизводительными рабочими местами.</w:t>
      </w:r>
    </w:p>
    <w:p>
      <w:pPr>
        <w:pStyle w:val="0"/>
        <w:spacing w:before="240" w:line-rule="auto"/>
        <w:ind w:firstLine="540"/>
        <w:jc w:val="both"/>
      </w:pPr>
      <w:r>
        <w:rPr>
          <w:sz w:val="24"/>
        </w:rPr>
        <w:t xml:space="preserve">6. Общее число высокопроизводительных рабочих мест в отчетном году (Z</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Z</w:t>
      </w:r>
      <w:r>
        <w:rPr>
          <w:sz w:val="24"/>
          <w:vertAlign w:val="subscript"/>
        </w:rPr>
        <w:t xml:space="preserve">i</w:t>
      </w:r>
      <w:r>
        <w:rPr>
          <w:sz w:val="24"/>
        </w:rPr>
        <w:t xml:space="preserve"> = Z</w:t>
      </w:r>
      <w:r>
        <w:rPr>
          <w:sz w:val="24"/>
          <w:vertAlign w:val="subscript"/>
        </w:rPr>
        <w:t xml:space="preserve">i1</w:t>
      </w:r>
      <w:r>
        <w:rPr>
          <w:sz w:val="24"/>
        </w:rPr>
        <w:t xml:space="preserve"> + Z</w:t>
      </w:r>
      <w:r>
        <w:rPr>
          <w:sz w:val="24"/>
          <w:vertAlign w:val="subscript"/>
        </w:rPr>
        <w:t xml:space="preserve">i2</w:t>
      </w:r>
      <w:r>
        <w:rPr>
          <w:sz w:val="24"/>
        </w:rPr>
        <w:t xml:space="preserve"> + Z</w:t>
      </w:r>
      <w:r>
        <w:rPr>
          <w:sz w:val="24"/>
          <w:vertAlign w:val="subscript"/>
        </w:rPr>
        <w:t xml:space="preserve">i3</w:t>
      </w:r>
      <w:r>
        <w:rPr>
          <w:sz w:val="24"/>
        </w:rPr>
        <w:t xml:space="preserve"> + Z</w:t>
      </w:r>
      <w:r>
        <w:rPr>
          <w:sz w:val="24"/>
          <w:vertAlign w:val="subscript"/>
        </w:rPr>
        <w:t xml:space="preserve">i4</w:t>
      </w:r>
      <w:r>
        <w:rPr>
          <w:sz w:val="24"/>
        </w:rPr>
        <w:t xml:space="preserve"> + Z</w:t>
      </w:r>
      <w:r>
        <w:rPr>
          <w:sz w:val="24"/>
          <w:vertAlign w:val="subscript"/>
        </w:rPr>
        <w:t xml:space="preserve">i5</w:t>
      </w:r>
      <w:r>
        <w:rPr>
          <w:sz w:val="24"/>
        </w:rPr>
        <w:t xml:space="preserve">, (7)</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i1</w:t>
      </w:r>
      <w:r>
        <w:rPr>
          <w:sz w:val="24"/>
        </w:rPr>
        <w:t xml:space="preserve"> - число ВПРМ в организациях (за исключением малых) следующих видов экономической деятельности: A, B, C, D, E, F, G, H, I, J, L, M, N, S за отчетный год;</w:t>
      </w:r>
    </w:p>
    <w:p>
      <w:pPr>
        <w:pStyle w:val="0"/>
        <w:spacing w:before="240" w:line-rule="auto"/>
        <w:ind w:firstLine="540"/>
        <w:jc w:val="both"/>
      </w:pPr>
      <w:r>
        <w:rPr>
          <w:sz w:val="24"/>
        </w:rPr>
        <w:t xml:space="preserve">Z</w:t>
      </w:r>
      <w:r>
        <w:rPr>
          <w:sz w:val="24"/>
          <w:vertAlign w:val="subscript"/>
        </w:rPr>
        <w:t xml:space="preserve">i2</w:t>
      </w:r>
      <w:r>
        <w:rPr>
          <w:sz w:val="24"/>
        </w:rPr>
        <w:t xml:space="preserve"> - число ВПРМ в организациях (за исключением малых) следующих видов экономической деятельности: K, O, P, Q, R за отчетный год;</w:t>
      </w:r>
    </w:p>
    <w:p>
      <w:pPr>
        <w:pStyle w:val="0"/>
        <w:spacing w:before="240" w:line-rule="auto"/>
        <w:ind w:firstLine="540"/>
        <w:jc w:val="both"/>
      </w:pPr>
      <w:r>
        <w:rPr>
          <w:sz w:val="24"/>
        </w:rPr>
        <w:t xml:space="preserve">Z</w:t>
      </w:r>
      <w:r>
        <w:rPr>
          <w:sz w:val="24"/>
          <w:vertAlign w:val="subscript"/>
        </w:rPr>
        <w:t xml:space="preserve">i3</w:t>
      </w:r>
      <w:r>
        <w:rPr>
          <w:sz w:val="24"/>
        </w:rPr>
        <w:t xml:space="preserve"> - число ВПРМ в организациях, относящихся к малым (без микропредприятий), за отчетный год;</w:t>
      </w:r>
    </w:p>
    <w:p>
      <w:pPr>
        <w:pStyle w:val="0"/>
        <w:spacing w:before="240" w:line-rule="auto"/>
        <w:ind w:firstLine="540"/>
        <w:jc w:val="both"/>
      </w:pPr>
      <w:r>
        <w:rPr>
          <w:sz w:val="24"/>
        </w:rPr>
        <w:t xml:space="preserve">Z</w:t>
      </w:r>
      <w:r>
        <w:rPr>
          <w:sz w:val="24"/>
          <w:vertAlign w:val="subscript"/>
        </w:rPr>
        <w:t xml:space="preserve">i4</w:t>
      </w:r>
      <w:r>
        <w:rPr>
          <w:sz w:val="24"/>
        </w:rPr>
        <w:t xml:space="preserve"> - число ВПРМ в микропредприятиях за отчетный год;</w:t>
      </w:r>
    </w:p>
    <w:p>
      <w:pPr>
        <w:pStyle w:val="0"/>
        <w:spacing w:before="240" w:line-rule="auto"/>
        <w:ind w:firstLine="540"/>
        <w:jc w:val="both"/>
      </w:pPr>
      <w:r>
        <w:rPr>
          <w:sz w:val="24"/>
        </w:rPr>
        <w:t xml:space="preserve">Z</w:t>
      </w:r>
      <w:r>
        <w:rPr>
          <w:sz w:val="24"/>
          <w:vertAlign w:val="subscript"/>
        </w:rPr>
        <w:t xml:space="preserve">i5</w:t>
      </w:r>
      <w:r>
        <w:rPr>
          <w:sz w:val="24"/>
        </w:rPr>
        <w:t xml:space="preserve"> - число ВПРМ у индивидуальных предпринимателей (в сфере индивидуальной предпринимательской деятельности) за год, предшествующий отчетному.</w:t>
      </w:r>
    </w:p>
    <w:p>
      <w:pPr>
        <w:pStyle w:val="0"/>
        <w:spacing w:before="240" w:line-rule="auto"/>
        <w:ind w:firstLine="540"/>
        <w:jc w:val="both"/>
      </w:pPr>
      <w:r>
        <w:rPr>
          <w:sz w:val="24"/>
        </w:rPr>
        <w:t xml:space="preserve">Общее число ВПРМ в предыдущем году (Z</w:t>
      </w:r>
      <w:r>
        <w:rPr>
          <w:sz w:val="24"/>
          <w:vertAlign w:val="subscript"/>
        </w:rPr>
        <w:t xml:space="preserve">i-1</w:t>
      </w:r>
      <w:r>
        <w:rPr>
          <w:sz w:val="24"/>
        </w:rPr>
        <w:t xml:space="preserve">) определяется аналогично.</w:t>
      </w:r>
    </w:p>
    <w:p>
      <w:pPr>
        <w:pStyle w:val="0"/>
        <w:jc w:val="both"/>
      </w:pPr>
      <w:r>
        <w:rPr>
          <w:sz w:val="24"/>
        </w:rPr>
        <w:t xml:space="preserve">(п. 6 в ред. </w:t>
      </w:r>
      <w:r>
        <w:rPr>
          <w:sz w:val="24"/>
        </w:rPr>
        <w:t xml:space="preserve">Приказа</w:t>
      </w:r>
      <w:r>
        <w:rPr>
          <w:sz w:val="24"/>
        </w:rPr>
        <w:t xml:space="preserve"> Росстата от 28.02.2019 N 108)</w:t>
      </w:r>
    </w:p>
    <w:p>
      <w:pPr>
        <w:pStyle w:val="0"/>
        <w:spacing w:before="240" w:line-rule="auto"/>
        <w:ind w:firstLine="540"/>
        <w:jc w:val="both"/>
      </w:pPr>
      <w:r>
        <w:rPr>
          <w:sz w:val="24"/>
        </w:rPr>
        <w:t xml:space="preserve">7. Во исполнение </w:t>
      </w:r>
      <w:r>
        <w:rPr>
          <w:sz w:val="24"/>
        </w:rPr>
        <w:t xml:space="preserve">пункта 2</w:t>
      </w:r>
      <w:r>
        <w:rPr>
          <w:sz w:val="24"/>
        </w:rPr>
        <w:t xml:space="preserve"> Приложения N 1 к поручению Президента Российской Федерации от 18 декабря 2018 г. N Пр-2426ГС в целях обеспечения мониторинга показателей оценки эффективности деятельности высших должностных лиц субъектов Российской Федерации по достижению целей, установленных </w:t>
      </w:r>
      <w:r>
        <w:rPr>
          <w:sz w:val="24"/>
        </w:rPr>
        <w:t xml:space="preserve">Указом</w:t>
      </w:r>
      <w:r>
        <w:rPr>
          <w:sz w:val="24"/>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а также в соответствии с письмом Минэкономразвития России от 20 марта 2019 г. N Д03и-8876 предусмотрена разработка показателя "число высокопроизводительных рабочих мест во внебюджетном секторе экономики".</w:t>
      </w:r>
    </w:p>
    <w:p>
      <w:pPr>
        <w:pStyle w:val="0"/>
        <w:spacing w:before="240" w:line-rule="auto"/>
        <w:ind w:firstLine="540"/>
        <w:jc w:val="both"/>
      </w:pPr>
      <w:r>
        <w:rPr>
          <w:sz w:val="24"/>
        </w:rPr>
        <w:t xml:space="preserve">Число высокопроизводительных рабочих мест во внебюджетном секторе экономики (Z</w:t>
      </w:r>
      <w:r>
        <w:rPr>
          <w:sz w:val="24"/>
          <w:vertAlign w:val="subscript"/>
        </w:rPr>
        <w:t xml:space="preserve">i7</w:t>
      </w:r>
      <w:r>
        <w:rPr>
          <w:sz w:val="24"/>
        </w:rPr>
        <w:t xml:space="preserve">) определяется по формуле:</w:t>
      </w:r>
    </w:p>
    <w:p>
      <w:pPr>
        <w:pStyle w:val="0"/>
        <w:jc w:val="both"/>
      </w:pPr>
      <w:r>
        <w:rPr>
          <w:sz w:val="24"/>
        </w:rPr>
      </w:r>
    </w:p>
    <w:p>
      <w:pPr>
        <w:pStyle w:val="0"/>
        <w:ind w:firstLine="540"/>
        <w:jc w:val="both"/>
      </w:pPr>
      <w:r>
        <w:rPr>
          <w:sz w:val="24"/>
        </w:rPr>
        <w:t xml:space="preserve">Z</w:t>
      </w:r>
      <w:r>
        <w:rPr>
          <w:sz w:val="24"/>
          <w:vertAlign w:val="subscript"/>
        </w:rPr>
        <w:t xml:space="preserve">i7</w:t>
      </w:r>
      <w:r>
        <w:rPr>
          <w:sz w:val="24"/>
        </w:rPr>
        <w:t xml:space="preserve"> = Z</w:t>
      </w:r>
      <w:r>
        <w:rPr>
          <w:sz w:val="24"/>
          <w:vertAlign w:val="subscript"/>
        </w:rPr>
        <w:t xml:space="preserve">i</w:t>
      </w:r>
      <w:r>
        <w:rPr>
          <w:sz w:val="24"/>
        </w:rPr>
        <w:t xml:space="preserve"> - Z</w:t>
      </w:r>
      <w:r>
        <w:rPr>
          <w:sz w:val="24"/>
          <w:vertAlign w:val="subscript"/>
        </w:rPr>
        <w:t xml:space="preserve">i6</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общее число высокопроизводительных рабочих мест в отчетном году;</w:t>
      </w:r>
    </w:p>
    <w:p>
      <w:pPr>
        <w:pStyle w:val="0"/>
        <w:spacing w:before="240" w:line-rule="auto"/>
        <w:ind w:firstLine="540"/>
        <w:jc w:val="both"/>
      </w:pPr>
      <w:r>
        <w:rPr>
          <w:sz w:val="24"/>
        </w:rPr>
        <w:t xml:space="preserve">Z</w:t>
      </w:r>
      <w:r>
        <w:rPr>
          <w:sz w:val="24"/>
          <w:vertAlign w:val="subscript"/>
        </w:rPr>
        <w:t xml:space="preserve">i6</w:t>
      </w:r>
      <w:r>
        <w:rPr>
          <w:sz w:val="24"/>
        </w:rPr>
        <w:t xml:space="preserve"> - число высокопроизводительных рабочих мест в бюджетных организациях за отчетный год, т.е.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государственных казенных учреждений субъектов Российской Федерации, муниципальных казенных учреждений.</w:t>
      </w:r>
    </w:p>
    <w:p>
      <w:pPr>
        <w:pStyle w:val="0"/>
        <w:jc w:val="both"/>
      </w:pPr>
      <w:r>
        <w:rPr>
          <w:sz w:val="24"/>
        </w:rPr>
        <w:t xml:space="preserve">(п. 7 в ред. </w:t>
      </w:r>
      <w:r>
        <w:rPr>
          <w:sz w:val="24"/>
        </w:rPr>
        <w:t xml:space="preserve">Приказа</w:t>
      </w:r>
      <w:r>
        <w:rPr>
          <w:sz w:val="24"/>
        </w:rPr>
        <w:t xml:space="preserve"> Росстата от 15.04.2019 N 210)</w:t>
      </w:r>
    </w:p>
    <w:p>
      <w:pPr>
        <w:pStyle w:val="0"/>
        <w:spacing w:before="240" w:line-rule="auto"/>
        <w:ind w:firstLine="540"/>
        <w:jc w:val="both"/>
      </w:pPr>
      <w:r>
        <w:rPr>
          <w:sz w:val="24"/>
        </w:rPr>
        <w:t xml:space="preserve">8. Прирост высокопроизводительных рабочих мест, в процентах к предыдущему году определяется по формуле:</w:t>
      </w:r>
    </w:p>
    <w:p>
      <w:pPr>
        <w:pStyle w:val="0"/>
        <w:jc w:val="both"/>
      </w:pPr>
      <w:r>
        <w:rPr>
          <w:sz w:val="24"/>
        </w:rPr>
      </w:r>
    </w:p>
    <w:p>
      <w:pPr>
        <w:pStyle w:val="0"/>
        <w:ind w:firstLine="540"/>
        <w:jc w:val="both"/>
      </w:pPr>
      <w:r>
        <w:rPr>
          <w:position w:val="-31"/>
        </w:rPr>
        <w:drawing>
          <wp:inline distT="0" distB="0" distL="0" distR="0">
            <wp:extent cx="18288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 - прирост (снижение) высокопроизводительных рабочих мест, %</w:t>
      </w:r>
    </w:p>
    <w:p>
      <w:pPr>
        <w:pStyle w:val="0"/>
        <w:spacing w:before="240" w:line-rule="auto"/>
        <w:ind w:firstLine="540"/>
        <w:jc w:val="both"/>
      </w:pPr>
      <w:r>
        <w:rPr>
          <w:sz w:val="24"/>
        </w:rPr>
        <w:t xml:space="preserve">Z</w:t>
      </w:r>
      <w:r>
        <w:rPr>
          <w:sz w:val="24"/>
          <w:vertAlign w:val="subscript"/>
        </w:rPr>
        <w:t xml:space="preserve">i</w:t>
      </w:r>
      <w:r>
        <w:rPr>
          <w:sz w:val="24"/>
        </w:rPr>
        <w:t xml:space="preserve"> - число ВПРМ в отчетном году</w:t>
      </w:r>
    </w:p>
    <w:p>
      <w:pPr>
        <w:pStyle w:val="0"/>
        <w:spacing w:before="240" w:line-rule="auto"/>
        <w:ind w:firstLine="540"/>
        <w:jc w:val="both"/>
      </w:pPr>
      <w:r>
        <w:rPr>
          <w:sz w:val="24"/>
        </w:rPr>
        <w:t xml:space="preserve">Z</w:t>
      </w:r>
      <w:r>
        <w:rPr>
          <w:sz w:val="24"/>
          <w:vertAlign w:val="subscript"/>
        </w:rPr>
        <w:t xml:space="preserve">i-1</w:t>
      </w:r>
      <w:r>
        <w:rPr>
          <w:sz w:val="24"/>
        </w:rPr>
        <w:t xml:space="preserve"> - число ВПРМ в предыдущем году.</w:t>
      </w:r>
    </w:p>
    <w:p>
      <w:pPr>
        <w:pStyle w:val="0"/>
        <w:jc w:val="both"/>
      </w:pPr>
      <w:r>
        <w:rPr>
          <w:sz w:val="24"/>
        </w:rPr>
        <w:t xml:space="preserve">(п. 8 введен </w:t>
      </w:r>
      <w:r>
        <w:rPr>
          <w:sz w:val="24"/>
        </w:rPr>
        <w:t xml:space="preserve">Приказом</w:t>
      </w:r>
      <w:r>
        <w:rPr>
          <w:sz w:val="24"/>
        </w:rPr>
        <w:t xml:space="preserve"> Росстата от 28.02.2019 N 108)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Росстата от 09.10.2017 N 665</w:t>
            <w:br/>
            <w:t>(ред. от 15.04.2019)</w:t>
            <w:br/>
            <w:t>"Об утверждении методики расчета показателя "Прирост высокопрои...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09.10.2017 N 665
(ред. от 15.04.2019)
"Об утверждении методики расчета показателя "Прирост высокопроизводительных рабочих мест, в процентах к предыдущему году"</dc:title>
  <dcterms:created xsi:type="dcterms:W3CDTF">2026-02-12T10:59:19Z</dcterms:created>
</cp:coreProperties>
</file>