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0"/>
              </w:rPr>
              <w:t xml:space="preserve">Приказ Минэкономразвития России от 28.04.2022 N 235</w:t>
              <w:br/>
              <w:t xml:space="preserve">(ред. от 26.11.2025)</w:t>
              <w:br/>
              <w:t xml:space="preserve">"Об утверждении методик расчета показателей федерального проекта "Развитие субъектов Российской Федерации и отдельных территорий", входящего в состав государственной программы Российской Федерации "Экономическое развитие и инновационная экономика"</w:t>
              <w:br/>
              <w:t xml:space="preserve">(вместе с "Методикой расчета показателя "Объем привлеченных инвестиций в основной капитал (без бюджетных инвестиций) в рамках реализации индивидуальных программ (нарастающим итогом)", "Методикой расчета показателя "Количество новых рабочих мест, созданных в рамках реализации индивидуальных программ (нарастающим итогом)", "Методикой расчета показателя "Объем инвестиций, привлеченных в основной капитал (без бюджетных инвестиций) в Кемеровской области - Кузбассе", "Методикой расчета показателя "Количество созданных новых рабочих мест в Кемеровской области - Кузбассе", "Методикой расчета показателя "Количество новых рабочих мест, созданных в федеральной территории "Сириус" (нарастающим итогом)", "Методикой расчета показателя "Объем инвестиций, привлеченных в основной капитал (без бюджетных инвестиций) в федеральной территории "Сириус" (нарастающим итогом)", "Методикой расчета показателя "Объем продаж инновационной продукции и услуг, произведенных на федеральной территории "Сириус" (нарастающим итогом)", "Методикой расчета показателя "Количество созданных новых рабочих мест в моногородах (нарастающим итогом)", "Методикой расчета показателя "Объем привлеченных инвестиций в моногорода (нарастающим итогом)", "Методикой расчета показателя "Количество агломераций, имеющих темпы экономического роста выше среднероссийского", "Методикой расчета показателя "Объем привлеченных инвестиций в основной капитал (без бюджетных инвестиций) в рамках реализации программы социально-экономического развития Республики Мордовия (нарастающим итогом)", "Методикой расчета показателя "Количество новых рабочих мест, созданных в рамках реализации программы социально-экономического развития Республики Мордовия (нарастающим итогом)", "Методикой расчета показателя "Количество агломераций, в которых созданы условия для интенсивного экономического развития")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ЭКОНОМИЧЕСКОГО РАЗВИТИЯ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28 апреля 2022 г. N 235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МЕТОДИК</w:t>
      </w:r>
    </w:p>
    <w:p>
      <w:pPr>
        <w:pStyle w:val="2"/>
        <w:jc w:val="center"/>
      </w:pPr>
      <w:r>
        <w:rPr>
          <w:sz w:val="24"/>
        </w:rPr>
        <w:t xml:space="preserve">РАСЧЕТА ПОКАЗАТЕЛЕЙ ФЕДЕРАЛЬНОГО ПРОЕКТА "РАЗВИТИЕ СУБЪЕКТОВ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И ОТДЕЛЬНЫХ ТЕРРИТОРИЙ", ВХОДЯЩЕГО</w:t>
      </w:r>
    </w:p>
    <w:p>
      <w:pPr>
        <w:pStyle w:val="2"/>
        <w:jc w:val="center"/>
      </w:pPr>
      <w:r>
        <w:rPr>
          <w:sz w:val="24"/>
        </w:rPr>
        <w:t xml:space="preserve">В СОСТАВ ГОСУДАРСТВЕННОЙ ПРОГРАММЫ РОССИЙСКОЙ ФЕДЕРАЦИИ</w:t>
      </w:r>
    </w:p>
    <w:p>
      <w:pPr>
        <w:pStyle w:val="2"/>
        <w:jc w:val="center"/>
      </w:pPr>
      <w:r>
        <w:rPr>
          <w:sz w:val="24"/>
        </w:rPr>
        <w:t xml:space="preserve">"ЭКОНОМИЧЕСКОЕ РАЗВИТИЕ И ИННОВАЦИОННАЯ ЭКОНОМИКА"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08.07.2022 </w:t>
            </w:r>
            <w:r>
              <w:rPr>
                <w:sz w:val="24"/>
                <w:color w:val="392c69"/>
              </w:rPr>
              <w:t xml:space="preserve">N 358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18.07.2023 </w:t>
            </w:r>
            <w:r>
              <w:rPr>
                <w:sz w:val="24"/>
                <w:color w:val="392c69"/>
              </w:rPr>
              <w:t xml:space="preserve">N 503</w:t>
            </w:r>
            <w:r>
              <w:rPr>
                <w:sz w:val="24"/>
                <w:color w:val="392c69"/>
              </w:rPr>
              <w:t xml:space="preserve">, от 26.11.2025 </w:t>
            </w:r>
            <w:r>
              <w:rPr>
                <w:sz w:val="24"/>
                <w:color w:val="392c69"/>
              </w:rPr>
              <w:t xml:space="preserve">N 789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федерального проекта "Развитие субъектов Российской Федерации и отдельных территорий", входящего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экономика", а также мониторинга его показателей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"Объем привлеченных инвестиций в основной капитал (без бюджетных инвестиций) в рамках реализации индивидуальных программ (нарастающим итогом)" </w:t>
      </w:r>
      <w:hyperlink w:history="0" w:anchor="P47" w:tooltip="МЕТОДИКА">
        <w:r>
          <w:rPr>
            <w:sz w:val="24"/>
            <w:color w:val="0000ff"/>
          </w:rPr>
          <w:t xml:space="preserve">(приложение N 1)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"Количество новых рабочих мест, созданных в рамках реализации индивидуальных программ (нарастающим итогом)" </w:t>
      </w:r>
      <w:hyperlink w:history="0" w:anchor="P84" w:tooltip="МЕТОДИКА">
        <w:r>
          <w:rPr>
            <w:sz w:val="24"/>
            <w:color w:val="0000ff"/>
          </w:rPr>
          <w:t xml:space="preserve">(приложение N 2)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"Объем инвестиций, привлеченных в основной капитал (без бюджетных инвестиций) в Кемеровской области - Кузбассе" </w:t>
      </w:r>
      <w:hyperlink w:history="0" w:anchor="P120" w:tooltip="МЕТОДИКА">
        <w:r>
          <w:rPr>
            <w:sz w:val="24"/>
            <w:color w:val="0000ff"/>
          </w:rPr>
          <w:t xml:space="preserve">(приложение N 3)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"Количество созданных новых рабочих мест в Кемеровской области - Кузбассе" </w:t>
      </w:r>
      <w:hyperlink w:history="0" w:anchor="P147" w:tooltip="МЕТОДИКА">
        <w:r>
          <w:rPr>
            <w:sz w:val="24"/>
            <w:color w:val="0000ff"/>
          </w:rPr>
          <w:t xml:space="preserve">(приложение N 4)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"Количество новых рабочих мест, созданных в федеральной территории "Сириус" (нарастающим итогом)" </w:t>
      </w:r>
      <w:hyperlink w:history="0" w:anchor="P173" w:tooltip="МЕТОДИКА">
        <w:r>
          <w:rPr>
            <w:sz w:val="24"/>
            <w:color w:val="0000ff"/>
          </w:rPr>
          <w:t xml:space="preserve">(приложение N 5)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"Объем инвестиций, привлеченных в основной капитал (без бюджетных инвестиций) в федеральной территории "Сириус" (нарастающим итогом)" </w:t>
      </w:r>
      <w:hyperlink w:history="0" w:anchor="P199" w:tooltip="МЕТОДИКА">
        <w:r>
          <w:rPr>
            <w:sz w:val="24"/>
            <w:color w:val="0000ff"/>
          </w:rPr>
          <w:t xml:space="preserve">(приложение N 6)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"Объем продаж инновационной продукции и услуг, произведенных на федеральной территории "Сириус" (нарастающим итогом)" </w:t>
      </w:r>
      <w:hyperlink w:history="0" w:anchor="P226" w:tooltip="МЕТОДИКА">
        <w:r>
          <w:rPr>
            <w:sz w:val="24"/>
            <w:color w:val="0000ff"/>
          </w:rPr>
          <w:t xml:space="preserve">(приложение N 7)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"Количество созданных новых рабочих мест в моногородах (нарастающим итогом)" </w:t>
      </w:r>
      <w:hyperlink w:history="0" w:anchor="P253" w:tooltip="МЕТОДИКА">
        <w:r>
          <w:rPr>
            <w:sz w:val="24"/>
            <w:color w:val="0000ff"/>
          </w:rPr>
          <w:t xml:space="preserve">(приложение N 8)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"Объем привлеченных инвестиций в моногорода (нарастающим итогом)" </w:t>
      </w:r>
      <w:hyperlink w:history="0" w:anchor="P280" w:tooltip="МЕТОДИКА">
        <w:r>
          <w:rPr>
            <w:sz w:val="24"/>
            <w:color w:val="0000ff"/>
          </w:rPr>
          <w:t xml:space="preserve">(приложение N 9)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"Количество агломераций, имеющих темпы экономического роста выше среднероссийского" </w:t>
      </w:r>
      <w:hyperlink w:history="0" w:anchor="P307" w:tooltip="МЕТОДИКА">
        <w:r>
          <w:rPr>
            <w:sz w:val="24"/>
            <w:color w:val="0000ff"/>
          </w:rPr>
          <w:t xml:space="preserve">(приложение N 10)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"Объем привлеченных инвестиций в основной капитал (без бюджетных инвестиций) в рамках реализации программы социально-экономического развития Республики Мордовия (нарастающим итогом)" </w:t>
      </w:r>
      <w:hyperlink w:history="0" w:anchor="P393" w:tooltip="МЕТОДИКА">
        <w:r>
          <w:rPr>
            <w:sz w:val="24"/>
            <w:color w:val="0000ff"/>
          </w:rPr>
          <w:t xml:space="preserve">(приложение N 11)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"Количество новых рабочих мест, созданных в рамках реализации программы социально-экономического развития Республики Мордовия (нарастающим итогом)" </w:t>
      </w:r>
      <w:hyperlink w:history="0" w:anchor="P421" w:tooltip="МЕТОДИКА">
        <w:r>
          <w:rPr>
            <w:sz w:val="24"/>
            <w:color w:val="0000ff"/>
          </w:rPr>
          <w:t xml:space="preserve">(приложение N 12)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показателя "Количество агломераций, в которых созданы условия для интенсивного экономического развития" </w:t>
      </w:r>
      <w:hyperlink w:history="0" w:anchor="P448" w:tooltip="МЕТОДИКА">
        <w:r>
          <w:rPr>
            <w:sz w:val="24"/>
            <w:color w:val="0000ff"/>
          </w:rPr>
          <w:t xml:space="preserve">(приложение N 13)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Минэкономразвития России от 08.07.2022 N 358)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Контроль за исполнением настоящего приказа возложить на заместителя Министра Сорокина С.О.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М.Г.РЕШЕТНИКОВ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47" w:name="P47"/>
    <w:bookmarkEnd w:id="47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"ОБЪЕМ ПРИВЛЕЧЕННЫХ ИНВЕСТИЦИЙ В ОСНОВНОЙ</w:t>
      </w:r>
    </w:p>
    <w:p>
      <w:pPr>
        <w:pStyle w:val="2"/>
        <w:jc w:val="center"/>
      </w:pPr>
      <w:r>
        <w:rPr>
          <w:sz w:val="24"/>
        </w:rPr>
        <w:t xml:space="preserve">КАПИТАЛ (БЕЗ БЮДЖЕТНЫХ ИНВЕСТИЦИЙ) В РАМКАХ РЕАЛИЗАЦИИ</w:t>
      </w:r>
    </w:p>
    <w:p>
      <w:pPr>
        <w:pStyle w:val="2"/>
        <w:jc w:val="center"/>
      </w:pPr>
      <w:r>
        <w:rPr>
          <w:sz w:val="24"/>
        </w:rPr>
        <w:t xml:space="preserve">ИНДИВИДУАЛЬНЫХ ПРОГРАММ (НАРАСТАЮЩИМ ИТОГОМ)"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Минэкономразвития России от 26.11.2025 N 789)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"Объем привлеченных инвестиций в основной капитал (без бюджетных инвестиций) в рамках реализации индивидуальных программ (нарастающим итогом)" (далее - Показатель), включенного в перечень показателей федерального проекта "Развитие субъектов Российской Федерации и отдельных территорий" (далее - федеральный проект), входящего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целей настоящей Методики под субъектами Российской Федерации с низким уровнем социально-экономического развития понимается перечень субъектов Российской Федерации, определенных поручением Правительства Российской Федерации от 13 июня 2024 г. N ММ-П16-17823.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Показатель рассчитывается путем суммирования объемов привлеченных внебюджетных инвестиций в основной капитал в рамках реализации индивидуальных программ развития субъектов Российской Федерации с низким уровнем социально-экономического развития на территории соответствующих субъектов Российской Федерации на конец отчетного периода (нарастающим итогом) по следующей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8"/>
        </w:rPr>
        <w:drawing>
          <wp:inline distT="0" distB="0" distL="0" distR="0">
            <wp:extent cx="1325880" cy="5143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Nвб - объем привлеченных внебюджетных инвестиций в основной капитал в рамках реализации мероприятий индивидуальных программ развития субъектов Российской Федерации с низким уровнем социально-экономического развития федерального проекта. Расчет Показателя осуществляется нарастающим итогом на конец отчетного года. Единица измерения Показателя - миллиард рублей (код по ОКЕИ - </w:t>
      </w:r>
      <w:r>
        <w:rPr>
          <w:sz w:val="24"/>
        </w:rPr>
        <w:t xml:space="preserve">386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Nипрi - объем внебюджетных инвестиций в основной капитал, привлеченных в i-м субъекте Российской Федерации с низким уровнем социально-экономического развития в рамках реализации мероприятий индивидуальных программ социально-экономического развития регионов Российской Федерации в составе федерального проекта на конец отчетного года &lt;1&gt;. Единица измерения - миллиард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объем привлеченных внебюджетных инвестиций в основной капитал не включается объем оказываемой финансовой поддержки (субсидии, гранты, кредиты, займы, поручительства, гарантии и др.).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S - количество субъектов Российской Федерации с низким уровнем социально-экономического развития, единиц.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Источником информации для расчета Показателя являются данные (административные данные), представляемые правительствами субъектов Российской Федерации с низким уровнем социально-экономического развития.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Периодичность предоставления официальной статистической информации по Показателю - ежегодно, срок - до 15 марта года, следующего за отчетным.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Уровень агрегирования информации - по субъектам Российской Федерации с низким уровнем социально-экономического развития.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Субъектом официального статистического учета, ответственным за формирование и предоставление (распространение) официальной статистической информации по Показателю, является Минэкономразвития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84" w:name="P84"/>
    <w:bookmarkEnd w:id="84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"КОЛИЧЕСТВО НОВЫХ РАБОЧИХ МЕСТ,</w:t>
      </w:r>
    </w:p>
    <w:p>
      <w:pPr>
        <w:pStyle w:val="2"/>
        <w:jc w:val="center"/>
      </w:pPr>
      <w:r>
        <w:rPr>
          <w:sz w:val="24"/>
        </w:rPr>
        <w:t xml:space="preserve">СОЗДАННЫХ В РАМКАХ РЕАЛИЗАЦИИ ИНДИВИДУАЛЬНЫХ ПРОГРАММ</w:t>
      </w:r>
    </w:p>
    <w:p>
      <w:pPr>
        <w:pStyle w:val="2"/>
        <w:jc w:val="center"/>
      </w:pPr>
      <w:r>
        <w:rPr>
          <w:sz w:val="24"/>
        </w:rPr>
        <w:t xml:space="preserve">(НАРАСТАЮЩИМ ИТОГОМ)"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Минэкономразвития России от 26.11.2025 N 789)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"Количество новых рабочих мест, созданных в рамках реализации индивидуальных программ (нарастающим итогом)" (далее - Показатель), включенного в перечень показателей федерального проекта "Развитие субъектов Российской Федерации и отдельных территорий" (далее - федеральный проект), входящего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целей настоящей Методики под субъектами Российской Федерации с низким уровнем социально-экономического развития понимается перечень субъектов Российской Федерации, определенных поручением Правительства Российской Федерации от 13 июня 2024 г. N ММ-П16-17823.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Показатель рассчитывается путем суммирования количества новых рабочих мест (работников организаций, включая наемных работников, работающих по бессрочному трудовому договору и выполняющих постоянную работу), созданных в рамках реализации индивидуальных программ развития субъектов Российской Федерации с низким уровнем социально-экономического развития на территории соответствующих субъектов на конец отчетного периода (нарастающим итогом), по следующей формуле: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142875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Nрм - количество новых рабочих мест, созданных в рамках реализации мероприятий индивидуальных программ развития субъектов Российской Федерации с низким уровнем социально-экономического развития федерального проекта. Расчет Показателя осуществляется нарастающим итогом на конец отчетного года. Единица измерения Показателя - тысяча единиц (код по ОКЕИ - </w:t>
      </w:r>
      <w:r>
        <w:rPr>
          <w:sz w:val="24"/>
        </w:rPr>
        <w:t xml:space="preserve">643</w:t>
      </w:r>
      <w:r>
        <w:rPr>
          <w:sz w:val="24"/>
        </w:rPr>
        <w:t xml:space="preserve">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Nирпi - количество новых рабочих мест, созданных в i-м субъекте Российской Федерации с низким уровнем социально-экономического развития в рамках реализации мероприятий индивидуальных программ социально-экономического развития регионов Российской Федерации в составе федерального проекта на конец отчетного года. Единица измерения - тысяча единиц;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субъектов Российской Федерации с низким уровнем социально-экономического развития, единиц.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Источником информации для расчета Показателя являются данные (административные данные), представляемые правительствами субъектов Российской Федерации с низким уровнем социально-экономического развития.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Периодичность предоставления официальной статистической информации по Показателю - ежегодно, срок - до 15 марта года, следующего за отчетным.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26.11.2025 N 789)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Уровень агрегирования информации - по субъектам Российской Федерации с низким уровнем социально-экономического развития.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Субъектом официального статистического учета, ответственным за формирование и предоставление (распространение) официальной статистической информации по Показателю, является Минэкономразвития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120" w:name="P120"/>
    <w:bookmarkEnd w:id="120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"ОБЪЕМ ИНВЕСТИЦИЙ, ПРИВЛЕЧЕННЫХ</w:t>
      </w:r>
    </w:p>
    <w:p>
      <w:pPr>
        <w:pStyle w:val="2"/>
        <w:jc w:val="center"/>
      </w:pPr>
      <w:r>
        <w:rPr>
          <w:sz w:val="24"/>
        </w:rPr>
        <w:t xml:space="preserve">В ОСНОВНОЙ КАПИТАЛ (БЕЗ БЮДЖЕТНЫХ ИНВЕСТИЦИЙ) В КЕМЕРОВСКОЙ</w:t>
      </w:r>
    </w:p>
    <w:p>
      <w:pPr>
        <w:pStyle w:val="2"/>
        <w:jc w:val="center"/>
      </w:pPr>
      <w:r>
        <w:rPr>
          <w:sz w:val="24"/>
        </w:rPr>
        <w:t xml:space="preserve">ОБЛАСТИ - КУЗБАССЕ"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"Объем инвестиций, привлеченных в основной капитал (без бюджетных инвестиций) в Кемеровской области - Кузбассе" (далее - Показатель), включенного в перечень показателей федерального проекта "Развитие субъектов Российской Федерации и отдельных территорий" (далее - федеральный проект), входящего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Показатель рассчитывается путем суммирования объемов привлеченных инвестиций в основной капитал (без бюджетных инвестиций) в рамках реализации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Кемеровской области - Кузбасса до 2024 года на территории Кемеровской области - Кузбасса на конец отчетного периода (нарастающим итогом с начала реализации федерального проекта)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173736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Nвб - объем привлеченных инвестиций в основной капитал (без бюджетных инвестиций) в рамках реализации мероприятий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Кемеровской области - Кузбасса до 2024 года федерального проекта. Расчет Показателя осуществляется нарастающим итогом начиная с даты начала реализации федерального проекта на конец отчетного года. Единица измерения Показателя - миллиард рублей (код по ОКЕИ - </w:t>
      </w:r>
      <w:r>
        <w:rPr>
          <w:sz w:val="24"/>
        </w:rPr>
        <w:t xml:space="preserve">386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NКузбассi - объем инвестиций в основной капитал (без бюджетных инвестиций) i-й организации, привлеченных в ходе реализации мероприятий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Кемеровской области - Кузбасса до 2024 года в составе федерального проекта на конец отчетного года. Единица измерения - миллиард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субъектов Российской Федерации, единиц.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Источником информации для расчета Показателя являются данные (административные данные), представляемые Правительством Кемеровской области - Кузбасса.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Периодичность предоставления официальной статистической информации по Показателю - ежегодно, срок - до 15 марта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Уровень агрегирования информации - Кемеровская область - Кузбасс.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Субъектом официального статистического учета, ответственным за формирование и предоставление (распространение) официальной статистической информации по Показателю, является Минэкономразвития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147" w:name="P147"/>
    <w:bookmarkEnd w:id="147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"КОЛИЧЕСТВО СОЗДАННЫХ НОВЫХ РАБОЧИХ МЕСТ</w:t>
      </w:r>
    </w:p>
    <w:p>
      <w:pPr>
        <w:pStyle w:val="2"/>
        <w:jc w:val="center"/>
      </w:pPr>
      <w:r>
        <w:rPr>
          <w:sz w:val="24"/>
        </w:rPr>
        <w:t xml:space="preserve">В КЕМЕРОВСКОЙ ОБЛАСТИ - КУЗБАССЕ"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"Количество созданных новых рабочих мест в Кемеровской области - Кузбассе" (далее - Показатель), включенного в перечень показателей федерального проекта "Развитие субъектов Российской Федерации и отдельных территорий" (далее - федеральный проект), входящего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Показатель рассчитывается путем суммирования количества новых рабочих мест (работников организаций, включая наемных работников, работающих по бессрочному трудовому договору и выполняющих постоянную работу), созданных в рамках реализации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Кемеровской области - Кузбасса до 2024 года на территории Кемеровской области - Кузбасса на конец отчетного периода (нарастающим итогом с начала реализации федерального проекта),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174879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Nрм - количество новых рабочих мест, созданных в рамках реализации мероприятий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Кемеровской области - Кузбасса до 2024 года федерального проекта. Расчет Показателя осуществляется нарастающим итогом начиная с даты начала реализации федерального проекта на конец отчетного года. Единица измерения Показателя - тысяча единиц (код по ОКЕИ - </w:t>
      </w:r>
      <w:r>
        <w:rPr>
          <w:sz w:val="24"/>
        </w:rPr>
        <w:t xml:space="preserve">643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NКузбассi - количество новых рабочих мест, созданных в i-й организации в ходе реализации мероприятий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Кемеровской области - Кузбасса до 2024 года в составе федерального проекта на конец отчетного года. Единица измерения - тысяча единиц;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субъектов Российской Федерации, единиц.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Источником информации для расчета Показателя являются данные (административные данные), представляемые Правительством Кемеровской области - Кузбасса.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Периодичность предоставления официальной статистической информации по Показателю - ежегодно, срок - до 15 марта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Уровень агрегирования информации - Кемеровская область - Кузбасс.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Субъектом официального статистического учета, ответственным за формирование и предоставление (распространение) официальной статистической информации по Показателю, является Минэкономразвития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173" w:name="P173"/>
    <w:bookmarkEnd w:id="173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"КОЛИЧЕСТВО НОВЫХ РАБОЧИХ МЕСТ, СОЗДАННЫХ</w:t>
      </w:r>
    </w:p>
    <w:p>
      <w:pPr>
        <w:pStyle w:val="2"/>
        <w:jc w:val="center"/>
      </w:pPr>
      <w:r>
        <w:rPr>
          <w:sz w:val="24"/>
        </w:rPr>
        <w:t xml:space="preserve">В ФЕДЕРАЛЬНОЙ ТЕРРИТОРИИ "СИРИУС" (НАРАСТАЮЩИМ ИТОГОМ)"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"Количество новых рабочих мест, созданных в федеральной территории "Сириус" (нарастающим итогом)" (далее - Показатель), включенного в перечень показателей федерального проекта "Развитие субъектов Российской Федерации и отдельных территорий" (далее - федеральный проект), входящего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Показатель рассчитывается путем суммирования количества новых рабочих мест (работников организаций, включая наемных работников, работающих по бессрочному трудовому договору и выполняющих постоянную работу), созданных в рамках реализации индивидуальной программы развития федеральной территории "Сириус" на ее территории на конец отчетного периода (нарастающим итогом с начала реализации федерального проекта),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172593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Nрм - количество новых рабочих мест, созданных в рамках реализации мероприятий индивидуальной программы развития федеральной территории "Сириус" федерального проекта. Расчет Показателя осуществляется нарастающим итогом начиная с даты начала реализации федерального проекта на конец отчетного года. Единица измерения Показателя - тысяча единиц (код по ОКЕИ - </w:t>
      </w:r>
      <w:r>
        <w:rPr>
          <w:sz w:val="24"/>
        </w:rPr>
        <w:t xml:space="preserve">643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NСириусi - количество новых рабочих мест, созданных в i-й организации в федеральной территории "Сириус" в рамках реализации мероприятий индивидуальной программы развития федеральной территории "Сириус" в составе федерального проекта на конец отчетного года. Единица измерения - тысяча единиц;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субъектов Российской Федерации, единиц.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Источником информации для расчета Показателя являются данные (административные данные), представляемые руководителем (заместителем руководителя или уполномоченным лицом с приложением копии документа, подтверждающего передачу полномочий на подписание данных материалов) высшего исполнительного органа государственной власти федеральной территории "Сириус".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Периодичность предоставления официальной статистической информации по Показателю - ежегодно, срок - до 15 марта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Уровень агрегирования информации - федеральная территория "Сириус".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Субъектом официального статистического учета, ответственным за формирование и предоставление (распространение) официальной статистической информации по Показателю, является Минэкономразвития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199" w:name="P199"/>
    <w:bookmarkEnd w:id="199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"ОБЪЕМ ИНВЕСТИЦИЙ, ПРИВЛЕЧЕННЫХ</w:t>
      </w:r>
    </w:p>
    <w:p>
      <w:pPr>
        <w:pStyle w:val="2"/>
        <w:jc w:val="center"/>
      </w:pPr>
      <w:r>
        <w:rPr>
          <w:sz w:val="24"/>
        </w:rPr>
        <w:t xml:space="preserve">В ОСНОВНОЙ КАПИТАЛ (БЕЗ БЮДЖЕТНЫХ ИНВЕСТИЦИЙ) В ФЕДЕРАЛЬНОЙ</w:t>
      </w:r>
    </w:p>
    <w:p>
      <w:pPr>
        <w:pStyle w:val="2"/>
        <w:jc w:val="center"/>
      </w:pPr>
      <w:r>
        <w:rPr>
          <w:sz w:val="24"/>
        </w:rPr>
        <w:t xml:space="preserve">ТЕРРИТОРИИ "СИРИУС" (НАРАСТАЮЩИМ ИТОГОМ)"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"Объем инвестиций, привлеченных в основной капитал (без бюджетных инвестиций) в федеральной территории "Сириус" (нарастающим итогом)" (далее - Показатель), включенного в перечень показателей федерального проекта "Развитие субъектов Российской Федерации и отдельных территорий" (далее - федеральный проект), входящего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Показатель рассчитывается путем суммирования объемов привлеченных инвестиций в основной капитал (без бюджетных инвестиций) в рамках реализации индивидуальной программы развития федеральной территории "Сириус" на ее территории на конец отчетного периода (нарастающим итогом с начала реализации федерального проекта)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169164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Nвб - объем привлеченных инвестиций в основной капитал (без бюджетных инвестиций) в рамках реализации мероприятий индивидуальной программы развития федеральной территории "Сириус" федерального проекта. Расчет Показателя осуществляется нарастающим итогом начиная с даты начала реализации федерального проекта на конец отчетного года. Единица измерения Показателя - миллиард рублей (код по ОКЕИ - </w:t>
      </w:r>
      <w:r>
        <w:rPr>
          <w:sz w:val="24"/>
        </w:rPr>
        <w:t xml:space="preserve">386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NСириусi - объем привлеченных инвестиций в основной капитал (без бюджетных инвестиций) i-й организации в федеральной территории "Сириус" в рамках реализации мероприятий индивидуальной программы развития федеральной территории "Сириус" в составе федерального проекта на конец отчетного года. Единица измерения - миллиард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субъектов Российской Федерации, единиц.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Источником информации для расчета Показателя являются данные (административные данные), представляемые руководителем (заместителем руководителя или уполномоченным лицом с приложением копии документа, подтверждающего передачу полномочий на подписание данных материалов) высшего исполнительного органа государственной власти федеральной территории "Сириус".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Периодичность предоставления официальной статистической информации по Показателю - ежегодно, срок - до 15 марта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Уровень агрегирования информации - федеральная территория "Сириус".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Субъектом официального статистического учета, ответственным за формирование и предоставление (распространение) официальной статистической информации по Показателю, является Минэкономразвития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226" w:name="P226"/>
    <w:bookmarkEnd w:id="226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"ОБЪЕМ ПРОДАЖ ИННОВАЦИОННОЙ ПРОДУКЦИИ</w:t>
      </w:r>
    </w:p>
    <w:p>
      <w:pPr>
        <w:pStyle w:val="2"/>
        <w:jc w:val="center"/>
      </w:pPr>
      <w:r>
        <w:rPr>
          <w:sz w:val="24"/>
        </w:rPr>
        <w:t xml:space="preserve">И УСЛУГ, ПРОИЗВЕДЕННЫХ НА ФЕДЕРАЛЬНОЙ ТЕРРИТОРИИ "СИРИУС"</w:t>
      </w:r>
    </w:p>
    <w:p>
      <w:pPr>
        <w:pStyle w:val="2"/>
        <w:jc w:val="center"/>
      </w:pPr>
      <w:r>
        <w:rPr>
          <w:sz w:val="24"/>
        </w:rPr>
        <w:t xml:space="preserve">(НАРАСТАЮЩИМ ИТОГОМ)"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"Объем продаж инновационной продукции и услуг, произведенных на федеральной территории "Сириус" (нарастающим итогом)" (далее - Показатель), включенного в перечень показателей федерального проекта "Развитие субъектов Российской Федерации и отдельных территорий" (далее - федеральный проект), входящего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Показатель рассчитывается путем суммирования объемов продаж инновационной продукции и услуг, произведенных на федеральной территории "Сириус" в рамках реализации индивидуальной программы развития федеральной территории "Сириус" на конец отчетного периода (нарастающим итогом с начала реализации федерального проекта),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170307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Nоп - объемы продаж инновационной продукции и услуг, произведенных на федеральной территории "Сириус" в рамках реализации индивидуальной программы развития федеральной территории "Сириус" федерального проекта. Расчет Показателя осуществляется нарастающим итогом начиная с даты начала реализации федерального проекта на конец отчетного года. Единица измерения Показателя - миллиард рублей (код по ОКЕИ - </w:t>
      </w:r>
      <w:r>
        <w:rPr>
          <w:sz w:val="24"/>
        </w:rPr>
        <w:t xml:space="preserve">386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NСириусi - объем продаж инновационной продукции и услуг, произведенных на федеральной территории "Сириус", i-й организации в рамках реализации мероприятий индивидуальной программы развития федеральной территории "Сириус" в составе федерального проекта на конец отчетного года. Единица измерения - миллиард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субъектов Российской Федерации, единиц.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Источником информации для расчета Показателя являются данные (административные данные), представляемые руководителем (заместителем руководителя или уполномоченным лицом с приложением копии документа, подтверждающего передачу полномочий на подписание данных материалов) высшего исполнительного органа государственной власти федеральной территории "Сириус".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Периодичность предоставления официальной статистической информации по Показателю - ежегодно, срок - до 15 марта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Уровень агрегирования информации - федеральная территория "Сириус".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Субъектом официального статистического учета, ответственным за формирование и предоставление (распространение) официальной статистической информации по Показателю, является Минэкономразвития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253" w:name="P253"/>
    <w:bookmarkEnd w:id="253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"КОЛИЧЕСТВО СОЗДАННЫХ НОВЫХ РАБОЧИХ МЕСТ</w:t>
      </w:r>
    </w:p>
    <w:p>
      <w:pPr>
        <w:pStyle w:val="2"/>
        <w:jc w:val="center"/>
      </w:pPr>
      <w:r>
        <w:rPr>
          <w:sz w:val="24"/>
        </w:rPr>
        <w:t xml:space="preserve">В МОНОГОРОДАХ (НАРАСТАЮЩИМ ИТОГОМ)"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"Количество созданных новых рабочих мест в моногородах (нарастающим итогом)" (далее - Показатель), включенного в перечень показателей федерального проекта "Развитие субъектов Российской Федерации и отдельных территорий" (далее - федеральный проект), включенного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целей настоящей Методики под моногородами понимается </w:t>
      </w:r>
      <w:r>
        <w:rPr>
          <w:sz w:val="24"/>
        </w:rPr>
        <w:t xml:space="preserve">перечень</w:t>
      </w:r>
      <w:r>
        <w:rPr>
          <w:sz w:val="24"/>
        </w:rPr>
        <w:t xml:space="preserve"> монопрофильных муниципальных образований Российской Федерации (моногородов), утвержденный распоряжением Правительства Российской Федерации от 29 июля 2014 г. N 1398-р.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Показатель рассчитывается путем суммирования количества новых рабочих мест, созданных в ходе реализации мероприятий по содействию созданию новых рабочих мест, привлечению инвестиций в моногородах, а также по разработке механизмов и мероприятий, направленных на развитие моногородов и комплексное городское развитие, на конец отчетного периода (нарастающим итогом),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158877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Nрм - количество новых рабочих мест, созданных в ходе реализации мероприятий по содействию созданию новых рабочих мест, привлечению инвестиций в моногородах, а также по разработке механизмов и мероприятий, направленных на развитие моногородов и комплексное городское развитие, федерального проекта. Расчет Показателя осуществляется нарастающим итогом с учетом субсидий из федерального бюджета, полученных некоммерческой организацией "Фонд развития моногородов" в 2014 - 2021 годах. Единица измерения Показателя - тысяча единиц (код по ОКЕИ - </w:t>
      </w:r>
      <w:r>
        <w:rPr>
          <w:sz w:val="24"/>
        </w:rPr>
        <w:t xml:space="preserve">643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NМоноi - количество новых рабочих мест i-й организации, созданных в ходе реализации мероприятий по содействию созданию новых рабочих мест, привлечению инвестиций в моногородах, а также по разработке механизмов и мероприятий, направленных на развитие моногородов и комплексное городское развитие, в составе федерального проекта. Единица измерения - тысяча единиц;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моногородов Российской Федерации, единиц.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Источником информации для расчета Показателя являются данные (административные данные), представляемые Государственной корпорацией развития "ВЭБ.РФ".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Периодичность предоставления официальной статистической информации по Показателю - ежегодно, срок - до 20 января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Уровень агрегирования информации - Государственная корпорация развития "ВЭБ.РФ".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Субъектом официального статистического учета, ответственным за формирование и предоставление (распространение) официальной статистической информации по Показателю, является Минэкономразвития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280" w:name="P280"/>
    <w:bookmarkEnd w:id="280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"ОБЪЕМ ПРИВЛЕЧЕННЫХ ИНВЕСТИЦИЙ</w:t>
      </w:r>
    </w:p>
    <w:p>
      <w:pPr>
        <w:pStyle w:val="2"/>
        <w:jc w:val="center"/>
      </w:pPr>
      <w:r>
        <w:rPr>
          <w:sz w:val="24"/>
        </w:rPr>
        <w:t xml:space="preserve">В МОНОГОРОДА (НАРАСТАЮЩИМ ИТОГОМ)"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"Объем привлеченных инвестиций в моногорода (нарастающим итогом)" (далее - Показатель), включенного в перечень показателей федерального проекта "Развитие субъектов Российской Федерации и отдельных территорий" (далее - федеральный проект), включенного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целей настоящей Методики под моногородами понимается </w:t>
      </w:r>
      <w:r>
        <w:rPr>
          <w:sz w:val="24"/>
        </w:rPr>
        <w:t xml:space="preserve">перечень</w:t>
      </w:r>
      <w:r>
        <w:rPr>
          <w:sz w:val="24"/>
        </w:rPr>
        <w:t xml:space="preserve"> монопрофильных муниципальных образований Российской Федерации (моногородов), утвержденный распоряжением Правительства Российской Федерации от 29 июля 2014 г. N 1398-р.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Показатель рассчитывается путем суммирования объемов привлеченных инвестиций в основной капитал (без бюджетных инвестиций) в рамках мероприятий по содействию созданию новых рабочих мест, привлечению инвестиций в моногородах, а также по разработке механизмов и мероприятий, направленных на развитие моногородов и комплексное городское развитие, на конец отчетного периода (нарастающим итогом)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155448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Nвб - объем привлеченных инвестиций в основной капитал (без бюджетных инвестиций) в рамках мероприятий по содействию созданию новых рабочих мест, привлечению инвестиций в моногородах, а также по разработке механизмов и мероприятий, направленных на развитие моногородов и комплексное городское развитие, в составе федерального проекта на конец отчетного периода. Расчет Показателя осуществляется нарастающим итогом с учетом субсидий из федерального бюджета, полученных некоммерческой организацией "Фонд развития моногородов" в 2014 - 2021 годах. Единица измерения Показателя - миллиард рублей (код по ОКЕИ - </w:t>
      </w:r>
      <w:r>
        <w:rPr>
          <w:sz w:val="24"/>
        </w:rPr>
        <w:t xml:space="preserve">386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NМоноi - объем инвестиций в основной капитал (без бюджетных инвестиций) i-й организации, получившей поддержку в рамках содействия созданию новых рабочих мест, привлечению инвестиций в моногородах, а также разработки механизмов и мероприятий, направленных на развитие моногородов и комплексное городское развитие, в составе федерального проекта на конец отчетного периода (нарастающим итогом). Единица измерения - миллиард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моногородов Российской Федерации, единиц.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Источником информации для расчета Показателя являются данные (административные данные), представляемые Государственной корпорацией развития "ВЭБ.РФ".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Периодичность предоставления официальной статистической информации по Показателю - ежегодно, срок - до 20 января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Уровень агрегирования информации - Государственная корпорация развития "ВЭБ.РФ".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Субъектом официального статистического учета, ответственным за формирование и предоставление (распространение) официальной статистической информации по Показателю, является Минэкономразвития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307" w:name="P307"/>
    <w:bookmarkEnd w:id="307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"КОЛИЧЕСТВО АГЛОМЕРАЦИЙ, ИМЕЮЩИХ ТЕМПЫ</w:t>
      </w:r>
    </w:p>
    <w:p>
      <w:pPr>
        <w:pStyle w:val="2"/>
        <w:jc w:val="center"/>
      </w:pPr>
      <w:r>
        <w:rPr>
          <w:sz w:val="24"/>
        </w:rPr>
        <w:t xml:space="preserve">ЭКОНОМИЧЕСКОГО РОСТА ВЫШЕ СРЕДНЕРОССИЙСКОГО"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Минэкономразвития России от 18.07.2023 N 503)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"Количество агломераций, имеющих темпы экономического роста выше среднероссийского" (далее - Показатель), предусмотренного в рамках инициативы "Города больших возможностей и возрождение малых форм расселения", включенной в </w:t>
      </w:r>
      <w:r>
        <w:rPr>
          <w:sz w:val="24"/>
        </w:rPr>
        <w:t xml:space="preserve">перечень</w:t>
      </w:r>
      <w:r>
        <w:rPr>
          <w:sz w:val="24"/>
        </w:rPr>
        <w:t xml:space="preserve"> инициатив социально-экономического развития Российской Федерации до 2030 года, утвержденный распоряжением Правительства Российской Федерации от 6 октября 2021 г. N 2816-р, для сравнения темпов экономического роста в агломерациях со среднероссийским темпом экономического роста, включенного в перечень показателей федерального </w:t>
      </w:r>
      <w:r>
        <w:rPr>
          <w:sz w:val="24"/>
        </w:rPr>
        <w:t xml:space="preserve">проекта</w:t>
      </w:r>
      <w:r>
        <w:rPr>
          <w:sz w:val="24"/>
        </w:rPr>
        <w:t xml:space="preserve"> "Развитие субъектов Российской Федерации и отдельных территорий" (далее - федеральный проект), включенного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bookmarkStart w:id="314" w:name="P314"/>
    <w:bookmarkEnd w:id="3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целей настоящей Методики под экономическим ростом агломераций понимается интегральный индекс, состоящий из следующих индикаторов: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заработная плата, под которой понимается среднемесячная начисленная заработная плата работников организаций, не относящихся к субъектам малого предпринимательства, скорректированная на стоимость фиксированного набора потребительских товаров и услуг &lt;1&gt;, руб.;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Показатель "стоимость фиксированного набора потребительских товаров и услуг" представляется Росстатом в разрезе субъектов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производство продукции, под которым понимается объем отгруженных товаров собственного производства, выполненных собственными силами работ и услуг (без субъектов малого предпринимательства) на душу населения, тыс. руб.;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инвестиции, под которыми понимаются инвестиции в основной капитал, осуществляемые организациями, находящимися на территории муниципального образования, тыс. руб. на душу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численность сотрудников, под которой понимается среднесписочная численность сотрудников организаций на 1000 жителей без учета малого предпринимательства, чел.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Значение индикатора агломерации рассчитывается как среднее арифметическое значений индикаторов муниципальных образований, входящих в состав агломерации: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7"/>
        </w:rPr>
        <w:drawing>
          <wp:inline distT="0" distB="0" distL="0" distR="0">
            <wp:extent cx="1062990" cy="5029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x - значение индикатора данной агломерации;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количество муниципалитетов, входящих в состав агломерации;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значение индикатора экономического роста i-го муниципального образования.</w:t>
      </w:r>
    </w:p>
    <w:bookmarkStart w:id="330" w:name="P330"/>
    <w:bookmarkEnd w:id="3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рамках каждого индикатора, указанного в </w:t>
      </w:r>
      <w:hyperlink w:history="0" w:anchor="P314" w:tooltip="2. Для целей настоящей Методики под экономическим ростом агломераций понимается интегральный индекс, состоящий из следующих индикаторов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настоящей Методики, рассчитываются субиндексы экономического роста агломераций для Российской Федерации. В рамках расчета субиндексов каждый индикатор приводится к сравнимым значениям способом линейного масштабирования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4"/>
        </w:rPr>
        <w:drawing>
          <wp:inline distT="0" distB="0" distL="0" distR="0">
            <wp:extent cx="152019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n</w:t>
      </w:r>
      <w:r>
        <w:rPr>
          <w:sz w:val="24"/>
        </w:rPr>
        <w:t xml:space="preserve"> - значение субиндекса каждого индикатора (от 0 до 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- номер индикатора;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x - значение индикатора данной агломерации;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Xmin - минимальное значение индикатора из агломераций;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Xmax - максимальное значение индикатора из агломераций.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Интегральный индекс экономического роста для каждой агломерации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4"/>
        </w:rPr>
        <w:drawing>
          <wp:inline distT="0" distB="0" distL="0" distR="0">
            <wp:extent cx="147447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 - интегральный индекс экономического роста агломерации;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субиндекс по индикатору "заработная плата";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- субиндекс по индикатору "производство продукции";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3</w:t>
      </w:r>
      <w:r>
        <w:rPr>
          <w:sz w:val="24"/>
        </w:rPr>
        <w:t xml:space="preserve"> - субиндекс по индикатору "инвестиции";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4</w:t>
      </w:r>
      <w:r>
        <w:rPr>
          <w:sz w:val="24"/>
        </w:rPr>
        <w:t xml:space="preserve"> - субиндекс по индикатору "численность сотрудников".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Темпы экономического роста агломераций рассчитываются как отношение значения интегральных индексов определенной агломерации за определенный год к значению интегрального индекса этой агломерации за предыдущий год (рост интегрального индекса):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2"/>
        </w:rPr>
        <w:drawing>
          <wp:inline distT="0" distB="0" distL="0" distR="0">
            <wp:extent cx="1428750" cy="5600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 - темп экономического роста агломерации, процентов;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(t)</w:t>
      </w:r>
      <w:r>
        <w:rPr>
          <w:sz w:val="24"/>
        </w:rPr>
        <w:t xml:space="preserve"> - значение интегрального индекса агломерации за определенный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(t-1)</w:t>
      </w:r>
      <w:r>
        <w:rPr>
          <w:sz w:val="24"/>
        </w:rPr>
        <w:t xml:space="preserve"> - значение интегрального индекса агломерации за предыдущий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Источником данных для расчета интегрального индекса по агломерациям служит База данных "Показатели муниципальных образований" (БД ПМО) Росстата и Единая межведомственная информационно-статистическая система (ЕМИСС) для расчета интегрального индекса для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Интегральный индекс экономического роста для Российской Федерации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4"/>
        </w:rPr>
        <w:drawing>
          <wp:inline distT="0" distB="0" distL="0" distR="0">
            <wp:extent cx="147447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 - интегральный индекс экономического роста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субиндекс по индикатору "заработная плата" (средняя номинальная начисленная заработная плата работников организаций без субъектов малого предпринимательства, всего по обследуемым видам экономической деятельности за январь - декабрь);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- субиндекс по индикатору "производство продукции" (отгружено товаров собственного производства, выполнено работ и услуг собственными силами без малых предприятий, всего по обследуемым видам экономической деятельности за январь - декабрь);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3</w:t>
      </w:r>
      <w:r>
        <w:rPr>
          <w:sz w:val="24"/>
        </w:rPr>
        <w:t xml:space="preserve"> - субиндекс по индикатору "инвестиции" (инвестиции в основной капитал без малого предпринимательства на душу населения, всего по обследуемым видам деятельности за январь - декабрь);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4</w:t>
      </w:r>
      <w:r>
        <w:rPr>
          <w:sz w:val="24"/>
        </w:rPr>
        <w:t xml:space="preserve"> - субиндекс по индикатору "численность сотрудников" (среднесписочная численность работников в организациях, не относящихся к субъектам малого предпринимательства, всего по обследуемым видам деятельности за январь - декабрь).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Субиндексы для Российской Федерации рассчитываются по формуле в соответствии с </w:t>
      </w:r>
      <w:hyperlink w:history="0" w:anchor="P330" w:tooltip="4. В рамках каждого индикатора, указанного в пункте 2 настоящей Методики, рассчитываются субиндексы экономического роста агломераций для Российской Федерации. В рамках расчета субиндексов каждый индикатор приводится к сравнимым значениям способом линейного масштабирования по формуле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настоящей Методики.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Темпы экономического роста Российской Федерации рассчитываются как отношение значения интегральных индексов Российской Федерации за определенный год к значению интегрального индекса Российской Федерации за предыдущий год (рост интегрального индекса):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2"/>
        </w:rPr>
        <w:drawing>
          <wp:inline distT="0" distB="0" distL="0" distR="0">
            <wp:extent cx="1428750" cy="5600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 - темп экономического роста, процентов;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(t)</w:t>
      </w:r>
      <w:r>
        <w:rPr>
          <w:sz w:val="24"/>
        </w:rPr>
        <w:t xml:space="preserve"> - значение интегрального индекса за определенный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(t-1)</w:t>
      </w:r>
      <w:r>
        <w:rPr>
          <w:sz w:val="24"/>
        </w:rPr>
        <w:t xml:space="preserve"> - значение интегрального индекса за предыдущий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Рост интегрального индекса, характеризующий темпы экономического роста агломераций, сравнивается с ростом интегрального индекса, рассчитываемым для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Значения интегрального индекса варьируются между 0 и 1. Единица измерения интегрального индекса - условная единица (код по ОКЕИ - </w:t>
      </w:r>
      <w:r>
        <w:rPr>
          <w:sz w:val="24"/>
        </w:rPr>
        <w:t xml:space="preserve">876</w:t>
      </w:r>
      <w:r>
        <w:rPr>
          <w:sz w:val="24"/>
        </w:rPr>
        <w:t xml:space="preserve">). Единица измерения темпов роста интегрального индекса - процент (код по ОКЕИ - </w:t>
      </w:r>
      <w:r>
        <w:rPr>
          <w:sz w:val="24"/>
        </w:rPr>
        <w:t xml:space="preserve">744</w:t>
      </w:r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Значение Показателя рассчитывается путем сопоставления темпов экономического роста каждой агломерации с темпом экономического роста в целом по Российской Федерации и подсчета числа агломераций, темпы экономического роста которых в отчетном году оказались выше, чем по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Единица измерения Показателя - единица (код по ОКЕИ - </w:t>
      </w:r>
      <w:r>
        <w:rPr>
          <w:sz w:val="24"/>
        </w:rPr>
        <w:t xml:space="preserve">642</w:t>
      </w:r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Периодичность представления Показателя - ежегодно, срок - до 1 сентября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Субъектом официального статистического учета, ответственным за формирование официальной статистической информации по Показателю, является Минэкономразвития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393" w:name="P393"/>
    <w:bookmarkEnd w:id="393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"ОБЪЕМ ПРИВЛЕЧЕННЫХ ИНВЕСТИЦИЙ В ОСНОВНОЙ</w:t>
      </w:r>
    </w:p>
    <w:p>
      <w:pPr>
        <w:pStyle w:val="2"/>
        <w:jc w:val="center"/>
      </w:pPr>
      <w:r>
        <w:rPr>
          <w:sz w:val="24"/>
        </w:rPr>
        <w:t xml:space="preserve">КАПИТАЛ (БЕЗ БЮДЖЕТНЫХ ИНВЕСТИЦИЙ) В РАМКАХ РЕАЛИЗАЦИИ</w:t>
      </w:r>
    </w:p>
    <w:p>
      <w:pPr>
        <w:pStyle w:val="2"/>
        <w:jc w:val="center"/>
      </w:pPr>
      <w:r>
        <w:rPr>
          <w:sz w:val="24"/>
        </w:rPr>
        <w:t xml:space="preserve">ПРОГРАММЫ СОЦИАЛЬНО-ЭКОНОМИЧЕСКОГО РАЗВИТИЯ РЕСПУБЛИКИ</w:t>
      </w:r>
    </w:p>
    <w:p>
      <w:pPr>
        <w:pStyle w:val="2"/>
        <w:jc w:val="center"/>
      </w:pPr>
      <w:r>
        <w:rPr>
          <w:sz w:val="24"/>
        </w:rPr>
        <w:t xml:space="preserve">МОРДОВИЯ (НАРАСТАЮЩИМ ИТОГОМ)"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"Объем привлеченных инвестиций в основной капитал (без бюджетных инвестиций) в рамках реализации программы социально-экономического развития Республики Мордовия (нарастающим итогом)" (далее - Показатель), включенного в перечень показателей федерального проекта "Развитие субъектов Российской Федерации и отдельных территорий" (далее - федеральный проект), включенного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Показатель рассчитывается путем суммирования объемов привлеченных инвестиций в основной капитал (без бюджетных инвестиций) в рамках реализации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Республики Мордовия на 2022 - 2026 годы на территории Республики Мордовия на конец отчетного периода (нарастающим итогом с начала реализации федерального проекта)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192024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Nвб - объем привлеченных инвестиций в основной капитал (без бюджетных инвестиций) в рамках реализации мероприятий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Республики Мордовия на 2022 - 2026 годы федерального проекта. Расчет Показателя осуществляется нарастающим итогом начиная с даты начала реализации федерального проекта на конец отчетного года. Единица измерения Показателя - миллиард рублей (код по ОКЕИ - </w:t>
      </w:r>
      <w:r>
        <w:rPr>
          <w:sz w:val="24"/>
        </w:rPr>
        <w:t xml:space="preserve">386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NМордовияi - объем инвестиций в основной капитал (без бюджетных инвестиций) i-й организации, привлеченных в ходе реализации мероприятий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Республики Мордовия на 2022 - 2026 годы в составе федерального проекта на конец отчетного года. Единица измерения - миллиард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субъектов Российской Федерации, единиц.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Источником информации для расчета Показателя являются данные (административные данные), представляемые Правительством Республики Мордовия.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Периодичность предоставления официальной статистической информации по Показателю - ежегодно, срок - до 15 марта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Уровень агрегирования информации - Республика Мордовия.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Субъектом официального статистического учета, ответственным за формирование и предоставление (распространение) официальной статистической информации по Показателю, является Минэкономразвития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12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both"/>
      </w:pPr>
      <w:r>
        <w:rPr>
          <w:sz w:val="24"/>
        </w:rPr>
      </w:r>
    </w:p>
    <w:bookmarkStart w:id="421" w:name="P421"/>
    <w:bookmarkEnd w:id="421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"КОЛИЧЕСТВО НОВЫХ РАБОЧИХ МЕСТ, СОЗДАННЫХ</w:t>
      </w:r>
    </w:p>
    <w:p>
      <w:pPr>
        <w:pStyle w:val="2"/>
        <w:jc w:val="center"/>
      </w:pPr>
      <w:r>
        <w:rPr>
          <w:sz w:val="24"/>
        </w:rPr>
        <w:t xml:space="preserve">В РАМКАХ РЕАЛИЗАЦИИ ПРОГРАММЫ СОЦИАЛЬНО-ЭКОНОМИЧЕСКОГО</w:t>
      </w:r>
    </w:p>
    <w:p>
      <w:pPr>
        <w:pStyle w:val="2"/>
        <w:jc w:val="center"/>
      </w:pPr>
      <w:r>
        <w:rPr>
          <w:sz w:val="24"/>
        </w:rPr>
        <w:t xml:space="preserve">РАЗВИТИЯ РЕСПУБЛИКИ МОРДОВИЯ (НАРАСТАЮЩИМ ИТОГОМ)"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"Количество новых рабочих мест, созданных в рамках реализации программы социально-экономического развития Республики Мордовия (нарастающим итогом)" (далее - Показатель), включенного в перечень показателей федерального проекта "Развитие субъектов Российской Федерации и отдельных территорий" (далее - федеральный проект), включенного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Показатель рассчитывается путем суммирования новых рабочих мест (работников организаций, включая наемных работников, работающих по бессрочному трудовому договору и выполняющих постоянную работу), созданных в рамках реализации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Республики Мордовия на 2022 - 2026 годы на территории Республики Мордовия на конец отчетного периода (нарастающим итогом с начала реализации федерального проекта),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193167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Nрм - количество новых рабочих мест, созданных в рамках реализации мероприятий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Республики Мордовия на 2022 - 2026 годы федерального проекта. Расчет Показателя осуществляется нарастающим итогом начиная с даты начала реализации федерального проекта на конец отчетного года. Единица измерения Показателя - тысяча единиц (код по ОКЕИ - </w:t>
      </w:r>
      <w:r>
        <w:rPr>
          <w:sz w:val="24"/>
        </w:rPr>
        <w:t xml:space="preserve">643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NМордовияi - количество новых рабочих мест, созданных в i-й организации в ходе реализации мероприятий </w:t>
      </w:r>
      <w:r>
        <w:rPr>
          <w:sz w:val="24"/>
        </w:rPr>
        <w:t xml:space="preserve">программы</w:t>
      </w:r>
      <w:r>
        <w:rPr>
          <w:sz w:val="24"/>
        </w:rPr>
        <w:t xml:space="preserve"> социально-экономического развития Республики Мордовия на 2022 - 2026 годы в составе федерального проекта на конец отчетного года. Единица измерения - тысяча единиц;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субъектов Российской Федерации, единиц.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Источником информации для расчета Показателя являются данные (административные данные), представляемые Правительством Республики Мордовия.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Периодичность предоставления официальной статистической информации по Показателю - ежегодно, срок - до 15 марта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Уровень агрегирования информации - Республика Мордовия.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Субъектом официального статистического учета, ответственным за формирование и предоставление (распространение) официальной статистической информации по Показателю, является Минэкономразвития России.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13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28 апреля 2022 г. N 235</w:t>
      </w:r>
    </w:p>
    <w:p>
      <w:pPr>
        <w:pStyle w:val="0"/>
        <w:jc w:val="center"/>
      </w:pPr>
      <w:r>
        <w:rPr>
          <w:sz w:val="24"/>
        </w:rPr>
      </w:r>
    </w:p>
    <w:bookmarkStart w:id="448" w:name="P448"/>
    <w:bookmarkEnd w:id="448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"КОЛИЧЕСТВО АГЛОМЕРАЦИЙ, В КОТОРЫХ</w:t>
      </w:r>
    </w:p>
    <w:p>
      <w:pPr>
        <w:pStyle w:val="2"/>
        <w:jc w:val="center"/>
      </w:pPr>
      <w:r>
        <w:rPr>
          <w:sz w:val="24"/>
        </w:rPr>
        <w:t xml:space="preserve">СОЗДАНЫ УСЛОВИЯ ДЛЯ ИНТЕНСИВНОГО ЭКОНОМИЧЕСКОГО РАЗВИТИЯ"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(введена </w:t>
            </w:r>
            <w:r>
              <w:rPr>
                <w:sz w:val="24"/>
                <w:color w:val="392c69"/>
              </w:rPr>
              <w:t xml:space="preserve">Приказом</w:t>
            </w:r>
            <w:r>
              <w:rPr>
                <w:sz w:val="24"/>
                <w:color w:val="392c69"/>
              </w:rPr>
              <w:t xml:space="preserve"> Минэкономразвития России от 08.07.2022 N 358;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Минэкономразвития России от 18.07.2023 N 503)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расчета показателя "Количество агломераций, в которых созданы условия для интенсивного экономического развития" (далее - Показатель), предусмотренного в рамках инициативы "Города больших возможностей и возрождения малых форм от 6 октября 2021 г. N 2816-р, включенного в перечень показателей федерального </w:t>
      </w:r>
      <w:r>
        <w:rPr>
          <w:sz w:val="24"/>
        </w:rPr>
        <w:t xml:space="preserve">проекта</w:t>
      </w:r>
      <w:r>
        <w:rPr>
          <w:sz w:val="24"/>
        </w:rPr>
        <w:t xml:space="preserve"> "Развитие субъектов Российской Федерации и отдельных территорий", входящего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Субъектом официального статистического учета, ответственным за формирование официальной статистической информации по Показателю, является Минэкономразвития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Уровень агрегирования информации по Показателю - агломерационный (совокупность муниципальных образований, входящих в агломерацию &lt;1&gt;).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Понятие "агломерация" используется в соответствии со Стратегией пространственного развития Российской Федерации на период до 2030 года, утвержденной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Правительства Российской Федерации от 13 февраля 2019 г. N 207-р (далее - Стратегия).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Периодичность расчета Показателя - ежегодно, срок - август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Единица измерения Показателя - единица (код по ОКЕИ - </w:t>
      </w:r>
      <w:r>
        <w:rPr>
          <w:sz w:val="24"/>
        </w:rPr>
        <w:t xml:space="preserve">642</w:t>
      </w:r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Для оценки созданных условий для интенсивного экономического развития в агломерациях используются следующие индикаторы: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индикатор 1 - объем ввода в действие жилых домов на территории агломерации (за отчетный год);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индикатор 2 - доля дорожной сети городских агломераций, находящаяся в нормативном состоянии &lt;2&gt; (на конец отчетного месяца).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Национальный </w:t>
      </w:r>
      <w:r>
        <w:rPr>
          <w:sz w:val="24"/>
        </w:rPr>
        <w:t xml:space="preserve">проект</w:t>
      </w:r>
      <w:r>
        <w:rPr>
          <w:sz w:val="24"/>
        </w:rPr>
        <w:t xml:space="preserve"> "Безопасные качественные дороги" не учитывает долю дорог в нормативном состоянии в Московской агломерации, в связи с этим за основу принимается экспертное мнение, что доля дорог в нормативном состоянии в Московской агломерации по состоянию на 2022 год составляла 97,5 процента.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Индикатор 2 предоставляется Минтрансом России, рассчитывается по </w:t>
      </w:r>
      <w:r>
        <w:rPr>
          <w:sz w:val="24"/>
        </w:rPr>
        <w:t xml:space="preserve">методике</w:t>
      </w:r>
      <w:r>
        <w:rPr>
          <w:sz w:val="24"/>
        </w:rPr>
        <w:t xml:space="preserve">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дороги", утвержденной приказом Росавтодора от 30 июля 2021 г. N 155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индикатор 3 - доля массовых социально значимых государственных и муниципальных услуг в электронном виде, предоставляемых с использованием федеральной государственной информационной системы "Единый портал государственных и муниципальных услуг (функций)" (далее - ЕПГУ), от общего количества таких услуг, предоставляемых в электронном виде (по субъектам Российской Федерации) &lt;3&gt; (на конец отчетного месяца).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В соответствии со </w:t>
      </w:r>
      <w:r>
        <w:rPr>
          <w:sz w:val="24"/>
        </w:rPr>
        <w:t xml:space="preserve">Стратегией</w:t>
      </w:r>
      <w:r>
        <w:rPr>
          <w:sz w:val="24"/>
        </w:rPr>
        <w:t xml:space="preserve"> пространственного развития Российской Федерации на период до 2025 года, утвержденной распоряжением Правительства Российской Федерации от 13 февраля 2019 г. N 207-р, агломерации считаются центрами экономического роста Российской Федерации, а также субъекта Российской Федерации, на территории которого они находятся. В связи с этим в агломерации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будет выше, чем в целом по субъекту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Индикатор 3 размещен на официальном сайте единой межведомственной информационно-статистической системы, рассчитывается Минцифры России по </w:t>
      </w:r>
      <w:r>
        <w:rPr>
          <w:sz w:val="24"/>
        </w:rPr>
        <w:t xml:space="preserve">методике</w:t>
      </w:r>
      <w:r>
        <w:rPr>
          <w:sz w:val="24"/>
        </w:rPr>
        <w:t xml:space="preserve"> расчета показателя "Доля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виде" для субъекта Российской Федерации, утвержденной приказом Минцифры России от 28 февраля 2022 г. N 143.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18.07.2023 N 503)</w:t>
      </w:r>
    </w:p>
    <w:bookmarkStart w:id="476" w:name="P476"/>
    <w:bookmarkEnd w:id="4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агломерации созданы условия для интенсивного экономического развития, если индикаторы 1 - 3 достигли следующих значений: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ввода в действие жилых домов на территории агломерации равен или превышает целевое значение объема ввода в действие жилых домов на территории агломерации, установленное в соответствии с федеральным </w:t>
      </w:r>
      <w:r>
        <w:rPr>
          <w:sz w:val="24"/>
        </w:rPr>
        <w:t xml:space="preserve">проектом</w:t>
      </w:r>
      <w:r>
        <w:rPr>
          <w:sz w:val="24"/>
        </w:rPr>
        <w:t xml:space="preserve"> "Жилье".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Целевое значение по агломерации рассчитывается Минэкономразвития России, исходя из целевых значений объема ввода в действие жилья на территории субъектов Российской Федерации, установленных в соответствии с федеральным </w:t>
      </w:r>
      <w:r>
        <w:rPr>
          <w:sz w:val="24"/>
        </w:rPr>
        <w:t xml:space="preserve">проектом</w:t>
      </w:r>
      <w:r>
        <w:rPr>
          <w:sz w:val="24"/>
        </w:rPr>
        <w:t xml:space="preserve"> "Жилье" национального </w:t>
      </w:r>
      <w:r>
        <w:rPr>
          <w:sz w:val="24"/>
        </w:rPr>
        <w:t xml:space="preserve">проекта</w:t>
      </w:r>
      <w:r>
        <w:rPr>
          <w:sz w:val="24"/>
        </w:rPr>
        <w:t xml:space="preserve"> "Жилье и городская среда", и доли численности населения, проживающего в агломерации, от общей численности населения в субъекте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доля дорожной сети городских агломераций, находящаяся в нормативном состоянии, соответствует установленному ежегодному плановому значению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"Развитие транспортной системы", утвержденной постановлением Правительства Российской Федерации от 20 декабря 2017 г. N 1596, на период до 2024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(по субъектам Российской Федерации), составляет более 98 процентов.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18.07.2023 N 503)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Источником данных для расчета индикатора 1 служит база данных "Показатели муниципальных образований", размещенная на официальном сайте Росстата в информационно-телекоммуникационной сети "Интернет", индикатора 2 - данные, предоставляемые Минтрансом России, индикатора 3 - данные, предоставляемые Минцифры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Значением Показателя является количество агломераций, индикаторы 1 - 3 которых достигли значений, определенных в соответствии с </w:t>
      </w:r>
      <w:hyperlink w:history="0" w:anchor="P476" w:tooltip="7. В агломерации созданы условия для интенсивного экономического развития, если индикаторы 1 - 3 достигли следующих значений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настоящей Методики.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28.04.2022 N 235</w:t>
            <w:br/>
            <w:t>(ред. от 26.11.2025)</w:t>
            <w:br/>
            <w:t>"Об утверждении методик расчета показателей фед...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image" Target="media/image2.wmf"/>
	<Relationship Id="rId8" Type="http://schemas.openxmlformats.org/officeDocument/2006/relationships/image" Target="media/image3.wmf"/>
	<Relationship Id="rId9" Type="http://schemas.openxmlformats.org/officeDocument/2006/relationships/image" Target="media/image4.wmf"/>
	<Relationship Id="rId10" Type="http://schemas.openxmlformats.org/officeDocument/2006/relationships/image" Target="media/image5.wmf"/>
	<Relationship Id="rId11" Type="http://schemas.openxmlformats.org/officeDocument/2006/relationships/image" Target="media/image6.wmf"/>
	<Relationship Id="rId12" Type="http://schemas.openxmlformats.org/officeDocument/2006/relationships/image" Target="media/image7.wmf"/>
	<Relationship Id="rId13" Type="http://schemas.openxmlformats.org/officeDocument/2006/relationships/image" Target="media/image8.wmf"/>
	<Relationship Id="rId14" Type="http://schemas.openxmlformats.org/officeDocument/2006/relationships/image" Target="media/image9.wmf"/>
	<Relationship Id="rId15" Type="http://schemas.openxmlformats.org/officeDocument/2006/relationships/image" Target="media/image10.wmf"/>
	<Relationship Id="rId16" Type="http://schemas.openxmlformats.org/officeDocument/2006/relationships/image" Target="media/image11.wmf"/>
	<Relationship Id="rId17" Type="http://schemas.openxmlformats.org/officeDocument/2006/relationships/image" Target="media/image12.wmf"/>
	<Relationship Id="rId18" Type="http://schemas.openxmlformats.org/officeDocument/2006/relationships/image" Target="media/image13.wmf"/>
	<Relationship Id="rId19" Type="http://schemas.openxmlformats.org/officeDocument/2006/relationships/image" Target="media/image14.wmf"/>
	<Relationship Id="rId20" Type="http://schemas.openxmlformats.org/officeDocument/2006/relationships/image" Target="media/image15.wmf"/>
	<Relationship Id="rId21" Type="http://schemas.openxmlformats.org/officeDocument/2006/relationships/image" Target="media/image16.wmf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28.04.2022 N 235
(ред. от 26.11.2025)
"Об утверждении методик расчета показателей федерального проекта "Развитие субъектов Российской Федерации и отдельных территорий", входящего в состав государственной программы Российской Федерации "Экономическое развитие и инновационная экономика"
(вместе с "Методикой расчета показателя "Объем привлеченных инвестиций в основной капитал (без бюджетных инвестиций) в рамках реализации индивидуальных программ (нарастающим итогом)", "Методи</dc:title>
  <dcterms:created xsi:type="dcterms:W3CDTF">2026-02-12T10:55:28Z</dcterms:created>
</cp:coreProperties>
</file>