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E2A" w:rsidRDefault="00FF2A4B" w:rsidP="002E3D52">
      <w:pPr>
        <w:tabs>
          <w:tab w:val="left" w:pos="33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Итоги </w:t>
      </w:r>
      <w:r w:rsidR="00092505">
        <w:rPr>
          <w:rFonts w:ascii="Times New Roman" w:hAnsi="Times New Roman"/>
          <w:b/>
          <w:sz w:val="28"/>
          <w:szCs w:val="28"/>
        </w:rPr>
        <w:t xml:space="preserve">ежеквартальных </w:t>
      </w:r>
      <w:r>
        <w:rPr>
          <w:rFonts w:ascii="Times New Roman" w:hAnsi="Times New Roman"/>
          <w:b/>
          <w:sz w:val="28"/>
          <w:szCs w:val="28"/>
        </w:rPr>
        <w:t>публичных обсуждений результатов правоприменительной практики с руководством по соблюдению обязательных требований</w:t>
      </w:r>
      <w:r w:rsidR="00092505">
        <w:rPr>
          <w:rFonts w:ascii="Times New Roman" w:hAnsi="Times New Roman"/>
          <w:b/>
          <w:sz w:val="28"/>
          <w:szCs w:val="28"/>
        </w:rPr>
        <w:t>, оценка соблюдения которых является предметом контроля (надзора)</w:t>
      </w:r>
      <w:r>
        <w:rPr>
          <w:rFonts w:ascii="Times New Roman" w:hAnsi="Times New Roman"/>
          <w:b/>
          <w:sz w:val="28"/>
          <w:szCs w:val="28"/>
        </w:rPr>
        <w:t xml:space="preserve"> по региональным </w:t>
      </w:r>
    </w:p>
    <w:p w:rsidR="00FF2A4B" w:rsidRDefault="00FF2A4B" w:rsidP="002E3D52">
      <w:pPr>
        <w:tabs>
          <w:tab w:val="left" w:pos="33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государственным видам контроля (надзора) </w:t>
      </w:r>
    </w:p>
    <w:p w:rsidR="00D13738" w:rsidRDefault="00D13738" w:rsidP="00D1373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E3D52" w:rsidRPr="00F31CB8" w:rsidRDefault="00BE40B4" w:rsidP="00F31CB8">
      <w:pPr>
        <w:spacing w:after="0"/>
        <w:ind w:left="-284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13738">
        <w:rPr>
          <w:rFonts w:ascii="Times New Roman" w:hAnsi="Times New Roman"/>
          <w:sz w:val="28"/>
          <w:szCs w:val="28"/>
        </w:rPr>
        <w:t>9 я</w:t>
      </w:r>
      <w:r>
        <w:rPr>
          <w:rFonts w:ascii="Times New Roman" w:hAnsi="Times New Roman"/>
          <w:sz w:val="28"/>
          <w:szCs w:val="28"/>
        </w:rPr>
        <w:t>нваря</w:t>
      </w:r>
      <w:r w:rsidR="00A5624D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21</w:t>
      </w:r>
      <w:r w:rsidR="006420E1">
        <w:rPr>
          <w:rFonts w:ascii="Times New Roman" w:hAnsi="Times New Roman"/>
          <w:sz w:val="28"/>
          <w:szCs w:val="28"/>
        </w:rPr>
        <w:t xml:space="preserve"> года состоялись ежеквартальные</w:t>
      </w:r>
      <w:r w:rsidR="002E3D52">
        <w:rPr>
          <w:rFonts w:ascii="Times New Roman" w:hAnsi="Times New Roman"/>
          <w:sz w:val="28"/>
          <w:szCs w:val="28"/>
        </w:rPr>
        <w:t xml:space="preserve"> публичные обсуждения результатов правоприменительной практики</w:t>
      </w:r>
      <w:r w:rsidR="006420E1">
        <w:rPr>
          <w:rFonts w:ascii="Times New Roman" w:hAnsi="Times New Roman"/>
          <w:sz w:val="28"/>
          <w:szCs w:val="28"/>
        </w:rPr>
        <w:t xml:space="preserve"> по соблюдению обязательных требований</w:t>
      </w:r>
      <w:r w:rsidR="00D77599">
        <w:rPr>
          <w:rFonts w:ascii="Times New Roman" w:hAnsi="Times New Roman"/>
          <w:sz w:val="28"/>
          <w:szCs w:val="28"/>
        </w:rPr>
        <w:t xml:space="preserve"> органов государственного контроля</w:t>
      </w:r>
      <w:r w:rsidR="00D13738">
        <w:rPr>
          <w:rFonts w:ascii="Times New Roman" w:hAnsi="Times New Roman"/>
          <w:sz w:val="28"/>
          <w:szCs w:val="28"/>
        </w:rPr>
        <w:t xml:space="preserve"> </w:t>
      </w:r>
      <w:r w:rsidR="00D77599">
        <w:rPr>
          <w:rFonts w:ascii="Times New Roman" w:hAnsi="Times New Roman"/>
          <w:sz w:val="28"/>
          <w:szCs w:val="28"/>
        </w:rPr>
        <w:t xml:space="preserve">по </w:t>
      </w:r>
      <w:r w:rsidR="002E3D52">
        <w:rPr>
          <w:rFonts w:ascii="Times New Roman" w:hAnsi="Times New Roman"/>
          <w:sz w:val="28"/>
          <w:szCs w:val="28"/>
        </w:rPr>
        <w:t xml:space="preserve">региональным видам контроля </w:t>
      </w:r>
      <w:r w:rsidR="00D77599">
        <w:rPr>
          <w:rFonts w:ascii="Times New Roman" w:hAnsi="Times New Roman"/>
          <w:sz w:val="28"/>
          <w:szCs w:val="28"/>
        </w:rPr>
        <w:t xml:space="preserve">(надзора) </w:t>
      </w:r>
      <w:r w:rsidR="002E3D52">
        <w:rPr>
          <w:rFonts w:ascii="Times New Roman" w:hAnsi="Times New Roman"/>
          <w:sz w:val="28"/>
          <w:szCs w:val="28"/>
        </w:rPr>
        <w:t>в Республике Алтай</w:t>
      </w:r>
      <w:r w:rsidR="000D09EA">
        <w:rPr>
          <w:rFonts w:ascii="Times New Roman" w:hAnsi="Times New Roman"/>
          <w:sz w:val="28"/>
          <w:szCs w:val="28"/>
        </w:rPr>
        <w:t xml:space="preserve"> </w:t>
      </w:r>
      <w:r w:rsidR="007B20FA">
        <w:rPr>
          <w:rFonts w:ascii="Times New Roman" w:hAnsi="Times New Roman"/>
          <w:sz w:val="28"/>
          <w:szCs w:val="28"/>
        </w:rPr>
        <w:t>по итогам</w:t>
      </w:r>
      <w:r w:rsidR="000D09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2020</w:t>
      </w:r>
      <w:r w:rsidR="000D09EA">
        <w:rPr>
          <w:rFonts w:ascii="Times New Roman" w:hAnsi="Times New Roman"/>
          <w:sz w:val="28"/>
          <w:szCs w:val="28"/>
        </w:rPr>
        <w:t xml:space="preserve"> года</w:t>
      </w:r>
      <w:r w:rsidR="00703274">
        <w:rPr>
          <w:rFonts w:ascii="Times New Roman" w:hAnsi="Times New Roman"/>
          <w:sz w:val="28"/>
          <w:szCs w:val="28"/>
        </w:rPr>
        <w:t>,</w:t>
      </w:r>
      <w:r w:rsidR="004B4AA1">
        <w:rPr>
          <w:rFonts w:ascii="Times New Roman" w:hAnsi="Times New Roman"/>
          <w:sz w:val="28"/>
          <w:szCs w:val="28"/>
        </w:rPr>
        <w:t xml:space="preserve"> в котором приняли </w:t>
      </w:r>
      <w:r w:rsidR="00CF6D68" w:rsidRPr="00F31CB8">
        <w:rPr>
          <w:rFonts w:ascii="Times New Roman" w:hAnsi="Times New Roman"/>
          <w:sz w:val="28"/>
          <w:szCs w:val="28"/>
        </w:rPr>
        <w:t xml:space="preserve">участие </w:t>
      </w:r>
      <w:r w:rsidRPr="00F31CB8">
        <w:rPr>
          <w:rFonts w:ascii="Times New Roman" w:hAnsi="Times New Roman"/>
          <w:sz w:val="28"/>
          <w:szCs w:val="28"/>
        </w:rPr>
        <w:t>2</w:t>
      </w:r>
      <w:r w:rsidR="00F31CB8">
        <w:rPr>
          <w:rFonts w:ascii="Times New Roman" w:hAnsi="Times New Roman"/>
          <w:sz w:val="28"/>
          <w:szCs w:val="28"/>
        </w:rPr>
        <w:t>2 участника</w:t>
      </w:r>
      <w:r w:rsidR="002E3D52">
        <w:rPr>
          <w:sz w:val="28"/>
          <w:szCs w:val="28"/>
        </w:rPr>
        <w:t xml:space="preserve">. </w:t>
      </w:r>
    </w:p>
    <w:p w:rsidR="002E3D52" w:rsidRDefault="00703274" w:rsidP="005B1864">
      <w:pPr>
        <w:spacing w:after="0"/>
        <w:ind w:left="-28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Были представлены </w:t>
      </w:r>
      <w:r w:rsidR="00A355B6">
        <w:rPr>
          <w:rFonts w:ascii="Times New Roman" w:hAnsi="Times New Roman"/>
          <w:sz w:val="28"/>
          <w:szCs w:val="28"/>
        </w:rPr>
        <w:t>доклад</w:t>
      </w:r>
      <w:r>
        <w:rPr>
          <w:rFonts w:ascii="Times New Roman" w:hAnsi="Times New Roman"/>
          <w:sz w:val="28"/>
          <w:szCs w:val="28"/>
        </w:rPr>
        <w:t>ы</w:t>
      </w:r>
      <w:r w:rsidR="00A355B6">
        <w:rPr>
          <w:rFonts w:ascii="Times New Roman" w:hAnsi="Times New Roman"/>
          <w:sz w:val="28"/>
          <w:szCs w:val="28"/>
        </w:rPr>
        <w:t xml:space="preserve"> </w:t>
      </w:r>
      <w:r w:rsidR="00F52B45">
        <w:rPr>
          <w:rFonts w:ascii="Times New Roman" w:hAnsi="Times New Roman"/>
          <w:sz w:val="28"/>
          <w:szCs w:val="28"/>
        </w:rPr>
        <w:t xml:space="preserve">о </w:t>
      </w:r>
      <w:r w:rsidR="00F52B45" w:rsidRPr="00F52B45">
        <w:rPr>
          <w:rFonts w:ascii="Times New Roman" w:hAnsi="Times New Roman"/>
          <w:sz w:val="28"/>
          <w:szCs w:val="28"/>
        </w:rPr>
        <w:t>результат</w:t>
      </w:r>
      <w:r w:rsidR="00F52B45">
        <w:rPr>
          <w:rFonts w:ascii="Times New Roman" w:hAnsi="Times New Roman"/>
          <w:sz w:val="28"/>
          <w:szCs w:val="28"/>
        </w:rPr>
        <w:t>ах</w:t>
      </w:r>
      <w:r w:rsidR="00F52B45" w:rsidRPr="00F52B45">
        <w:rPr>
          <w:rFonts w:ascii="Times New Roman" w:hAnsi="Times New Roman"/>
          <w:sz w:val="28"/>
          <w:szCs w:val="28"/>
        </w:rPr>
        <w:t xml:space="preserve"> правоприменительной практики по 5 видам регионального государственного контроля (надзора), осуществляемыми Министерством экономического развития Республики Алтай, Комитетом по тарифам Республики Алтай и Министерством природных ресурсов, экологии и туризма Республики Алтай</w:t>
      </w:r>
      <w:r w:rsidR="00F52B45">
        <w:rPr>
          <w:rFonts w:ascii="Times New Roman" w:hAnsi="Times New Roman"/>
          <w:sz w:val="28"/>
          <w:szCs w:val="28"/>
        </w:rPr>
        <w:t>.</w:t>
      </w:r>
    </w:p>
    <w:p w:rsidR="00F52B45" w:rsidRDefault="00703274" w:rsidP="009B62A1">
      <w:pPr>
        <w:spacing w:after="0"/>
        <w:ind w:left="-284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Также </w:t>
      </w:r>
      <w:r w:rsidR="002E3D52">
        <w:rPr>
          <w:rFonts w:ascii="Times New Roman" w:hAnsi="Times New Roman"/>
          <w:bCs/>
          <w:sz w:val="28"/>
          <w:szCs w:val="28"/>
        </w:rPr>
        <w:t xml:space="preserve">представлены </w:t>
      </w:r>
      <w:r w:rsidR="00606E00">
        <w:rPr>
          <w:rFonts w:ascii="Times New Roman" w:hAnsi="Times New Roman"/>
          <w:bCs/>
          <w:sz w:val="28"/>
          <w:szCs w:val="28"/>
        </w:rPr>
        <w:t>обзоры правоприменительной практики</w:t>
      </w:r>
      <w:r w:rsidR="00F52B45">
        <w:rPr>
          <w:rFonts w:ascii="Times New Roman" w:hAnsi="Times New Roman"/>
          <w:bCs/>
          <w:sz w:val="28"/>
          <w:szCs w:val="28"/>
        </w:rPr>
        <w:t xml:space="preserve"> по государственному контролю </w:t>
      </w:r>
      <w:r w:rsidR="00F52B45" w:rsidRPr="00F52B45">
        <w:rPr>
          <w:rFonts w:ascii="Times New Roman" w:hAnsi="Times New Roman"/>
          <w:bCs/>
          <w:sz w:val="28"/>
          <w:szCs w:val="28"/>
        </w:rPr>
        <w:t>за применением установленных цен (тарифов</w:t>
      </w:r>
      <w:r w:rsidR="00F52B45">
        <w:rPr>
          <w:rFonts w:ascii="Times New Roman" w:hAnsi="Times New Roman"/>
          <w:bCs/>
          <w:sz w:val="28"/>
          <w:szCs w:val="28"/>
        </w:rPr>
        <w:t xml:space="preserve">), при осуществлении </w:t>
      </w:r>
      <w:r w:rsidR="00F52B45" w:rsidRPr="00F52B45">
        <w:rPr>
          <w:rFonts w:ascii="Times New Roman" w:hAnsi="Times New Roman"/>
          <w:bCs/>
          <w:sz w:val="28"/>
          <w:szCs w:val="28"/>
        </w:rPr>
        <w:t>регионального государственного экологического надзора</w:t>
      </w:r>
      <w:r w:rsidR="00F52B45">
        <w:rPr>
          <w:rFonts w:ascii="Times New Roman" w:hAnsi="Times New Roman"/>
          <w:bCs/>
          <w:sz w:val="28"/>
          <w:szCs w:val="28"/>
        </w:rPr>
        <w:t>,</w:t>
      </w:r>
      <w:r w:rsidR="00F52B45" w:rsidRPr="00F52B45">
        <w:t xml:space="preserve"> </w:t>
      </w:r>
      <w:r w:rsidR="00F52B45" w:rsidRPr="00F52B45">
        <w:rPr>
          <w:rFonts w:ascii="Times New Roman" w:hAnsi="Times New Roman"/>
          <w:bCs/>
          <w:sz w:val="28"/>
          <w:szCs w:val="28"/>
        </w:rPr>
        <w:t>лицензионного контроля за деятельностью по заготовке, хранению, переработке и реализации лома черных или цветных металлов на территории Республики Алтай</w:t>
      </w:r>
      <w:r w:rsidR="00F52B45">
        <w:rPr>
          <w:rFonts w:ascii="Times New Roman" w:hAnsi="Times New Roman"/>
          <w:bCs/>
          <w:sz w:val="28"/>
          <w:szCs w:val="28"/>
        </w:rPr>
        <w:t xml:space="preserve">, </w:t>
      </w:r>
      <w:r w:rsidR="00F52B45" w:rsidRPr="00F52B45">
        <w:rPr>
          <w:rFonts w:ascii="Times New Roman" w:hAnsi="Times New Roman"/>
          <w:bCs/>
          <w:sz w:val="28"/>
          <w:szCs w:val="28"/>
        </w:rPr>
        <w:t>в части осуществления государственного контроля за представлением деклараций об объеме розничной продажи алкогольной и спиртосодержащей продукции на территории Республики Алтай</w:t>
      </w:r>
      <w:r w:rsidR="00F52B45">
        <w:rPr>
          <w:rFonts w:ascii="Times New Roman" w:hAnsi="Times New Roman"/>
          <w:bCs/>
          <w:sz w:val="28"/>
          <w:szCs w:val="28"/>
        </w:rPr>
        <w:t xml:space="preserve"> и </w:t>
      </w:r>
      <w:r w:rsidR="00F52B45" w:rsidRPr="00F52B45">
        <w:rPr>
          <w:rFonts w:ascii="Times New Roman" w:hAnsi="Times New Roman"/>
          <w:bCs/>
          <w:sz w:val="28"/>
          <w:szCs w:val="28"/>
        </w:rPr>
        <w:t>лицензионного контроля за розничной продажей алкогольной продукции и розничной продажей алкогольной продукции при оказании услуг общественного питания на территории Республики Алтай</w:t>
      </w:r>
      <w:r w:rsidR="00F52B45">
        <w:rPr>
          <w:rFonts w:ascii="Times New Roman" w:hAnsi="Times New Roman"/>
          <w:bCs/>
          <w:sz w:val="28"/>
          <w:szCs w:val="28"/>
        </w:rPr>
        <w:t>.</w:t>
      </w:r>
    </w:p>
    <w:p w:rsidR="00703274" w:rsidRDefault="00703274" w:rsidP="009B62A1">
      <w:pPr>
        <w:spacing w:after="0"/>
        <w:ind w:left="-284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Кроме того, доведены</w:t>
      </w:r>
      <w:r w:rsidR="006D5B64">
        <w:rPr>
          <w:rFonts w:ascii="Times New Roman" w:hAnsi="Times New Roman"/>
          <w:bCs/>
          <w:sz w:val="28"/>
          <w:szCs w:val="28"/>
        </w:rPr>
        <w:t xml:space="preserve"> </w:t>
      </w:r>
      <w:r w:rsidR="00606E00">
        <w:rPr>
          <w:rFonts w:ascii="Times New Roman" w:hAnsi="Times New Roman"/>
          <w:bCs/>
          <w:sz w:val="28"/>
          <w:szCs w:val="28"/>
        </w:rPr>
        <w:t>руководства по соблюдению обязательных требований</w:t>
      </w:r>
      <w:r w:rsidR="006058BF">
        <w:rPr>
          <w:rFonts w:ascii="Times New Roman" w:hAnsi="Times New Roman"/>
          <w:bCs/>
          <w:sz w:val="28"/>
          <w:szCs w:val="28"/>
        </w:rPr>
        <w:t>, оценка</w:t>
      </w:r>
      <w:r w:rsidR="00606E00">
        <w:rPr>
          <w:rFonts w:ascii="Times New Roman" w:hAnsi="Times New Roman"/>
          <w:bCs/>
          <w:sz w:val="28"/>
          <w:szCs w:val="28"/>
        </w:rPr>
        <w:t xml:space="preserve"> соблюдения которых являетс</w:t>
      </w:r>
      <w:r>
        <w:rPr>
          <w:rFonts w:ascii="Times New Roman" w:hAnsi="Times New Roman"/>
          <w:bCs/>
          <w:sz w:val="28"/>
          <w:szCs w:val="28"/>
        </w:rPr>
        <w:t>я предметом контроля (надзора).</w:t>
      </w:r>
    </w:p>
    <w:p w:rsidR="002E3D52" w:rsidRDefault="00703274" w:rsidP="009B62A1">
      <w:pPr>
        <w:spacing w:after="0"/>
        <w:ind w:left="-284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="002E3D52">
        <w:rPr>
          <w:rFonts w:ascii="Times New Roman" w:hAnsi="Times New Roman"/>
          <w:bCs/>
          <w:sz w:val="28"/>
          <w:szCs w:val="28"/>
        </w:rPr>
        <w:t xml:space="preserve">резентации по видам регионального контроля </w:t>
      </w:r>
      <w:r w:rsidR="00E6222B">
        <w:rPr>
          <w:rFonts w:ascii="Times New Roman" w:hAnsi="Times New Roman"/>
          <w:bCs/>
          <w:sz w:val="28"/>
          <w:szCs w:val="28"/>
        </w:rPr>
        <w:t>(надзора)</w:t>
      </w:r>
      <w:r w:rsidR="00656A9E">
        <w:rPr>
          <w:rFonts w:ascii="Times New Roman" w:hAnsi="Times New Roman"/>
          <w:bCs/>
          <w:sz w:val="28"/>
          <w:szCs w:val="28"/>
        </w:rPr>
        <w:t xml:space="preserve"> </w:t>
      </w:r>
      <w:r w:rsidR="002E3D52">
        <w:rPr>
          <w:rFonts w:ascii="Times New Roman" w:hAnsi="Times New Roman"/>
          <w:bCs/>
          <w:sz w:val="28"/>
          <w:szCs w:val="28"/>
        </w:rPr>
        <w:t>– «Как делать нельзя» и «Как делать нужно (можно)» для разъяснения требований, предъявля</w:t>
      </w:r>
      <w:r w:rsidR="006D726E">
        <w:rPr>
          <w:rFonts w:ascii="Times New Roman" w:hAnsi="Times New Roman"/>
          <w:bCs/>
          <w:sz w:val="28"/>
          <w:szCs w:val="28"/>
        </w:rPr>
        <w:t>емых при осуществлении контроля</w:t>
      </w:r>
      <w:r w:rsidR="00656A9E">
        <w:rPr>
          <w:rFonts w:ascii="Times New Roman" w:hAnsi="Times New Roman"/>
          <w:bCs/>
          <w:sz w:val="28"/>
          <w:szCs w:val="28"/>
        </w:rPr>
        <w:t xml:space="preserve"> (надзора)</w:t>
      </w:r>
      <w:r>
        <w:rPr>
          <w:rFonts w:ascii="Times New Roman" w:hAnsi="Times New Roman"/>
          <w:bCs/>
          <w:sz w:val="28"/>
          <w:szCs w:val="28"/>
        </w:rPr>
        <w:t xml:space="preserve"> размещены </w:t>
      </w:r>
      <w:r w:rsidR="006B1525">
        <w:rPr>
          <w:rFonts w:ascii="Times New Roman" w:hAnsi="Times New Roman"/>
          <w:bCs/>
          <w:sz w:val="28"/>
          <w:szCs w:val="28"/>
        </w:rPr>
        <w:t xml:space="preserve">на сайте </w:t>
      </w:r>
      <w:r w:rsidR="006B1525" w:rsidRPr="006B1525">
        <w:rPr>
          <w:rFonts w:ascii="Times New Roman" w:hAnsi="Times New Roman"/>
          <w:bCs/>
          <w:sz w:val="28"/>
          <w:szCs w:val="28"/>
        </w:rPr>
        <w:t>http://mineco04.ru.</w:t>
      </w:r>
    </w:p>
    <w:p w:rsidR="002E3D52" w:rsidRDefault="002E3D52" w:rsidP="009B62A1">
      <w:pPr>
        <w:spacing w:after="0"/>
        <w:ind w:left="-28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 докладами можно ознакомиться </w:t>
      </w:r>
      <w:r w:rsidR="005D044E">
        <w:rPr>
          <w:rFonts w:ascii="Times New Roman" w:hAnsi="Times New Roman"/>
          <w:bCs/>
          <w:sz w:val="28"/>
          <w:szCs w:val="28"/>
        </w:rPr>
        <w:t xml:space="preserve">в соответствующих разделах </w:t>
      </w:r>
      <w:r>
        <w:rPr>
          <w:rFonts w:ascii="Times New Roman" w:hAnsi="Times New Roman"/>
          <w:bCs/>
          <w:sz w:val="28"/>
          <w:szCs w:val="28"/>
        </w:rPr>
        <w:t>сайт</w:t>
      </w:r>
      <w:r w:rsidR="005D044E">
        <w:rPr>
          <w:rFonts w:ascii="Times New Roman" w:hAnsi="Times New Roman"/>
          <w:bCs/>
          <w:sz w:val="28"/>
          <w:szCs w:val="28"/>
        </w:rPr>
        <w:t>ов</w:t>
      </w:r>
      <w:r>
        <w:rPr>
          <w:rFonts w:ascii="Times New Roman" w:hAnsi="Times New Roman"/>
          <w:bCs/>
          <w:sz w:val="28"/>
          <w:szCs w:val="28"/>
        </w:rPr>
        <w:t xml:space="preserve"> исполнительных органов государственной власти Республики Алтай, осуществляющих </w:t>
      </w:r>
      <w:r w:rsidR="00941CE5">
        <w:rPr>
          <w:rFonts w:ascii="Times New Roman" w:hAnsi="Times New Roman"/>
          <w:bCs/>
          <w:sz w:val="28"/>
          <w:szCs w:val="28"/>
        </w:rPr>
        <w:t xml:space="preserve">контрольно-надзорные полномочия: </w:t>
      </w:r>
      <w:r w:rsidR="006B1525">
        <w:rPr>
          <w:rFonts w:ascii="Times New Roman" w:hAnsi="Times New Roman"/>
          <w:bCs/>
          <w:sz w:val="28"/>
          <w:szCs w:val="28"/>
        </w:rPr>
        <w:t>https://www.mpr-ra.ru</w:t>
      </w:r>
      <w:r w:rsidR="00941CE5">
        <w:rPr>
          <w:rFonts w:ascii="Times New Roman" w:hAnsi="Times New Roman"/>
          <w:bCs/>
          <w:sz w:val="28"/>
          <w:szCs w:val="28"/>
        </w:rPr>
        <w:t xml:space="preserve">, </w:t>
      </w:r>
      <w:r w:rsidR="006B1525">
        <w:rPr>
          <w:rFonts w:ascii="Times New Roman" w:hAnsi="Times New Roman"/>
          <w:bCs/>
          <w:sz w:val="28"/>
          <w:szCs w:val="28"/>
        </w:rPr>
        <w:t>http://komitet-tarifov04.ru</w:t>
      </w:r>
      <w:r w:rsidR="00941CE5">
        <w:rPr>
          <w:rFonts w:ascii="Times New Roman" w:hAnsi="Times New Roman"/>
          <w:bCs/>
          <w:sz w:val="28"/>
          <w:szCs w:val="28"/>
        </w:rPr>
        <w:t xml:space="preserve">, </w:t>
      </w:r>
      <w:r w:rsidR="00941CE5" w:rsidRPr="00941CE5">
        <w:rPr>
          <w:rFonts w:ascii="Times New Roman" w:hAnsi="Times New Roman"/>
          <w:bCs/>
          <w:sz w:val="28"/>
          <w:szCs w:val="28"/>
        </w:rPr>
        <w:t>http://mineco04.ru</w:t>
      </w:r>
      <w:r w:rsidR="00941CE5">
        <w:rPr>
          <w:rFonts w:ascii="Times New Roman" w:hAnsi="Times New Roman"/>
          <w:bCs/>
          <w:sz w:val="28"/>
          <w:szCs w:val="28"/>
        </w:rPr>
        <w:t>.</w:t>
      </w:r>
      <w:bookmarkStart w:id="0" w:name="_GoBack"/>
      <w:bookmarkEnd w:id="0"/>
    </w:p>
    <w:sectPr w:rsidR="002E3D52" w:rsidSect="007B20FA">
      <w:pgSz w:w="11906" w:h="16838"/>
      <w:pgMar w:top="851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9507C"/>
    <w:multiLevelType w:val="hybridMultilevel"/>
    <w:tmpl w:val="C9EC0E16"/>
    <w:lvl w:ilvl="0" w:tplc="F626C68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2FAD4776"/>
    <w:multiLevelType w:val="hybridMultilevel"/>
    <w:tmpl w:val="46BE4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337F9"/>
    <w:multiLevelType w:val="hybridMultilevel"/>
    <w:tmpl w:val="BB2AD718"/>
    <w:lvl w:ilvl="0" w:tplc="3B4055F2">
      <w:start w:val="1"/>
      <w:numFmt w:val="decimal"/>
      <w:lvlText w:val="%1."/>
      <w:lvlJc w:val="left"/>
      <w:pPr>
        <w:ind w:left="10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55BD691C"/>
    <w:multiLevelType w:val="hybridMultilevel"/>
    <w:tmpl w:val="08B089C2"/>
    <w:lvl w:ilvl="0" w:tplc="1DE4164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7F5C4944"/>
    <w:multiLevelType w:val="hybridMultilevel"/>
    <w:tmpl w:val="9C920406"/>
    <w:lvl w:ilvl="0" w:tplc="DC5402B8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00F"/>
    <w:rsid w:val="00002AA8"/>
    <w:rsid w:val="000031E3"/>
    <w:rsid w:val="00022FF5"/>
    <w:rsid w:val="0005201E"/>
    <w:rsid w:val="00053AA7"/>
    <w:rsid w:val="0009100F"/>
    <w:rsid w:val="00092505"/>
    <w:rsid w:val="000B0F9F"/>
    <w:rsid w:val="000D09EA"/>
    <w:rsid w:val="000E5C26"/>
    <w:rsid w:val="001100DB"/>
    <w:rsid w:val="00140EDD"/>
    <w:rsid w:val="001571C5"/>
    <w:rsid w:val="001B7037"/>
    <w:rsid w:val="0020229D"/>
    <w:rsid w:val="002023D7"/>
    <w:rsid w:val="00211CA8"/>
    <w:rsid w:val="002A7FFE"/>
    <w:rsid w:val="002E3D52"/>
    <w:rsid w:val="00317D39"/>
    <w:rsid w:val="00352883"/>
    <w:rsid w:val="00364CC9"/>
    <w:rsid w:val="003B2C96"/>
    <w:rsid w:val="003D12EA"/>
    <w:rsid w:val="00401455"/>
    <w:rsid w:val="00410DD5"/>
    <w:rsid w:val="00414F59"/>
    <w:rsid w:val="00416CB6"/>
    <w:rsid w:val="0046752D"/>
    <w:rsid w:val="004B4AA1"/>
    <w:rsid w:val="004D1236"/>
    <w:rsid w:val="00515AAE"/>
    <w:rsid w:val="0059484E"/>
    <w:rsid w:val="005B1864"/>
    <w:rsid w:val="005D044E"/>
    <w:rsid w:val="005D2585"/>
    <w:rsid w:val="005D4AC7"/>
    <w:rsid w:val="006058BF"/>
    <w:rsid w:val="00606E00"/>
    <w:rsid w:val="006420E1"/>
    <w:rsid w:val="00656A9E"/>
    <w:rsid w:val="0068083D"/>
    <w:rsid w:val="006B1525"/>
    <w:rsid w:val="006C6C6E"/>
    <w:rsid w:val="006D5B64"/>
    <w:rsid w:val="006D726E"/>
    <w:rsid w:val="006F05B5"/>
    <w:rsid w:val="00702290"/>
    <w:rsid w:val="00703274"/>
    <w:rsid w:val="00707C47"/>
    <w:rsid w:val="00714855"/>
    <w:rsid w:val="007159AC"/>
    <w:rsid w:val="00725965"/>
    <w:rsid w:val="007648EF"/>
    <w:rsid w:val="007B20FA"/>
    <w:rsid w:val="007B4AA2"/>
    <w:rsid w:val="007C35BA"/>
    <w:rsid w:val="007C7ED3"/>
    <w:rsid w:val="007D4BD1"/>
    <w:rsid w:val="007F4383"/>
    <w:rsid w:val="00886ED7"/>
    <w:rsid w:val="008D582D"/>
    <w:rsid w:val="008D757A"/>
    <w:rsid w:val="008E326D"/>
    <w:rsid w:val="00901F79"/>
    <w:rsid w:val="009372EC"/>
    <w:rsid w:val="00940E99"/>
    <w:rsid w:val="00941CE5"/>
    <w:rsid w:val="00971C41"/>
    <w:rsid w:val="009A2ED9"/>
    <w:rsid w:val="009B62A1"/>
    <w:rsid w:val="009C0764"/>
    <w:rsid w:val="009D74DE"/>
    <w:rsid w:val="00A26374"/>
    <w:rsid w:val="00A355B6"/>
    <w:rsid w:val="00A46763"/>
    <w:rsid w:val="00A51AB1"/>
    <w:rsid w:val="00A557E5"/>
    <w:rsid w:val="00A5624D"/>
    <w:rsid w:val="00A77533"/>
    <w:rsid w:val="00AB4EF4"/>
    <w:rsid w:val="00AC5A3C"/>
    <w:rsid w:val="00AE0113"/>
    <w:rsid w:val="00B042A2"/>
    <w:rsid w:val="00B053E4"/>
    <w:rsid w:val="00B229CC"/>
    <w:rsid w:val="00B47B04"/>
    <w:rsid w:val="00B568AD"/>
    <w:rsid w:val="00B617FB"/>
    <w:rsid w:val="00B64206"/>
    <w:rsid w:val="00BB30C0"/>
    <w:rsid w:val="00BE2340"/>
    <w:rsid w:val="00BE40B4"/>
    <w:rsid w:val="00C4270C"/>
    <w:rsid w:val="00CD6E2A"/>
    <w:rsid w:val="00CF6398"/>
    <w:rsid w:val="00CF6D68"/>
    <w:rsid w:val="00D13738"/>
    <w:rsid w:val="00D35E9D"/>
    <w:rsid w:val="00D51B13"/>
    <w:rsid w:val="00D77599"/>
    <w:rsid w:val="00D866DA"/>
    <w:rsid w:val="00DA0822"/>
    <w:rsid w:val="00DC3A99"/>
    <w:rsid w:val="00E34A6B"/>
    <w:rsid w:val="00E4684C"/>
    <w:rsid w:val="00E6222B"/>
    <w:rsid w:val="00E7697E"/>
    <w:rsid w:val="00E92435"/>
    <w:rsid w:val="00EA0B9F"/>
    <w:rsid w:val="00EB61D3"/>
    <w:rsid w:val="00EF7AFB"/>
    <w:rsid w:val="00F31CB8"/>
    <w:rsid w:val="00F52B45"/>
    <w:rsid w:val="00FA6CC2"/>
    <w:rsid w:val="00FD32E3"/>
    <w:rsid w:val="00FF190C"/>
    <w:rsid w:val="00FF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DF1976-8B7F-47A5-AB3E-5C0DE5029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D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3D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B4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D4AC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03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03274"/>
    <w:rPr>
      <w:rFonts w:ascii="Segoe UI" w:eastAsia="Calibr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941C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304E7-0D8E-4576-A833-9CC62DFD8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Sadaev</dc:creator>
  <cp:keywords/>
  <dc:description/>
  <cp:lastModifiedBy>Минэкономразвития РА</cp:lastModifiedBy>
  <cp:revision>5</cp:revision>
  <cp:lastPrinted>2021-02-02T05:48:00Z</cp:lastPrinted>
  <dcterms:created xsi:type="dcterms:W3CDTF">2021-01-29T11:00:00Z</dcterms:created>
  <dcterms:modified xsi:type="dcterms:W3CDTF">2021-02-02T10:45:00Z</dcterms:modified>
</cp:coreProperties>
</file>