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DB2" w:rsidRPr="00D8162B" w:rsidRDefault="00462DB2" w:rsidP="00D8162B">
      <w:pPr>
        <w:suppressAutoHyphens/>
        <w:spacing w:after="0" w:line="240" w:lineRule="auto"/>
        <w:ind w:firstLine="567"/>
        <w:rPr>
          <w:rFonts w:ascii="PT Astra Serif" w:hAnsi="PT Astra Serif" w:cs="Times New Roman"/>
          <w:b/>
          <w:i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</w:rPr>
        <w:t xml:space="preserve">Информация о </w:t>
      </w:r>
      <w:r w:rsidR="00424C85" w:rsidRPr="00D8162B">
        <w:rPr>
          <w:rFonts w:ascii="PT Astra Serif" w:hAnsi="PT Astra Serif" w:cs="Times New Roman"/>
          <w:b/>
          <w:i/>
          <w:sz w:val="26"/>
          <w:szCs w:val="26"/>
        </w:rPr>
        <w:t>ведомственной</w:t>
      </w:r>
      <w:r w:rsidRPr="00D8162B">
        <w:rPr>
          <w:rFonts w:ascii="PT Astra Serif" w:hAnsi="PT Astra Serif" w:cs="Times New Roman"/>
          <w:b/>
          <w:i/>
          <w:sz w:val="26"/>
          <w:szCs w:val="26"/>
        </w:rPr>
        <w:t xml:space="preserve"> проверке.</w:t>
      </w:r>
    </w:p>
    <w:p w:rsidR="00D8162B" w:rsidRPr="00D8162B" w:rsidRDefault="00D8162B" w:rsidP="00D8162B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  <w:lang w:eastAsia="ar-SA"/>
        </w:rPr>
      </w:pPr>
      <w:r w:rsidRPr="00D8162B">
        <w:rPr>
          <w:rFonts w:ascii="PT Astra Serif" w:hAnsi="PT Astra Serif"/>
          <w:sz w:val="26"/>
          <w:szCs w:val="26"/>
          <w:lang w:eastAsia="ar-SA"/>
        </w:rPr>
        <w:t>№ 1-ПП, составлен 20 апреля 2026 г.</w:t>
      </w:r>
    </w:p>
    <w:p w:rsidR="00462DB2" w:rsidRPr="00D8162B" w:rsidRDefault="00462DB2" w:rsidP="00D8162B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</w:rPr>
        <w:t>Наименование органа контроля:</w:t>
      </w:r>
      <w:r w:rsidRPr="00D8162B">
        <w:rPr>
          <w:rFonts w:ascii="PT Astra Serif" w:hAnsi="PT Astra Serif" w:cs="Times New Roman"/>
          <w:i/>
          <w:sz w:val="26"/>
          <w:szCs w:val="26"/>
        </w:rPr>
        <w:t xml:space="preserve"> </w:t>
      </w:r>
      <w:r w:rsidRPr="00D8162B">
        <w:rPr>
          <w:rFonts w:ascii="PT Astra Serif" w:hAnsi="PT Astra Serif" w:cs="Times New Roman"/>
          <w:sz w:val="26"/>
          <w:szCs w:val="26"/>
        </w:rPr>
        <w:t xml:space="preserve">Министерство экономического развития Республики Алтай. </w:t>
      </w:r>
    </w:p>
    <w:p w:rsidR="00EA1F0A" w:rsidRPr="00D8162B" w:rsidRDefault="00462DB2" w:rsidP="00D8162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/>
          <w:sz w:val="26"/>
          <w:szCs w:val="26"/>
          <w:lang w:eastAsia="ar-SA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Правовые основания для проведения плановой проверки:</w:t>
      </w:r>
      <w:r w:rsidR="00EA1F0A" w:rsidRPr="00D8162B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статья 100 Федерального закона от 5 апреля 2013 г. № 44-ФЗ «О контрактной системе в сфере закупок товаров, работ, услуг для обеспечения государственных и муниципальных нужд»</w:t>
      </w:r>
      <w:r w:rsidR="00D8162B">
        <w:rPr>
          <w:rFonts w:ascii="PT Astra Serif" w:hAnsi="PT Astra Serif"/>
          <w:sz w:val="26"/>
          <w:szCs w:val="26"/>
          <w:lang w:eastAsia="ar-SA"/>
        </w:rPr>
        <w:t xml:space="preserve"> (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далее Закон № 44-ФЗ</w:t>
      </w:r>
      <w:r w:rsidR="00D8162B">
        <w:rPr>
          <w:rFonts w:ascii="PT Astra Serif" w:hAnsi="PT Astra Serif"/>
          <w:sz w:val="26"/>
          <w:szCs w:val="26"/>
          <w:lang w:eastAsia="ar-SA"/>
        </w:rPr>
        <w:t>; Закон о контрактной системе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 xml:space="preserve">); План </w:t>
      </w:r>
      <w:r w:rsidR="00D8162B" w:rsidRPr="00BA3DE9">
        <w:rPr>
          <w:rFonts w:ascii="PT Astra Serif" w:hAnsi="PT Astra Serif"/>
          <w:bCs/>
          <w:sz w:val="26"/>
          <w:szCs w:val="26"/>
        </w:rPr>
        <w:t xml:space="preserve">проведения плановых проверок в сфере осуществления закупок в отношении </w:t>
      </w:r>
      <w:r w:rsidR="00D8162B" w:rsidRPr="00BA3DE9">
        <w:rPr>
          <w:rFonts w:ascii="PT Astra Serif" w:hAnsi="PT Astra Serif"/>
          <w:sz w:val="26"/>
          <w:szCs w:val="26"/>
        </w:rPr>
        <w:t xml:space="preserve">заказчиков, </w:t>
      </w:r>
      <w:r w:rsidR="00D8162B" w:rsidRPr="00BA3DE9">
        <w:rPr>
          <w:rFonts w:ascii="PT Astra Serif" w:hAnsi="PT Astra Serif"/>
          <w:bCs/>
          <w:sz w:val="26"/>
          <w:szCs w:val="26"/>
        </w:rPr>
        <w:t xml:space="preserve">подведомственных </w:t>
      </w:r>
      <w:r w:rsidR="00D8162B" w:rsidRPr="00BA3DE9">
        <w:rPr>
          <w:rFonts w:ascii="PT Astra Serif" w:hAnsi="PT Astra Serif"/>
          <w:sz w:val="26"/>
          <w:szCs w:val="26"/>
        </w:rPr>
        <w:t>Министерству экономического развития Республики Алтай,</w:t>
      </w:r>
      <w:r w:rsidR="00D8162B" w:rsidRPr="00BA3DE9">
        <w:rPr>
          <w:rFonts w:ascii="PT Astra Serif" w:hAnsi="PT Astra Serif"/>
          <w:bCs/>
          <w:sz w:val="26"/>
          <w:szCs w:val="26"/>
        </w:rPr>
        <w:t xml:space="preserve"> на</w:t>
      </w:r>
      <w:r w:rsidR="00D8162B">
        <w:rPr>
          <w:rFonts w:ascii="PT Astra Serif" w:hAnsi="PT Astra Serif"/>
          <w:bCs/>
          <w:sz w:val="26"/>
          <w:szCs w:val="26"/>
        </w:rPr>
        <w:t> </w:t>
      </w:r>
      <w:r w:rsidR="00D8162B" w:rsidRPr="00BA3DE9">
        <w:rPr>
          <w:rFonts w:ascii="PT Astra Serif" w:hAnsi="PT Astra Serif"/>
          <w:bCs/>
          <w:sz w:val="26"/>
          <w:szCs w:val="26"/>
        </w:rPr>
        <w:t>2026 год</w:t>
      </w:r>
      <w:r w:rsidR="00D8162B" w:rsidRPr="00BA3DE9">
        <w:rPr>
          <w:rFonts w:ascii="PT Astra Serif" w:hAnsi="PT Astra Serif"/>
          <w:bCs/>
          <w:sz w:val="26"/>
          <w:szCs w:val="26"/>
          <w:lang w:eastAsia="ar-SA"/>
        </w:rPr>
        <w:t xml:space="preserve">, утвержденный </w:t>
      </w:r>
      <w:r w:rsidR="00D8162B" w:rsidRPr="00BA3DE9">
        <w:rPr>
          <w:rFonts w:ascii="PT Astra Serif" w:hAnsi="PT Astra Serif"/>
          <w:sz w:val="26"/>
          <w:szCs w:val="26"/>
        </w:rPr>
        <w:t>приказом Министерства экономического развития Республики Алтай от 5 сентября 2025 г. № П-05-01/74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.</w:t>
      </w:r>
    </w:p>
    <w:p w:rsidR="00D8162B" w:rsidRDefault="00462DB2" w:rsidP="00D8162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/>
          <w:spacing w:val="-4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Цель проведения плановой проверки:</w:t>
      </w:r>
      <w:r w:rsidR="00B479F7" w:rsidRPr="00D8162B">
        <w:rPr>
          <w:rFonts w:ascii="PT Astra Serif" w:hAnsi="PT Astra Serif" w:cs="Times New Roman"/>
          <w:sz w:val="26"/>
          <w:szCs w:val="26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</w:rPr>
        <w:t>предупреждение и выявление нарушений законодательства Российской Федерации и иных нормативных правовых актов о контрактной системе в сфере закупок</w:t>
      </w:r>
      <w:r w:rsidR="00D8162B" w:rsidRPr="00BA3DE9">
        <w:rPr>
          <w:rFonts w:ascii="PT Astra Serif" w:hAnsi="PT Astra Serif"/>
          <w:spacing w:val="-4"/>
          <w:sz w:val="26"/>
          <w:szCs w:val="26"/>
        </w:rPr>
        <w:t>.</w:t>
      </w:r>
    </w:p>
    <w:p w:rsidR="00D8162B" w:rsidRDefault="00462DB2" w:rsidP="00D8162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/>
          <w:sz w:val="26"/>
          <w:szCs w:val="26"/>
          <w:lang w:eastAsia="ar-SA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Срок проведения плановой проверки:</w:t>
      </w:r>
      <w:r w:rsidRPr="00D8162B">
        <w:rPr>
          <w:rFonts w:ascii="PT Astra Serif" w:hAnsi="PT Astra Serif" w:cs="Times New Roman"/>
          <w:sz w:val="26"/>
          <w:szCs w:val="26"/>
          <w:lang w:eastAsia="ar-SA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 xml:space="preserve">с 31 марта </w:t>
      </w:r>
      <w:r w:rsidR="00D8162B" w:rsidRPr="00BA3DE9">
        <w:rPr>
          <w:rFonts w:ascii="PT Astra Serif" w:hAnsi="PT Astra Serif"/>
          <w:sz w:val="26"/>
          <w:szCs w:val="26"/>
        </w:rPr>
        <w:t>2026 г</w:t>
      </w:r>
      <w:r w:rsidR="00D8162B">
        <w:rPr>
          <w:rFonts w:ascii="PT Astra Serif" w:hAnsi="PT Astra Serif"/>
          <w:sz w:val="26"/>
          <w:szCs w:val="26"/>
        </w:rPr>
        <w:t>.</w:t>
      </w:r>
      <w:r w:rsidR="00D8162B" w:rsidRPr="00BA3DE9">
        <w:rPr>
          <w:rFonts w:ascii="PT Astra Serif" w:hAnsi="PT Astra Serif"/>
          <w:sz w:val="26"/>
          <w:szCs w:val="26"/>
        </w:rPr>
        <w:t xml:space="preserve"> по 17 апреля 2026 </w:t>
      </w:r>
      <w:proofErr w:type="spellStart"/>
      <w:r w:rsidR="00D8162B" w:rsidRPr="00BA3DE9">
        <w:rPr>
          <w:rFonts w:ascii="PT Astra Serif" w:hAnsi="PT Astra Serif"/>
          <w:sz w:val="26"/>
          <w:szCs w:val="26"/>
        </w:rPr>
        <w:t>г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.</w:t>
      </w:r>
      <w:proofErr w:type="spellEnd"/>
    </w:p>
    <w:p w:rsidR="00462DB2" w:rsidRPr="00D8162B" w:rsidRDefault="00462DB2" w:rsidP="00D8162B">
      <w:pPr>
        <w:suppressAutoHyphens/>
        <w:overflowPunct w:val="0"/>
        <w:autoSpaceDE w:val="0"/>
        <w:spacing w:after="0" w:line="240" w:lineRule="auto"/>
        <w:ind w:firstLine="567"/>
        <w:jc w:val="both"/>
        <w:textAlignment w:val="baseline"/>
        <w:rPr>
          <w:rFonts w:ascii="PT Astra Serif" w:hAnsi="PT Astra Serif" w:cs="Times New Roman"/>
          <w:b/>
          <w:sz w:val="26"/>
          <w:szCs w:val="26"/>
          <w:lang w:eastAsia="ar-SA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  <w:lang w:eastAsia="ar-SA"/>
        </w:rPr>
        <w:t>Проверяемый период:</w:t>
      </w:r>
      <w:r w:rsidRPr="00D8162B">
        <w:rPr>
          <w:rFonts w:ascii="PT Astra Serif" w:hAnsi="PT Astra Serif" w:cs="Times New Roman"/>
          <w:sz w:val="26"/>
          <w:szCs w:val="26"/>
          <w:lang w:eastAsia="ar-SA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>с 1 января 2025 г</w:t>
      </w:r>
      <w:r w:rsidR="00D8162B">
        <w:rPr>
          <w:rFonts w:ascii="PT Astra Serif" w:hAnsi="PT Astra Serif"/>
          <w:sz w:val="26"/>
          <w:szCs w:val="26"/>
          <w:lang w:eastAsia="ar-SA"/>
        </w:rPr>
        <w:t>.</w:t>
      </w:r>
      <w:r w:rsidR="00D8162B" w:rsidRPr="00BA3DE9">
        <w:rPr>
          <w:rFonts w:ascii="PT Astra Serif" w:hAnsi="PT Astra Serif"/>
          <w:sz w:val="26"/>
          <w:szCs w:val="26"/>
          <w:lang w:eastAsia="ar-SA"/>
        </w:rPr>
        <w:t xml:space="preserve"> по 31 декабря 2025 г</w:t>
      </w:r>
      <w:r w:rsidR="00D8162B">
        <w:rPr>
          <w:rFonts w:ascii="PT Astra Serif" w:hAnsi="PT Astra Serif"/>
          <w:sz w:val="26"/>
          <w:szCs w:val="26"/>
          <w:lang w:eastAsia="ar-SA"/>
        </w:rPr>
        <w:t>.</w:t>
      </w:r>
    </w:p>
    <w:p w:rsidR="00DD334B" w:rsidRPr="00D8162B" w:rsidRDefault="00462DB2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z w:val="26"/>
          <w:szCs w:val="26"/>
        </w:rPr>
        <w:t>Предмет проверки:</w:t>
      </w:r>
      <w:r w:rsidR="00D3438C" w:rsidRPr="00D8162B">
        <w:rPr>
          <w:rFonts w:ascii="PT Astra Serif" w:hAnsi="PT Astra Serif" w:cs="Times New Roman"/>
          <w:sz w:val="26"/>
          <w:szCs w:val="26"/>
        </w:rPr>
        <w:t xml:space="preserve"> 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/>
          <w:sz w:val="26"/>
          <w:szCs w:val="26"/>
        </w:rPr>
        <w:tab/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исполнени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 xml:space="preserve"> установленных законодательством Российской Федерации и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иными нормативными правовыми актами о контрактной системе в сфере закупок обязанностей по планированию и осуществлению закупок (соответствие статье 16 и главе 3 Закона № 44-ФЗ);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соблюдения требований к обоснованию закупок и обоснованности закупок, включая обоснованность объекта закупки, начальной (максимальной) цены контракта, цены контракта, заключаемого с единственным поставщиком, способа определения поставщика, подрядчика, исполнителя, начальной цены единицы товара, работы, услуги, начальной суммы цен единиц товара, работы, услуги;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соблюдения правил нормирования в сфере закупок;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определения правильности и обоснования начальной (максимальной) цены контракта, начальной цены единицы товара, работы, услуги, начальной суммы цен единиц товара, работы, услуги;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соответствия информации об идентификационных кодах закупок и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не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превышения объема финансового обеспечения для осуществления данных закупок информации, содержащейся в планах-графиках закупок, извещениях об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осуществлении закупок, протоколах определения поставщиков (подрядчиков, исполнителей), условиях проектов контрактов, направленных участниками закупок, с которыми заключаются контракты, в реестре контрактов, заключенных заказчиками;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соответствия поставленных товаров, выполненных работ и оказанных услуг условиям контрактов, достижения целей закупки, а также целевого использования поставленных товаров, результатов выполненных работ и оказанных услуг;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 xml:space="preserve"> подведомственными заказчиками порядка взаимодействия с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уполномоченным исполнительным органом государственной власти Республики Алтай на определение поставщиков, подрядчиков, исполнителей для заказчиков;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</w:rPr>
        <w:t>соблюдения ограничений и запретов, установленных законодательством Российской Федерации и иными нормативными правовыми актами о контрактной системе в сфере закупок;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lastRenderedPageBreak/>
        <w:t>соблюдени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требован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ия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осуществлени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закупок у субъектов малого предпринимательства, социально ориентированных некоммерческих организаций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 xml:space="preserve"> (соответствие статье 30 Закона о контрактной системе)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применени</w:t>
      </w:r>
      <w:r w:rsidR="00894A2A" w:rsidRPr="00D8162B">
        <w:rPr>
          <w:rFonts w:ascii="PT Astra Serif" w:hAnsi="PT Astra Serif" w:cs="Times New Roman"/>
          <w:color w:val="000000"/>
          <w:sz w:val="26"/>
          <w:szCs w:val="26"/>
        </w:rPr>
        <w:t>я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заказчиком мер ответственности и совершения иных действий в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случае нарушения поставщиком (подрядчиком, исполнителем) условий контракта;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своевременност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ь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, полнот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а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и достоверност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ь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 отражения в документах учета поставленного товара, выполненной работы (ее результата) или оказанной услуги;</w:t>
      </w:r>
    </w:p>
    <w:p w:rsidR="00DD334B" w:rsidRPr="00D8162B" w:rsidRDefault="00DD334B" w:rsidP="00D8162B">
      <w:pPr>
        <w:tabs>
          <w:tab w:val="left" w:pos="142"/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PT Astra Serif" w:hAnsi="PT Astra Serif" w:cs="Times New Roman"/>
          <w:color w:val="000000"/>
          <w:sz w:val="26"/>
          <w:szCs w:val="26"/>
          <w:lang w:val="x-none"/>
        </w:rPr>
      </w:pP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обоснованност</w:t>
      </w:r>
      <w:r w:rsidRPr="00D8162B">
        <w:rPr>
          <w:rFonts w:ascii="PT Astra Serif" w:hAnsi="PT Astra Serif" w:cs="Times New Roman"/>
          <w:color w:val="000000"/>
          <w:sz w:val="26"/>
          <w:szCs w:val="26"/>
        </w:rPr>
        <w:t>ь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 xml:space="preserve"> в документально оформленном отчете невозможности или</w:t>
      </w:r>
      <w:r w:rsidR="00D8162B">
        <w:rPr>
          <w:rFonts w:ascii="PT Astra Serif" w:hAnsi="PT Astra Serif" w:cs="Times New Roman"/>
          <w:color w:val="000000"/>
          <w:sz w:val="26"/>
          <w:szCs w:val="26"/>
        </w:rPr>
        <w:t> </w:t>
      </w:r>
      <w:r w:rsidRPr="00D8162B">
        <w:rPr>
          <w:rFonts w:ascii="PT Astra Serif" w:hAnsi="PT Astra Serif" w:cs="Times New Roman"/>
          <w:color w:val="000000"/>
          <w:sz w:val="26"/>
          <w:szCs w:val="26"/>
          <w:lang w:val="x-none"/>
        </w:rPr>
        <w:t>нецелесообразности использования иных способов определения поставщика, подрядчика, исполнителя, а также цены контракта и иных существенных условий контракта в случае осуществления закупки у единственного поставщика, подрядчика, исполнителя для заключения контракта;</w:t>
      </w:r>
    </w:p>
    <w:p w:rsidR="00462DB2" w:rsidRPr="00D8162B" w:rsidRDefault="00DD334B" w:rsidP="00D8162B">
      <w:pPr>
        <w:pStyle w:val="a5"/>
        <w:tabs>
          <w:tab w:val="left" w:pos="1594"/>
        </w:tabs>
        <w:ind w:firstLine="567"/>
        <w:jc w:val="both"/>
        <w:rPr>
          <w:rFonts w:ascii="PT Astra Serif" w:hAnsi="PT Astra Serif"/>
        </w:rPr>
      </w:pPr>
      <w:r w:rsidRPr="00D8162B">
        <w:rPr>
          <w:rFonts w:ascii="PT Astra Serif" w:hAnsi="PT Astra Serif"/>
          <w:color w:val="000000"/>
        </w:rPr>
        <w:t>соответствия закупаемой продукции ожидаемым результатам реализации государственных программ Республики Алтай, в том числе подпрограмм государственных программ Республики Алтай (далее - государственных программ) в целом, в том числе в части объема закупаемой продукции, соответствия планов-графиков закупок планам реализации государственных программ, в рамках которых они осуществляются</w:t>
      </w:r>
      <w:r w:rsidRPr="00D8162B">
        <w:rPr>
          <w:rFonts w:ascii="PT Astra Serif" w:hAnsi="PT Astra Serif"/>
          <w:color w:val="000000"/>
          <w:lang w:val="x-none"/>
        </w:rPr>
        <w:t>.</w:t>
      </w:r>
    </w:p>
    <w:p w:rsidR="00462DB2" w:rsidRPr="00D8162B" w:rsidRDefault="00462DB2" w:rsidP="00D8162B">
      <w:pPr>
        <w:pStyle w:val="a7"/>
        <w:ind w:left="0" w:firstLine="567"/>
        <w:rPr>
          <w:rFonts w:ascii="PT Astra Serif" w:hAnsi="PT Astra Serif"/>
          <w:sz w:val="26"/>
          <w:szCs w:val="26"/>
        </w:rPr>
      </w:pPr>
      <w:r w:rsidRP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>Фамилии, имена, отчества, наименования должностей членов</w:t>
      </w:r>
      <w:r w:rsidR="00D8162B" w:rsidRP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 xml:space="preserve"> </w:t>
      </w:r>
      <w:r w:rsid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>комиссии</w:t>
      </w:r>
      <w:r w:rsidRPr="00D8162B">
        <w:rPr>
          <w:rFonts w:ascii="PT Astra Serif" w:hAnsi="PT Astra Serif"/>
          <w:b/>
          <w:i/>
          <w:spacing w:val="-4"/>
          <w:sz w:val="26"/>
          <w:szCs w:val="26"/>
          <w:lang w:eastAsia="ar-SA"/>
        </w:rPr>
        <w:t>, уполномоченных на осуществление ведомственного контроля:</w:t>
      </w:r>
      <w:r w:rsidR="002B2E93" w:rsidRPr="00D8162B">
        <w:rPr>
          <w:rFonts w:ascii="PT Astra Serif" w:hAnsi="PT Astra Serif"/>
          <w:sz w:val="26"/>
          <w:szCs w:val="26"/>
        </w:rPr>
        <w:t xml:space="preserve"> Попова</w:t>
      </w:r>
      <w:r w:rsidR="00D8162B">
        <w:rPr>
          <w:rFonts w:ascii="PT Astra Serif" w:hAnsi="PT Astra Serif"/>
          <w:sz w:val="26"/>
          <w:szCs w:val="26"/>
        </w:rPr>
        <w:t> </w:t>
      </w:r>
      <w:r w:rsidR="002B2E93" w:rsidRPr="00D8162B">
        <w:rPr>
          <w:rFonts w:ascii="PT Astra Serif" w:hAnsi="PT Astra Serif"/>
          <w:sz w:val="26"/>
          <w:szCs w:val="26"/>
        </w:rPr>
        <w:t>Татьяна</w:t>
      </w:r>
      <w:r w:rsidR="00D8162B">
        <w:rPr>
          <w:rFonts w:ascii="PT Astra Serif" w:hAnsi="PT Astra Serif"/>
          <w:sz w:val="26"/>
          <w:szCs w:val="26"/>
        </w:rPr>
        <w:t> </w:t>
      </w:r>
      <w:r w:rsidR="002B2E93" w:rsidRPr="00D8162B">
        <w:rPr>
          <w:rFonts w:ascii="PT Astra Serif" w:hAnsi="PT Astra Serif"/>
          <w:sz w:val="26"/>
          <w:szCs w:val="26"/>
        </w:rPr>
        <w:t xml:space="preserve">Васильевна (руководитель инспекции), заместитель начальника отдела по регулированию контрактной системы и государственным закупкам Министерства экономического развития Республики Алтай; </w:t>
      </w:r>
      <w:proofErr w:type="spellStart"/>
      <w:r w:rsidR="002B2E93" w:rsidRPr="00D8162B">
        <w:rPr>
          <w:rFonts w:ascii="PT Astra Serif" w:hAnsi="PT Astra Serif"/>
          <w:sz w:val="26"/>
          <w:szCs w:val="26"/>
        </w:rPr>
        <w:t>Героева</w:t>
      </w:r>
      <w:proofErr w:type="spellEnd"/>
      <w:r w:rsidR="00D8162B">
        <w:rPr>
          <w:rFonts w:ascii="PT Astra Serif" w:hAnsi="PT Astra Serif"/>
          <w:sz w:val="26"/>
          <w:szCs w:val="26"/>
        </w:rPr>
        <w:t> </w:t>
      </w:r>
      <w:r w:rsidR="002B2E93" w:rsidRPr="00D8162B">
        <w:rPr>
          <w:rFonts w:ascii="PT Astra Serif" w:hAnsi="PT Astra Serif"/>
          <w:sz w:val="26"/>
          <w:szCs w:val="26"/>
        </w:rPr>
        <w:t>Наталья</w:t>
      </w:r>
      <w:r w:rsidR="00D8162B">
        <w:rPr>
          <w:rFonts w:ascii="PT Astra Serif" w:hAnsi="PT Astra Serif"/>
          <w:sz w:val="26"/>
          <w:szCs w:val="26"/>
        </w:rPr>
        <w:t> </w:t>
      </w:r>
      <w:r w:rsidR="002B2E93" w:rsidRPr="00D8162B">
        <w:rPr>
          <w:rFonts w:ascii="PT Astra Serif" w:hAnsi="PT Astra Serif"/>
          <w:sz w:val="26"/>
          <w:szCs w:val="26"/>
        </w:rPr>
        <w:t>Витальевна, специалист-эксперт отдела по регулированию контрактной системы и государственным закупкам Министерства экономического развития Республики Алтай.</w:t>
      </w:r>
    </w:p>
    <w:p w:rsidR="00791FE7" w:rsidRPr="00D8162B" w:rsidRDefault="00462DB2" w:rsidP="00D8162B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spacing w:val="-4"/>
          <w:sz w:val="26"/>
          <w:szCs w:val="26"/>
          <w:lang w:eastAsia="ar-SA"/>
        </w:rPr>
        <w:t>Субъект проверки:</w:t>
      </w:r>
      <w:r w:rsidR="0068105F" w:rsidRPr="00D8162B">
        <w:rPr>
          <w:rFonts w:ascii="PT Astra Serif" w:hAnsi="PT Astra Serif" w:cs="Times New Roman"/>
          <w:sz w:val="26"/>
          <w:szCs w:val="26"/>
        </w:rPr>
        <w:t xml:space="preserve"> </w:t>
      </w:r>
      <w:r w:rsidR="00D3438C" w:rsidRPr="00D8162B">
        <w:rPr>
          <w:rFonts w:ascii="PT Astra Serif" w:hAnsi="PT Astra Serif"/>
          <w:sz w:val="26"/>
          <w:szCs w:val="26"/>
        </w:rPr>
        <w:t xml:space="preserve">КУ РА «Управление имуществом казны Республики Алтай» </w:t>
      </w:r>
      <w:r w:rsidR="00D3438C" w:rsidRPr="00D8162B">
        <w:rPr>
          <w:rFonts w:ascii="PT Astra Serif" w:hAnsi="PT Astra Serif"/>
          <w:spacing w:val="-4"/>
          <w:sz w:val="26"/>
          <w:szCs w:val="26"/>
          <w:lang w:eastAsia="ar-SA"/>
        </w:rPr>
        <w:t xml:space="preserve">(далее – Учреждение/Заказчик); </w:t>
      </w:r>
      <w:r w:rsidR="00D3438C" w:rsidRPr="00D8162B">
        <w:rPr>
          <w:rFonts w:ascii="PT Astra Serif" w:hAnsi="PT Astra Serif"/>
          <w:sz w:val="26"/>
          <w:szCs w:val="26"/>
          <w:lang w:eastAsia="ar-SA"/>
        </w:rPr>
        <w:t xml:space="preserve">ИНН: 0400005420; Юридический адрес: Российская Федерация, Республика Алтай, </w:t>
      </w:r>
      <w:proofErr w:type="spellStart"/>
      <w:r w:rsidR="00D3438C" w:rsidRPr="00D8162B">
        <w:rPr>
          <w:rFonts w:ascii="PT Astra Serif" w:hAnsi="PT Astra Serif"/>
          <w:sz w:val="26"/>
          <w:szCs w:val="26"/>
          <w:lang w:eastAsia="ar-SA"/>
        </w:rPr>
        <w:t>Майминский</w:t>
      </w:r>
      <w:proofErr w:type="spellEnd"/>
      <w:r w:rsidR="00D3438C" w:rsidRPr="00D8162B">
        <w:rPr>
          <w:rFonts w:ascii="PT Astra Serif" w:hAnsi="PT Astra Serif"/>
          <w:sz w:val="26"/>
          <w:szCs w:val="26"/>
          <w:lang w:eastAsia="ar-SA"/>
        </w:rPr>
        <w:t xml:space="preserve"> район, территория ОЭЗ ТРТ «Долина Алтая»</w:t>
      </w:r>
      <w:r w:rsidR="00D3438C" w:rsidRPr="00D8162B">
        <w:rPr>
          <w:rFonts w:ascii="PT Astra Serif" w:hAnsi="PT Astra Serif"/>
          <w:color w:val="000000"/>
          <w:sz w:val="26"/>
          <w:szCs w:val="26"/>
          <w:shd w:val="clear" w:color="auto" w:fill="FFFFFF"/>
          <w:lang w:eastAsia="ar-SA"/>
        </w:rPr>
        <w:t>; Фактический адрес: 649000, Республика Алтай, Горно-Алтайск, ул. Комсомольская,9.</w:t>
      </w:r>
    </w:p>
    <w:p w:rsidR="00195FBF" w:rsidRPr="00D8162B" w:rsidRDefault="00DD4BF2" w:rsidP="00D8162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D8162B">
        <w:rPr>
          <w:rFonts w:ascii="PT Astra Serif" w:hAnsi="PT Astra Serif" w:cs="Times New Roman"/>
          <w:b/>
          <w:i/>
          <w:color w:val="000000"/>
          <w:sz w:val="26"/>
          <w:szCs w:val="26"/>
          <w:shd w:val="clear" w:color="auto" w:fill="FFFFFF"/>
          <w:lang w:eastAsia="ar-SA"/>
        </w:rPr>
        <w:t>Результаты проверки:</w:t>
      </w:r>
      <w:r w:rsidR="00410D46" w:rsidRPr="00D8162B">
        <w:rPr>
          <w:rFonts w:ascii="PT Astra Serif" w:hAnsi="PT Astra Serif" w:cs="Times New Roman"/>
          <w:iCs/>
          <w:sz w:val="26"/>
          <w:szCs w:val="26"/>
        </w:rPr>
        <w:t xml:space="preserve"> </w:t>
      </w:r>
      <w:r w:rsidR="00D8162B" w:rsidRPr="00EF4483">
        <w:rPr>
          <w:rFonts w:ascii="PT Astra Serif" w:hAnsi="PT Astra Serif"/>
          <w:iCs/>
          <w:sz w:val="26"/>
          <w:szCs w:val="26"/>
        </w:rPr>
        <w:t xml:space="preserve">За анализируемый период были выявлены нарушения </w:t>
      </w:r>
      <w:r w:rsidR="00D8162B" w:rsidRPr="00EF4483">
        <w:rPr>
          <w:rFonts w:ascii="PT Astra Serif" w:eastAsia="Calibri" w:hAnsi="PT Astra Serif"/>
          <w:bCs/>
          <w:sz w:val="26"/>
          <w:szCs w:val="26"/>
        </w:rPr>
        <w:t>статьи 34 Закона № 44-ФЗ - существенные условия контракта не соответствуют законодательству РФ; статьи 30 Закона № 44-ФЗ – недостоверная информация по</w:t>
      </w:r>
      <w:r w:rsidR="00D8162B">
        <w:rPr>
          <w:rFonts w:ascii="PT Astra Serif" w:eastAsia="Calibri" w:hAnsi="PT Astra Serif"/>
          <w:bCs/>
          <w:sz w:val="26"/>
          <w:szCs w:val="26"/>
        </w:rPr>
        <w:t> </w:t>
      </w:r>
      <w:r w:rsidR="00D8162B" w:rsidRPr="00EF4483">
        <w:rPr>
          <w:rFonts w:ascii="PT Astra Serif" w:eastAsia="Calibri" w:hAnsi="PT Astra Serif"/>
          <w:bCs/>
          <w:sz w:val="26"/>
          <w:szCs w:val="26"/>
        </w:rPr>
        <w:t>СГОЗ</w:t>
      </w:r>
      <w:r w:rsidR="00D8162B">
        <w:rPr>
          <w:rFonts w:ascii="PT Astra Serif" w:eastAsia="Calibri" w:hAnsi="PT Astra Serif"/>
          <w:bCs/>
          <w:sz w:val="26"/>
          <w:szCs w:val="26"/>
        </w:rPr>
        <w:t>;</w:t>
      </w:r>
      <w:r w:rsidR="00D8162B" w:rsidRPr="00215F06">
        <w:rPr>
          <w:rFonts w:ascii="PT Astra Serif" w:hAnsi="PT Astra Serif"/>
          <w:sz w:val="26"/>
          <w:szCs w:val="26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</w:rPr>
        <w:t xml:space="preserve">статьи 16 </w:t>
      </w:r>
      <w:r w:rsidR="00D8162B" w:rsidRPr="00BA3DE9">
        <w:rPr>
          <w:rFonts w:ascii="PT Astra Serif" w:eastAsia="Calibri" w:hAnsi="PT Astra Serif"/>
          <w:bCs/>
          <w:sz w:val="26"/>
          <w:szCs w:val="26"/>
        </w:rPr>
        <w:t>Закона</w:t>
      </w:r>
      <w:r w:rsidR="00D8162B">
        <w:rPr>
          <w:rFonts w:ascii="PT Astra Serif" w:eastAsia="Calibri" w:hAnsi="PT Astra Serif"/>
          <w:bCs/>
          <w:sz w:val="26"/>
          <w:szCs w:val="26"/>
        </w:rPr>
        <w:t> </w:t>
      </w:r>
      <w:r w:rsidR="00D8162B" w:rsidRPr="00BA3DE9">
        <w:rPr>
          <w:rFonts w:ascii="PT Astra Serif" w:eastAsia="Calibri" w:hAnsi="PT Astra Serif"/>
          <w:bCs/>
          <w:sz w:val="26"/>
          <w:szCs w:val="26"/>
        </w:rPr>
        <w:t>№ 44-ФЗ</w:t>
      </w:r>
      <w:r w:rsidR="00D8162B">
        <w:rPr>
          <w:rFonts w:ascii="PT Astra Serif" w:eastAsia="Calibri" w:hAnsi="PT Astra Serif"/>
          <w:bCs/>
          <w:sz w:val="26"/>
          <w:szCs w:val="26"/>
        </w:rPr>
        <w:t>-контракты заключены раньше плана-график;</w:t>
      </w:r>
      <w:r w:rsidR="00D8162B" w:rsidRPr="00215F06">
        <w:rPr>
          <w:rFonts w:ascii="PT Astra Serif" w:hAnsi="PT Astra Serif"/>
          <w:sz w:val="26"/>
          <w:szCs w:val="26"/>
        </w:rPr>
        <w:t xml:space="preserve"> </w:t>
      </w:r>
      <w:r w:rsidR="00D8162B" w:rsidRPr="00BA3DE9">
        <w:rPr>
          <w:rFonts w:ascii="PT Astra Serif" w:hAnsi="PT Astra Serif"/>
          <w:sz w:val="26"/>
          <w:szCs w:val="26"/>
        </w:rPr>
        <w:t xml:space="preserve">статьи 19 </w:t>
      </w:r>
      <w:r w:rsidR="00D8162B" w:rsidRPr="00BA3DE9">
        <w:rPr>
          <w:rFonts w:ascii="PT Astra Serif" w:eastAsia="Calibri" w:hAnsi="PT Astra Serif"/>
          <w:bCs/>
          <w:sz w:val="26"/>
          <w:szCs w:val="26"/>
        </w:rPr>
        <w:t>Закона № 44-ФЗ</w:t>
      </w:r>
      <w:r w:rsidR="00D8162B">
        <w:rPr>
          <w:rFonts w:ascii="PT Astra Serif" w:eastAsia="Calibri" w:hAnsi="PT Astra Serif"/>
          <w:bCs/>
          <w:sz w:val="26"/>
          <w:szCs w:val="26"/>
        </w:rPr>
        <w:t>- контракты заключены с превышением предельной цены;</w:t>
      </w:r>
      <w:r w:rsidR="00D8162B" w:rsidRPr="00215F06">
        <w:rPr>
          <w:rFonts w:ascii="PT Astra Serif" w:eastAsia="Calibri" w:hAnsi="PT Astra Serif"/>
          <w:bCs/>
          <w:color w:val="000000"/>
          <w:sz w:val="26"/>
          <w:szCs w:val="26"/>
        </w:rPr>
        <w:t xml:space="preserve"> </w:t>
      </w:r>
      <w:r w:rsidR="00D8162B" w:rsidRPr="00BA3DE9">
        <w:rPr>
          <w:rFonts w:ascii="PT Astra Serif" w:eastAsia="Calibri" w:hAnsi="PT Astra Serif"/>
          <w:bCs/>
          <w:color w:val="000000"/>
          <w:sz w:val="26"/>
          <w:szCs w:val="26"/>
        </w:rPr>
        <w:t>статьи 103 Закона № 44-ФЗ</w:t>
      </w:r>
      <w:r w:rsidR="00D8162B">
        <w:rPr>
          <w:rFonts w:ascii="PT Astra Serif" w:eastAsia="Calibri" w:hAnsi="PT Astra Serif"/>
          <w:bCs/>
          <w:color w:val="000000"/>
          <w:sz w:val="26"/>
          <w:szCs w:val="26"/>
        </w:rPr>
        <w:t>-</w:t>
      </w:r>
      <w:r w:rsidR="00D8162B" w:rsidRPr="00F37F85">
        <w:rPr>
          <w:rFonts w:ascii="PT Astra Serif" w:eastAsia="Calibri" w:hAnsi="PT Astra Serif"/>
          <w:bCs/>
          <w:sz w:val="25"/>
          <w:szCs w:val="25"/>
        </w:rPr>
        <w:t xml:space="preserve"> </w:t>
      </w:r>
      <w:r w:rsidR="00D8162B" w:rsidRPr="00A13F8B">
        <w:rPr>
          <w:rFonts w:ascii="PT Astra Serif" w:eastAsia="Calibri" w:hAnsi="PT Astra Serif"/>
          <w:bCs/>
          <w:sz w:val="25"/>
          <w:szCs w:val="25"/>
        </w:rPr>
        <w:t>контракты в реестре контрактов размещались с</w:t>
      </w:r>
      <w:r w:rsidR="00D8162B">
        <w:rPr>
          <w:rFonts w:ascii="PT Astra Serif" w:eastAsia="Calibri" w:hAnsi="PT Astra Serif"/>
          <w:bCs/>
          <w:sz w:val="25"/>
          <w:szCs w:val="25"/>
        </w:rPr>
        <w:t> </w:t>
      </w:r>
      <w:bookmarkStart w:id="0" w:name="_GoBack"/>
      <w:bookmarkEnd w:id="0"/>
      <w:r w:rsidR="00D8162B" w:rsidRPr="00A13F8B">
        <w:rPr>
          <w:rFonts w:ascii="PT Astra Serif" w:eastAsia="Calibri" w:hAnsi="PT Astra Serif"/>
          <w:bCs/>
          <w:sz w:val="25"/>
          <w:szCs w:val="25"/>
        </w:rPr>
        <w:t>нарушением сроков</w:t>
      </w:r>
      <w:r w:rsidR="00D8162B">
        <w:rPr>
          <w:rFonts w:ascii="PT Astra Serif" w:eastAsia="Calibri" w:hAnsi="PT Astra Serif"/>
          <w:bCs/>
          <w:sz w:val="25"/>
          <w:szCs w:val="25"/>
        </w:rPr>
        <w:t>.</w:t>
      </w:r>
    </w:p>
    <w:sectPr w:rsidR="00195FBF" w:rsidRPr="00D8162B" w:rsidSect="00F40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2DB2"/>
    <w:rsid w:val="00043796"/>
    <w:rsid w:val="00056901"/>
    <w:rsid w:val="000A2C8A"/>
    <w:rsid w:val="000A31A7"/>
    <w:rsid w:val="000B4CBE"/>
    <w:rsid w:val="00107E8B"/>
    <w:rsid w:val="001305B9"/>
    <w:rsid w:val="00153BCC"/>
    <w:rsid w:val="00195FBF"/>
    <w:rsid w:val="002B2E93"/>
    <w:rsid w:val="0036407A"/>
    <w:rsid w:val="00410D46"/>
    <w:rsid w:val="00424C85"/>
    <w:rsid w:val="00462DB2"/>
    <w:rsid w:val="0068105F"/>
    <w:rsid w:val="006C6329"/>
    <w:rsid w:val="006D4F7B"/>
    <w:rsid w:val="00791FE7"/>
    <w:rsid w:val="007C31A6"/>
    <w:rsid w:val="00831FCD"/>
    <w:rsid w:val="00894A2A"/>
    <w:rsid w:val="009561F2"/>
    <w:rsid w:val="009A649F"/>
    <w:rsid w:val="009A7B3E"/>
    <w:rsid w:val="00A9618B"/>
    <w:rsid w:val="00B479F7"/>
    <w:rsid w:val="00BB4240"/>
    <w:rsid w:val="00CA6F07"/>
    <w:rsid w:val="00D00085"/>
    <w:rsid w:val="00D3438C"/>
    <w:rsid w:val="00D8162B"/>
    <w:rsid w:val="00DC2C64"/>
    <w:rsid w:val="00DD334B"/>
    <w:rsid w:val="00DD4BF2"/>
    <w:rsid w:val="00E12AC6"/>
    <w:rsid w:val="00E3450F"/>
    <w:rsid w:val="00EA1F0A"/>
    <w:rsid w:val="00EC2C2B"/>
    <w:rsid w:val="00F400F5"/>
    <w:rsid w:val="00F737B0"/>
    <w:rsid w:val="00FD03C6"/>
    <w:rsid w:val="00FE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E0C03E-FCE1-4064-8A23-76520CAB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62DB2"/>
    <w:pPr>
      <w:suppressAutoHyphens/>
      <w:overflowPunct w:val="0"/>
      <w:autoSpaceDE w:val="0"/>
      <w:spacing w:after="0" w:line="240" w:lineRule="auto"/>
      <w:ind w:firstLine="567"/>
      <w:jc w:val="center"/>
      <w:textAlignment w:val="baseline"/>
    </w:pPr>
    <w:rPr>
      <w:rFonts w:ascii="Times New Roman" w:eastAsia="Times New Roman" w:hAnsi="Times New Roman" w:cs="Times New Roman"/>
      <w:sz w:val="28"/>
      <w:szCs w:val="26"/>
      <w:lang w:eastAsia="ar-SA"/>
    </w:rPr>
  </w:style>
  <w:style w:type="character" w:customStyle="1" w:styleId="a4">
    <w:name w:val="Название Знак"/>
    <w:basedOn w:val="a0"/>
    <w:link w:val="a3"/>
    <w:rsid w:val="00462DB2"/>
    <w:rPr>
      <w:rFonts w:ascii="Times New Roman" w:eastAsia="Times New Roman" w:hAnsi="Times New Roman" w:cs="Times New Roman"/>
      <w:sz w:val="28"/>
      <w:szCs w:val="26"/>
      <w:lang w:eastAsia="ar-SA"/>
    </w:rPr>
  </w:style>
  <w:style w:type="paragraph" w:styleId="a5">
    <w:name w:val="header"/>
    <w:basedOn w:val="a"/>
    <w:link w:val="a6"/>
    <w:rsid w:val="00462DB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customStyle="1" w:styleId="a6">
    <w:name w:val="Верхний колонтитул Знак"/>
    <w:basedOn w:val="a0"/>
    <w:link w:val="a5"/>
    <w:rsid w:val="00462DB2"/>
    <w:rPr>
      <w:rFonts w:ascii="Times New Roman" w:eastAsia="Times New Roman" w:hAnsi="Times New Roman" w:cs="Times New Roman"/>
      <w:sz w:val="26"/>
      <w:szCs w:val="26"/>
      <w:lang w:eastAsia="ar-SA"/>
    </w:rPr>
  </w:style>
  <w:style w:type="paragraph" w:styleId="a7">
    <w:name w:val="Body Text Indent"/>
    <w:basedOn w:val="a"/>
    <w:link w:val="a8"/>
    <w:rsid w:val="00462DB2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462DB2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9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</dc:creator>
  <cp:lastModifiedBy>Минэкономразвития РА</cp:lastModifiedBy>
  <cp:revision>36</cp:revision>
  <cp:lastPrinted>2025-04-22T03:27:00Z</cp:lastPrinted>
  <dcterms:created xsi:type="dcterms:W3CDTF">2018-06-05T06:12:00Z</dcterms:created>
  <dcterms:modified xsi:type="dcterms:W3CDTF">2026-04-23T07:22:00Z</dcterms:modified>
</cp:coreProperties>
</file>