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B2" w:rsidRPr="00D8162B" w:rsidRDefault="00462DB2" w:rsidP="0012395E">
      <w:pPr>
        <w:suppressAutoHyphens/>
        <w:spacing w:after="0" w:line="240" w:lineRule="auto"/>
        <w:ind w:firstLine="567"/>
        <w:rPr>
          <w:rFonts w:ascii="PT Astra Serif" w:hAnsi="PT Astra Serif" w:cs="Times New Roman"/>
          <w:b/>
          <w:i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</w:rPr>
        <w:t xml:space="preserve">Информация о </w:t>
      </w:r>
      <w:r w:rsidR="00424C85" w:rsidRPr="00D8162B">
        <w:rPr>
          <w:rFonts w:ascii="PT Astra Serif" w:hAnsi="PT Astra Serif" w:cs="Times New Roman"/>
          <w:b/>
          <w:i/>
          <w:sz w:val="26"/>
          <w:szCs w:val="26"/>
        </w:rPr>
        <w:t>ведомственной</w:t>
      </w:r>
      <w:r w:rsidRPr="00D8162B">
        <w:rPr>
          <w:rFonts w:ascii="PT Astra Serif" w:hAnsi="PT Astra Serif" w:cs="Times New Roman"/>
          <w:b/>
          <w:i/>
          <w:sz w:val="26"/>
          <w:szCs w:val="26"/>
        </w:rPr>
        <w:t xml:space="preserve"> проверке.</w:t>
      </w:r>
    </w:p>
    <w:p w:rsidR="00D8162B" w:rsidRPr="00D8162B" w:rsidRDefault="00D8162B" w:rsidP="0012395E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  <w:lang w:eastAsia="ar-SA"/>
        </w:rPr>
      </w:pPr>
      <w:r w:rsidRPr="00D8162B">
        <w:rPr>
          <w:rFonts w:ascii="PT Astra Serif" w:hAnsi="PT Astra Serif"/>
          <w:sz w:val="26"/>
          <w:szCs w:val="26"/>
          <w:lang w:eastAsia="ar-SA"/>
        </w:rPr>
        <w:t>№ </w:t>
      </w:r>
      <w:r w:rsidR="0012395E">
        <w:rPr>
          <w:rFonts w:ascii="PT Astra Serif" w:hAnsi="PT Astra Serif"/>
          <w:sz w:val="26"/>
          <w:szCs w:val="26"/>
          <w:lang w:eastAsia="ar-SA"/>
        </w:rPr>
        <w:t>2</w:t>
      </w:r>
      <w:r w:rsidRPr="00D8162B">
        <w:rPr>
          <w:rFonts w:ascii="PT Astra Serif" w:hAnsi="PT Astra Serif"/>
          <w:sz w:val="26"/>
          <w:szCs w:val="26"/>
          <w:lang w:eastAsia="ar-SA"/>
        </w:rPr>
        <w:t>-ПП, составлен 2</w:t>
      </w:r>
      <w:r w:rsidR="0012395E">
        <w:rPr>
          <w:rFonts w:ascii="PT Astra Serif" w:hAnsi="PT Astra Serif"/>
          <w:sz w:val="26"/>
          <w:szCs w:val="26"/>
          <w:lang w:eastAsia="ar-SA"/>
        </w:rPr>
        <w:t>2</w:t>
      </w:r>
      <w:r w:rsidRPr="00D8162B">
        <w:rPr>
          <w:rFonts w:ascii="PT Astra Serif" w:hAnsi="PT Astra Serif"/>
          <w:sz w:val="26"/>
          <w:szCs w:val="26"/>
          <w:lang w:eastAsia="ar-SA"/>
        </w:rPr>
        <w:t> </w:t>
      </w:r>
      <w:r w:rsidR="0012395E">
        <w:rPr>
          <w:rFonts w:ascii="PT Astra Serif" w:hAnsi="PT Astra Serif"/>
          <w:sz w:val="26"/>
          <w:szCs w:val="26"/>
          <w:lang w:eastAsia="ar-SA"/>
        </w:rPr>
        <w:t>мая</w:t>
      </w:r>
      <w:r w:rsidRPr="00D8162B">
        <w:rPr>
          <w:rFonts w:ascii="PT Astra Serif" w:hAnsi="PT Astra Serif"/>
          <w:sz w:val="26"/>
          <w:szCs w:val="26"/>
          <w:lang w:eastAsia="ar-SA"/>
        </w:rPr>
        <w:t xml:space="preserve"> 2026 г.</w:t>
      </w:r>
    </w:p>
    <w:p w:rsidR="00462DB2" w:rsidRPr="00D8162B" w:rsidRDefault="00462DB2" w:rsidP="001239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</w:rPr>
        <w:t>Наименование органа контроля:</w:t>
      </w:r>
      <w:r w:rsidRPr="00D8162B">
        <w:rPr>
          <w:rFonts w:ascii="PT Astra Serif" w:hAnsi="PT Astra Serif" w:cs="Times New Roman"/>
          <w:i/>
          <w:sz w:val="26"/>
          <w:szCs w:val="26"/>
        </w:rPr>
        <w:t xml:space="preserve"> </w:t>
      </w:r>
      <w:r w:rsidRPr="00D8162B">
        <w:rPr>
          <w:rFonts w:ascii="PT Astra Serif" w:hAnsi="PT Astra Serif" w:cs="Times New Roman"/>
          <w:sz w:val="26"/>
          <w:szCs w:val="26"/>
        </w:rPr>
        <w:t xml:space="preserve">Министерство экономического развития Республики Алтай. </w:t>
      </w:r>
    </w:p>
    <w:p w:rsidR="00EA1F0A" w:rsidRPr="00D8162B" w:rsidRDefault="00462DB2" w:rsidP="0012395E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PT Astra Serif" w:hAnsi="PT Astra Serif"/>
          <w:sz w:val="26"/>
          <w:szCs w:val="26"/>
          <w:lang w:eastAsia="ar-SA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  <w:lang w:eastAsia="ar-SA"/>
        </w:rPr>
        <w:t>Правовые основания для проведения плановой проверки:</w:t>
      </w:r>
      <w:r w:rsidR="00EA1F0A" w:rsidRPr="00D8162B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статья 100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</w:t>
      </w:r>
      <w:r w:rsidR="00D8162B">
        <w:rPr>
          <w:rFonts w:ascii="PT Astra Serif" w:hAnsi="PT Astra Serif"/>
          <w:sz w:val="26"/>
          <w:szCs w:val="26"/>
          <w:lang w:eastAsia="ar-SA"/>
        </w:rPr>
        <w:t xml:space="preserve"> (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далее Закон № 44-ФЗ</w:t>
      </w:r>
      <w:r w:rsidR="00D8162B">
        <w:rPr>
          <w:rFonts w:ascii="PT Astra Serif" w:hAnsi="PT Astra Serif"/>
          <w:sz w:val="26"/>
          <w:szCs w:val="26"/>
          <w:lang w:eastAsia="ar-SA"/>
        </w:rPr>
        <w:t>; Закон о контрактной системе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 xml:space="preserve">); План </w:t>
      </w:r>
      <w:r w:rsidR="00D8162B" w:rsidRPr="00BA3DE9">
        <w:rPr>
          <w:rFonts w:ascii="PT Astra Serif" w:hAnsi="PT Astra Serif"/>
          <w:bCs/>
          <w:sz w:val="26"/>
          <w:szCs w:val="26"/>
        </w:rPr>
        <w:t xml:space="preserve">проведения плановых проверок в сфере осуществления закупок в отношении </w:t>
      </w:r>
      <w:r w:rsidR="00D8162B" w:rsidRPr="00BA3DE9">
        <w:rPr>
          <w:rFonts w:ascii="PT Astra Serif" w:hAnsi="PT Astra Serif"/>
          <w:sz w:val="26"/>
          <w:szCs w:val="26"/>
        </w:rPr>
        <w:t xml:space="preserve">заказчиков, </w:t>
      </w:r>
      <w:r w:rsidR="00D8162B" w:rsidRPr="00BA3DE9">
        <w:rPr>
          <w:rFonts w:ascii="PT Astra Serif" w:hAnsi="PT Astra Serif"/>
          <w:bCs/>
          <w:sz w:val="26"/>
          <w:szCs w:val="26"/>
        </w:rPr>
        <w:t xml:space="preserve">подведомственных </w:t>
      </w:r>
      <w:r w:rsidR="00D8162B" w:rsidRPr="00BA3DE9">
        <w:rPr>
          <w:rFonts w:ascii="PT Astra Serif" w:hAnsi="PT Astra Serif"/>
          <w:sz w:val="26"/>
          <w:szCs w:val="26"/>
        </w:rPr>
        <w:t>Министерству экономического развития Республики Алтай,</w:t>
      </w:r>
      <w:r w:rsidR="00D8162B" w:rsidRPr="00BA3DE9">
        <w:rPr>
          <w:rFonts w:ascii="PT Astra Serif" w:hAnsi="PT Astra Serif"/>
          <w:bCs/>
          <w:sz w:val="26"/>
          <w:szCs w:val="26"/>
        </w:rPr>
        <w:t xml:space="preserve"> на</w:t>
      </w:r>
      <w:r w:rsidR="00D8162B">
        <w:rPr>
          <w:rFonts w:ascii="PT Astra Serif" w:hAnsi="PT Astra Serif"/>
          <w:bCs/>
          <w:sz w:val="26"/>
          <w:szCs w:val="26"/>
        </w:rPr>
        <w:t> </w:t>
      </w:r>
      <w:r w:rsidR="00D8162B" w:rsidRPr="00BA3DE9">
        <w:rPr>
          <w:rFonts w:ascii="PT Astra Serif" w:hAnsi="PT Astra Serif"/>
          <w:bCs/>
          <w:sz w:val="26"/>
          <w:szCs w:val="26"/>
        </w:rPr>
        <w:t>2026 год</w:t>
      </w:r>
      <w:r w:rsidR="00D8162B" w:rsidRPr="00BA3DE9">
        <w:rPr>
          <w:rFonts w:ascii="PT Astra Serif" w:hAnsi="PT Astra Serif"/>
          <w:bCs/>
          <w:sz w:val="26"/>
          <w:szCs w:val="26"/>
          <w:lang w:eastAsia="ar-SA"/>
        </w:rPr>
        <w:t xml:space="preserve">, утвержденный </w:t>
      </w:r>
      <w:r w:rsidR="00D8162B" w:rsidRPr="00BA3DE9">
        <w:rPr>
          <w:rFonts w:ascii="PT Astra Serif" w:hAnsi="PT Astra Serif"/>
          <w:sz w:val="26"/>
          <w:szCs w:val="26"/>
        </w:rPr>
        <w:t>приказом Министерства экономического развития Республики Алтай от 5 сентября 2025 г. № П-05-01/74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.</w:t>
      </w:r>
    </w:p>
    <w:p w:rsidR="00D8162B" w:rsidRDefault="00462DB2" w:rsidP="0012395E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PT Astra Serif" w:hAnsi="PT Astra Serif"/>
          <w:spacing w:val="-4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  <w:lang w:eastAsia="ar-SA"/>
        </w:rPr>
        <w:t>Цель проведения плановой проверки:</w:t>
      </w:r>
      <w:r w:rsidR="00B479F7" w:rsidRPr="00D8162B">
        <w:rPr>
          <w:rFonts w:ascii="PT Astra Serif" w:hAnsi="PT Astra Serif" w:cs="Times New Roman"/>
          <w:sz w:val="26"/>
          <w:szCs w:val="26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</w:t>
      </w:r>
      <w:r w:rsidR="00D8162B" w:rsidRPr="00BA3DE9">
        <w:rPr>
          <w:rFonts w:ascii="PT Astra Serif" w:hAnsi="PT Astra Serif"/>
          <w:spacing w:val="-4"/>
          <w:sz w:val="26"/>
          <w:szCs w:val="26"/>
        </w:rPr>
        <w:t>.</w:t>
      </w:r>
    </w:p>
    <w:p w:rsidR="00D8162B" w:rsidRDefault="00462DB2" w:rsidP="0012395E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PT Astra Serif" w:hAnsi="PT Astra Serif"/>
          <w:sz w:val="26"/>
          <w:szCs w:val="26"/>
          <w:lang w:eastAsia="ar-SA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  <w:lang w:eastAsia="ar-SA"/>
        </w:rPr>
        <w:t>Срок проведения плановой проверки:</w:t>
      </w:r>
      <w:r w:rsidRPr="00D8162B">
        <w:rPr>
          <w:rFonts w:ascii="PT Astra Serif" w:hAnsi="PT Astra Serif" w:cs="Times New Roman"/>
          <w:sz w:val="26"/>
          <w:szCs w:val="26"/>
          <w:lang w:eastAsia="ar-SA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с 3</w:t>
      </w:r>
      <w:r w:rsidR="0012395E">
        <w:rPr>
          <w:rFonts w:ascii="PT Astra Serif" w:hAnsi="PT Astra Serif"/>
          <w:sz w:val="26"/>
          <w:szCs w:val="26"/>
          <w:lang w:eastAsia="ar-SA"/>
        </w:rPr>
        <w:t>0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12395E">
        <w:rPr>
          <w:rFonts w:ascii="PT Astra Serif" w:hAnsi="PT Astra Serif"/>
          <w:sz w:val="26"/>
          <w:szCs w:val="26"/>
          <w:lang w:eastAsia="ar-SA"/>
        </w:rPr>
        <w:t xml:space="preserve">апреля </w:t>
      </w:r>
      <w:r w:rsidR="0012395E" w:rsidRPr="00BA3DE9">
        <w:rPr>
          <w:rFonts w:ascii="PT Astra Serif" w:hAnsi="PT Astra Serif"/>
          <w:sz w:val="26"/>
          <w:szCs w:val="26"/>
          <w:lang w:eastAsia="ar-SA"/>
        </w:rPr>
        <w:t>2026</w:t>
      </w:r>
      <w:r w:rsidR="00D8162B" w:rsidRPr="00BA3DE9">
        <w:rPr>
          <w:rFonts w:ascii="PT Astra Serif" w:hAnsi="PT Astra Serif"/>
          <w:sz w:val="26"/>
          <w:szCs w:val="26"/>
        </w:rPr>
        <w:t xml:space="preserve"> г</w:t>
      </w:r>
      <w:r w:rsidR="00D8162B">
        <w:rPr>
          <w:rFonts w:ascii="PT Astra Serif" w:hAnsi="PT Astra Serif"/>
          <w:sz w:val="26"/>
          <w:szCs w:val="26"/>
        </w:rPr>
        <w:t>.</w:t>
      </w:r>
      <w:r w:rsidR="00D8162B" w:rsidRPr="00BA3DE9">
        <w:rPr>
          <w:rFonts w:ascii="PT Astra Serif" w:hAnsi="PT Astra Serif"/>
          <w:sz w:val="26"/>
          <w:szCs w:val="26"/>
        </w:rPr>
        <w:t xml:space="preserve"> по </w:t>
      </w:r>
      <w:r w:rsidR="0012395E">
        <w:rPr>
          <w:rFonts w:ascii="PT Astra Serif" w:hAnsi="PT Astra Serif"/>
          <w:sz w:val="26"/>
          <w:szCs w:val="26"/>
        </w:rPr>
        <w:t>22</w:t>
      </w:r>
      <w:r w:rsidR="00D8162B" w:rsidRPr="00BA3DE9">
        <w:rPr>
          <w:rFonts w:ascii="PT Astra Serif" w:hAnsi="PT Astra Serif"/>
          <w:sz w:val="26"/>
          <w:szCs w:val="26"/>
        </w:rPr>
        <w:t> </w:t>
      </w:r>
      <w:r w:rsidR="0012395E">
        <w:rPr>
          <w:rFonts w:ascii="PT Astra Serif" w:hAnsi="PT Astra Serif"/>
          <w:sz w:val="26"/>
          <w:szCs w:val="26"/>
        </w:rPr>
        <w:t>мая</w:t>
      </w:r>
      <w:r w:rsidR="00D8162B" w:rsidRPr="00BA3DE9">
        <w:rPr>
          <w:rFonts w:ascii="PT Astra Serif" w:hAnsi="PT Astra Serif"/>
          <w:sz w:val="26"/>
          <w:szCs w:val="26"/>
        </w:rPr>
        <w:t> 2026 г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.</w:t>
      </w:r>
    </w:p>
    <w:p w:rsidR="00462DB2" w:rsidRPr="00D8162B" w:rsidRDefault="00462DB2" w:rsidP="0012395E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PT Astra Serif" w:hAnsi="PT Astra Serif" w:cs="Times New Roman"/>
          <w:b/>
          <w:sz w:val="26"/>
          <w:szCs w:val="26"/>
          <w:lang w:eastAsia="ar-SA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  <w:lang w:eastAsia="ar-SA"/>
        </w:rPr>
        <w:t>Проверяемый период:</w:t>
      </w:r>
      <w:r w:rsidRPr="00D8162B">
        <w:rPr>
          <w:rFonts w:ascii="PT Astra Serif" w:hAnsi="PT Astra Serif" w:cs="Times New Roman"/>
          <w:sz w:val="26"/>
          <w:szCs w:val="26"/>
          <w:lang w:eastAsia="ar-SA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с 1 января 2025 г</w:t>
      </w:r>
      <w:r w:rsidR="00D8162B">
        <w:rPr>
          <w:rFonts w:ascii="PT Astra Serif" w:hAnsi="PT Astra Serif"/>
          <w:sz w:val="26"/>
          <w:szCs w:val="26"/>
          <w:lang w:eastAsia="ar-SA"/>
        </w:rPr>
        <w:t>.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 xml:space="preserve"> по 31 декабря 2025 г</w:t>
      </w:r>
      <w:r w:rsidR="00D8162B">
        <w:rPr>
          <w:rFonts w:ascii="PT Astra Serif" w:hAnsi="PT Astra Serif"/>
          <w:sz w:val="26"/>
          <w:szCs w:val="26"/>
          <w:lang w:eastAsia="ar-SA"/>
        </w:rPr>
        <w:t>.</w:t>
      </w:r>
    </w:p>
    <w:p w:rsidR="00DD334B" w:rsidRPr="00D8162B" w:rsidRDefault="00462DB2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</w:rPr>
        <w:t>Предмет проверки:</w:t>
      </w:r>
      <w:r w:rsidR="00D3438C" w:rsidRPr="00D8162B">
        <w:rPr>
          <w:rFonts w:ascii="PT Astra Serif" w:hAnsi="PT Astra Serif" w:cs="Times New Roman"/>
          <w:sz w:val="26"/>
          <w:szCs w:val="26"/>
        </w:rPr>
        <w:t xml:space="preserve"> 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/>
          <w:sz w:val="26"/>
          <w:szCs w:val="26"/>
        </w:rPr>
        <w:tab/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исполнени</w:t>
      </w:r>
      <w:r w:rsidR="00894A2A"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 xml:space="preserve"> установленных законодательством Российской Федерации и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иными нормативными правовыми актами о контрактной системе в сфере закупок обязанностей по планированию и осуществлению закупок (соответствие статье 16 и главе 3 Закона № 44-ФЗ);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соблюдения требований к обоснованию закупок и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поставщика, подрядчика, исполнителя, начальной цены единицы товара, работы, услуги, начальной суммы цен единиц товара, работы, услуги;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соблюдения правил нормирования в сфере закупок;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определения правильности и обоснования начальной (максимальной) цены контракта, начальной цены единицы товара, работы, услуги, начальной суммы цен единиц товара, работы, услуги;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соответствия информации об идентификационных кодах закупок и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не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превышения объема финансового обеспечения для осуществления данных закупок информации, содержащейся в планах-графиках закупок, извещениях об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соблюдени</w:t>
      </w:r>
      <w:r w:rsidR="00894A2A"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 xml:space="preserve"> подведомственными заказчиками порядка взаимодействия с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уполномоченным исполнительным органом государственной власти Республики Алтай на определение поставщиков, подрядчиков, исполнителей для заказчиков;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соблюдения ограничений и запретов, установленных законодательством Российской Федерации и иными нормативными правовыми актами о контрактной системе в сфере закупок;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  <w:lang w:val="x-none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lastRenderedPageBreak/>
        <w:t>соблюдени</w:t>
      </w:r>
      <w:r w:rsidR="00894A2A"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требован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ия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осуществлени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закупок у субъектов малого предпринимательства, социально ориентированных некоммерческих организаций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 xml:space="preserve"> (соответствие статье 30 Закона о контрактной системе)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  <w:lang w:val="x-none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применени</w:t>
      </w:r>
      <w:r w:rsidR="00894A2A"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заказчиком мер ответственности и совершения иных действий в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случае нарушения поставщиком (подрядчиком, исполнителем) условий контракта;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  <w:lang w:val="x-none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своевременност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ь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, полнот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а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и достоверност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ь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 отражения в документах учета поставленного товара, выполненной работы (ее результата) или оказанной услуги;</w:t>
      </w:r>
    </w:p>
    <w:p w:rsidR="00DD334B" w:rsidRPr="00D8162B" w:rsidRDefault="00DD334B" w:rsidP="0012395E">
      <w:pPr>
        <w:tabs>
          <w:tab w:val="left" w:pos="14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  <w:lang w:val="x-none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обоснованност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ь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в документально оформленном отчете невозможности или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нецелесообразности использования иных способов определения поставщика, подрядчика, исполнителя, а также цены контракта и иных существенных условий контракта в случае осуществления закупки у единственного поставщика, подрядчика, исполнителя для заключения контракта;</w:t>
      </w:r>
    </w:p>
    <w:p w:rsidR="00462DB2" w:rsidRPr="00D8162B" w:rsidRDefault="00DD334B" w:rsidP="0012395E">
      <w:pPr>
        <w:pStyle w:val="a5"/>
        <w:tabs>
          <w:tab w:val="left" w:pos="1594"/>
        </w:tabs>
        <w:ind w:firstLine="567"/>
        <w:jc w:val="both"/>
        <w:rPr>
          <w:rFonts w:ascii="PT Astra Serif" w:hAnsi="PT Astra Serif"/>
        </w:rPr>
      </w:pPr>
      <w:r w:rsidRPr="00D8162B">
        <w:rPr>
          <w:rFonts w:ascii="PT Astra Serif" w:hAnsi="PT Astra Serif"/>
          <w:color w:val="000000"/>
        </w:rPr>
        <w:t>соответствия закупаемой продукции ожидаемым результатам реализации государственных программ Республики Алтай, в том числе подпрограмм государственных программ Республики Алтай (далее - государственных программ) в целом, в том числе в части объема закупаемой продукции, соответствия планов-графиков закупок планам реализации государственных программ, в рамках которых они осуществляются</w:t>
      </w:r>
      <w:r w:rsidRPr="00D8162B">
        <w:rPr>
          <w:rFonts w:ascii="PT Astra Serif" w:hAnsi="PT Astra Serif"/>
          <w:color w:val="000000"/>
          <w:lang w:val="x-none"/>
        </w:rPr>
        <w:t>.</w:t>
      </w:r>
    </w:p>
    <w:p w:rsidR="00462DB2" w:rsidRPr="00D8162B" w:rsidRDefault="00462DB2" w:rsidP="0012395E">
      <w:pPr>
        <w:pStyle w:val="a7"/>
        <w:ind w:left="0" w:firstLine="567"/>
        <w:rPr>
          <w:rFonts w:ascii="PT Astra Serif" w:hAnsi="PT Astra Serif"/>
          <w:sz w:val="26"/>
          <w:szCs w:val="26"/>
        </w:rPr>
      </w:pPr>
      <w:r w:rsidRPr="00D8162B">
        <w:rPr>
          <w:rFonts w:ascii="PT Astra Serif" w:hAnsi="PT Astra Serif"/>
          <w:b/>
          <w:i/>
          <w:spacing w:val="-4"/>
          <w:sz w:val="26"/>
          <w:szCs w:val="26"/>
          <w:lang w:eastAsia="ar-SA"/>
        </w:rPr>
        <w:t>Фамилии, имена, отчества, наименования должностей членов</w:t>
      </w:r>
      <w:r w:rsidR="00D8162B" w:rsidRPr="00D8162B">
        <w:rPr>
          <w:rFonts w:ascii="PT Astra Serif" w:hAnsi="PT Astra Serif"/>
          <w:b/>
          <w:i/>
          <w:spacing w:val="-4"/>
          <w:sz w:val="26"/>
          <w:szCs w:val="26"/>
          <w:lang w:eastAsia="ar-SA"/>
        </w:rPr>
        <w:t xml:space="preserve"> </w:t>
      </w:r>
      <w:r w:rsidR="00D8162B">
        <w:rPr>
          <w:rFonts w:ascii="PT Astra Serif" w:hAnsi="PT Astra Serif"/>
          <w:b/>
          <w:i/>
          <w:spacing w:val="-4"/>
          <w:sz w:val="26"/>
          <w:szCs w:val="26"/>
          <w:lang w:eastAsia="ar-SA"/>
        </w:rPr>
        <w:t>комиссии</w:t>
      </w:r>
      <w:r w:rsidRPr="00D8162B">
        <w:rPr>
          <w:rFonts w:ascii="PT Astra Serif" w:hAnsi="PT Astra Serif"/>
          <w:b/>
          <w:i/>
          <w:spacing w:val="-4"/>
          <w:sz w:val="26"/>
          <w:szCs w:val="26"/>
          <w:lang w:eastAsia="ar-SA"/>
        </w:rPr>
        <w:t>, уполномоченных на осуществление ведомственного контроля:</w:t>
      </w:r>
      <w:r w:rsidR="002B2E93" w:rsidRPr="00D8162B">
        <w:rPr>
          <w:rFonts w:ascii="PT Astra Serif" w:hAnsi="PT Astra Serif"/>
          <w:sz w:val="26"/>
          <w:szCs w:val="26"/>
        </w:rPr>
        <w:t xml:space="preserve"> Попова</w:t>
      </w:r>
      <w:r w:rsidR="00D8162B">
        <w:rPr>
          <w:rFonts w:ascii="PT Astra Serif" w:hAnsi="PT Astra Serif"/>
          <w:sz w:val="26"/>
          <w:szCs w:val="26"/>
        </w:rPr>
        <w:t> </w:t>
      </w:r>
      <w:r w:rsidR="002B2E93" w:rsidRPr="00D8162B">
        <w:rPr>
          <w:rFonts w:ascii="PT Astra Serif" w:hAnsi="PT Astra Serif"/>
          <w:sz w:val="26"/>
          <w:szCs w:val="26"/>
        </w:rPr>
        <w:t>Татьяна</w:t>
      </w:r>
      <w:r w:rsidR="00D8162B">
        <w:rPr>
          <w:rFonts w:ascii="PT Astra Serif" w:hAnsi="PT Astra Serif"/>
          <w:sz w:val="26"/>
          <w:szCs w:val="26"/>
        </w:rPr>
        <w:t> </w:t>
      </w:r>
      <w:r w:rsidR="002B2E93" w:rsidRPr="00D8162B">
        <w:rPr>
          <w:rFonts w:ascii="PT Astra Serif" w:hAnsi="PT Astra Serif"/>
          <w:sz w:val="26"/>
          <w:szCs w:val="26"/>
        </w:rPr>
        <w:t>Васильевна (руководитель</w:t>
      </w:r>
      <w:r w:rsidR="0080554A">
        <w:rPr>
          <w:rFonts w:ascii="PT Astra Serif" w:hAnsi="PT Astra Serif"/>
          <w:sz w:val="26"/>
          <w:szCs w:val="26"/>
        </w:rPr>
        <w:t xml:space="preserve"> комиссии</w:t>
      </w:r>
      <w:r w:rsidR="002B2E93" w:rsidRPr="00D8162B">
        <w:rPr>
          <w:rFonts w:ascii="PT Astra Serif" w:hAnsi="PT Astra Serif"/>
          <w:sz w:val="26"/>
          <w:szCs w:val="26"/>
        </w:rPr>
        <w:t>), заместитель начальника отдела по регулированию контрактной системы и государственным закупкам Министерства экономического развития Республики Алтай;</w:t>
      </w:r>
      <w:r w:rsidR="0012395E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12395E">
        <w:rPr>
          <w:rFonts w:ascii="PT Astra Serif" w:hAnsi="PT Astra Serif"/>
          <w:sz w:val="26"/>
          <w:szCs w:val="26"/>
        </w:rPr>
        <w:t>Шелегова</w:t>
      </w:r>
      <w:proofErr w:type="spellEnd"/>
      <w:r w:rsidR="0012395E">
        <w:rPr>
          <w:rFonts w:ascii="PT Astra Serif" w:hAnsi="PT Astra Serif"/>
          <w:sz w:val="26"/>
          <w:szCs w:val="26"/>
        </w:rPr>
        <w:t> Оксана Викторовна</w:t>
      </w:r>
      <w:r w:rsidR="0080554A">
        <w:rPr>
          <w:rFonts w:ascii="PT Astra Serif" w:hAnsi="PT Astra Serif"/>
          <w:sz w:val="26"/>
          <w:szCs w:val="26"/>
        </w:rPr>
        <w:t xml:space="preserve"> (член комиссии)</w:t>
      </w:r>
      <w:bookmarkStart w:id="0" w:name="_GoBack"/>
      <w:bookmarkEnd w:id="0"/>
      <w:r w:rsidR="002B2E93" w:rsidRPr="00D8162B">
        <w:rPr>
          <w:rFonts w:ascii="PT Astra Serif" w:hAnsi="PT Astra Serif"/>
          <w:sz w:val="26"/>
          <w:szCs w:val="26"/>
        </w:rPr>
        <w:t>, специалист-эксперт отдела по регулированию контрактной системы и государственным закупкам Министерства экономического развития Республики Алтай.</w:t>
      </w:r>
    </w:p>
    <w:p w:rsidR="00791FE7" w:rsidRPr="00D8162B" w:rsidRDefault="00462DB2" w:rsidP="0012395E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pacing w:val="-4"/>
          <w:sz w:val="26"/>
          <w:szCs w:val="26"/>
          <w:lang w:eastAsia="ar-SA"/>
        </w:rPr>
        <w:t>Субъект проверки:</w:t>
      </w:r>
      <w:r w:rsidR="0068105F" w:rsidRPr="00D8162B">
        <w:rPr>
          <w:rFonts w:ascii="PT Astra Serif" w:hAnsi="PT Astra Serif" w:cs="Times New Roman"/>
          <w:sz w:val="26"/>
          <w:szCs w:val="26"/>
        </w:rPr>
        <w:t xml:space="preserve"> </w:t>
      </w:r>
      <w:r w:rsidR="0012395E" w:rsidRPr="000531D5">
        <w:rPr>
          <w:rFonts w:ascii="PT Astra Serif" w:hAnsi="PT Astra Serif"/>
          <w:sz w:val="26"/>
          <w:szCs w:val="26"/>
        </w:rPr>
        <w:t>ГБУ</w:t>
      </w:r>
      <w:r w:rsidR="0012395E">
        <w:rPr>
          <w:rFonts w:ascii="PT Astra Serif" w:hAnsi="PT Astra Serif"/>
          <w:sz w:val="26"/>
          <w:szCs w:val="26"/>
        </w:rPr>
        <w:t> </w:t>
      </w:r>
      <w:r w:rsidR="0012395E" w:rsidRPr="000531D5">
        <w:rPr>
          <w:rFonts w:ascii="PT Astra Serif" w:hAnsi="PT Astra Serif"/>
          <w:sz w:val="26"/>
          <w:szCs w:val="26"/>
        </w:rPr>
        <w:t>Р</w:t>
      </w:r>
      <w:r w:rsidR="0012395E">
        <w:rPr>
          <w:rFonts w:ascii="PT Astra Serif" w:hAnsi="PT Astra Serif"/>
          <w:sz w:val="26"/>
          <w:szCs w:val="26"/>
        </w:rPr>
        <w:t>еспублики </w:t>
      </w:r>
      <w:r w:rsidR="0012395E" w:rsidRPr="000531D5">
        <w:rPr>
          <w:rFonts w:ascii="PT Astra Serif" w:hAnsi="PT Astra Serif"/>
          <w:sz w:val="26"/>
          <w:szCs w:val="26"/>
        </w:rPr>
        <w:t>А</w:t>
      </w:r>
      <w:r w:rsidR="0012395E">
        <w:rPr>
          <w:rFonts w:ascii="PT Astra Serif" w:hAnsi="PT Astra Serif"/>
          <w:sz w:val="26"/>
          <w:szCs w:val="26"/>
        </w:rPr>
        <w:t xml:space="preserve">лтай </w:t>
      </w:r>
      <w:r w:rsidR="0012395E" w:rsidRPr="000531D5">
        <w:rPr>
          <w:rFonts w:ascii="PT Astra Serif" w:hAnsi="PT Astra Serif"/>
          <w:sz w:val="26"/>
          <w:szCs w:val="26"/>
        </w:rPr>
        <w:t>«Центр</w:t>
      </w:r>
      <w:r w:rsidR="0012395E">
        <w:rPr>
          <w:rFonts w:ascii="PT Astra Serif" w:hAnsi="PT Astra Serif"/>
          <w:sz w:val="26"/>
          <w:szCs w:val="26"/>
        </w:rPr>
        <w:t> </w:t>
      </w:r>
      <w:r w:rsidR="0012395E" w:rsidRPr="000531D5">
        <w:rPr>
          <w:rFonts w:ascii="PT Astra Serif" w:hAnsi="PT Astra Serif"/>
          <w:sz w:val="26"/>
          <w:szCs w:val="26"/>
        </w:rPr>
        <w:t xml:space="preserve">государственной кадастровой оценки» </w:t>
      </w:r>
      <w:r w:rsidR="0012395E" w:rsidRPr="000531D5">
        <w:rPr>
          <w:rFonts w:ascii="PT Astra Serif" w:hAnsi="PT Astra Serif"/>
          <w:spacing w:val="-4"/>
          <w:sz w:val="26"/>
          <w:szCs w:val="26"/>
          <w:lang w:eastAsia="ar-SA"/>
        </w:rPr>
        <w:t xml:space="preserve">(далее – Учреждение/Заказчик); </w:t>
      </w:r>
      <w:r w:rsidR="0012395E" w:rsidRPr="000531D5">
        <w:rPr>
          <w:rFonts w:ascii="PT Astra Serif" w:hAnsi="PT Astra Serif"/>
          <w:sz w:val="26"/>
          <w:szCs w:val="26"/>
          <w:lang w:eastAsia="ar-SA"/>
        </w:rPr>
        <w:t>ИНН: 0400010243; адрес:</w:t>
      </w:r>
      <w:r w:rsidR="0012395E" w:rsidRPr="000531D5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ar-SA"/>
        </w:rPr>
        <w:t xml:space="preserve"> 649000, Республика Алтай, г.</w:t>
      </w:r>
      <w:r w:rsidR="0012395E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ar-SA"/>
        </w:rPr>
        <w:t> </w:t>
      </w:r>
      <w:r w:rsidR="0012395E" w:rsidRPr="000531D5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ar-SA"/>
        </w:rPr>
        <w:t>Горно-Алтайск, ул. Комсомольская,9</w:t>
      </w:r>
      <w:r w:rsidR="00D3438C" w:rsidRPr="00D8162B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ar-SA"/>
        </w:rPr>
        <w:t>.</w:t>
      </w:r>
    </w:p>
    <w:p w:rsidR="00195FBF" w:rsidRPr="00D8162B" w:rsidRDefault="00DD4BF2" w:rsidP="00123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color w:val="000000"/>
          <w:sz w:val="26"/>
          <w:szCs w:val="26"/>
          <w:shd w:val="clear" w:color="auto" w:fill="FFFFFF"/>
          <w:lang w:eastAsia="ar-SA"/>
        </w:rPr>
        <w:t>Результаты проверки:</w:t>
      </w:r>
      <w:r w:rsidR="00410D46" w:rsidRPr="00D8162B">
        <w:rPr>
          <w:rFonts w:ascii="PT Astra Serif" w:hAnsi="PT Astra Serif" w:cs="Times New Roman"/>
          <w:iCs/>
          <w:sz w:val="26"/>
          <w:szCs w:val="26"/>
        </w:rPr>
        <w:t xml:space="preserve"> </w:t>
      </w:r>
      <w:r w:rsidR="0012395E" w:rsidRPr="00EF4483">
        <w:rPr>
          <w:rFonts w:ascii="PT Astra Serif" w:hAnsi="PT Astra Serif"/>
          <w:iCs/>
          <w:sz w:val="26"/>
          <w:szCs w:val="26"/>
        </w:rPr>
        <w:t xml:space="preserve">За анализируемый период были выявлены нарушения </w:t>
      </w:r>
      <w:r w:rsidR="0012395E" w:rsidRPr="00EF4483">
        <w:rPr>
          <w:rFonts w:ascii="PT Astra Serif" w:eastAsia="Calibri" w:hAnsi="PT Astra Serif"/>
          <w:bCs/>
          <w:sz w:val="26"/>
          <w:szCs w:val="26"/>
        </w:rPr>
        <w:t>статьи 34 Закона № 44-ФЗ - существенные условия контракта не соответствуют законодательству Р</w:t>
      </w:r>
      <w:r w:rsidR="0012395E">
        <w:rPr>
          <w:rFonts w:ascii="PT Astra Serif" w:eastAsia="Calibri" w:hAnsi="PT Astra Serif"/>
          <w:bCs/>
          <w:sz w:val="26"/>
          <w:szCs w:val="26"/>
        </w:rPr>
        <w:t>оссийской </w:t>
      </w:r>
      <w:r w:rsidR="0012395E" w:rsidRPr="00EF4483">
        <w:rPr>
          <w:rFonts w:ascii="PT Astra Serif" w:eastAsia="Calibri" w:hAnsi="PT Astra Serif"/>
          <w:bCs/>
          <w:sz w:val="26"/>
          <w:szCs w:val="26"/>
        </w:rPr>
        <w:t>Ф</w:t>
      </w:r>
      <w:r w:rsidR="0012395E">
        <w:rPr>
          <w:rFonts w:ascii="PT Astra Serif" w:eastAsia="Calibri" w:hAnsi="PT Astra Serif"/>
          <w:bCs/>
          <w:sz w:val="26"/>
          <w:szCs w:val="26"/>
        </w:rPr>
        <w:t>едерации</w:t>
      </w:r>
      <w:r w:rsidR="0012395E" w:rsidRPr="00EF4483">
        <w:rPr>
          <w:rFonts w:ascii="PT Astra Serif" w:eastAsia="Calibri" w:hAnsi="PT Astra Serif"/>
          <w:bCs/>
          <w:sz w:val="26"/>
          <w:szCs w:val="26"/>
        </w:rPr>
        <w:t>; статьи 3</w:t>
      </w:r>
      <w:r w:rsidR="0012395E">
        <w:rPr>
          <w:rFonts w:ascii="PT Astra Serif" w:eastAsia="Calibri" w:hAnsi="PT Astra Serif"/>
          <w:bCs/>
          <w:sz w:val="26"/>
          <w:szCs w:val="26"/>
        </w:rPr>
        <w:t>8</w:t>
      </w:r>
      <w:r w:rsidR="0012395E" w:rsidRPr="00EF4483">
        <w:rPr>
          <w:rFonts w:ascii="PT Astra Serif" w:eastAsia="Calibri" w:hAnsi="PT Astra Serif"/>
          <w:bCs/>
          <w:sz w:val="26"/>
          <w:szCs w:val="26"/>
        </w:rPr>
        <w:t xml:space="preserve"> </w:t>
      </w:r>
      <w:r w:rsidR="0012395E">
        <w:rPr>
          <w:rFonts w:ascii="PT Astra Serif" w:eastAsia="Calibri" w:hAnsi="PT Astra Serif"/>
          <w:bCs/>
          <w:sz w:val="26"/>
          <w:szCs w:val="26"/>
        </w:rPr>
        <w:t xml:space="preserve">Закона </w:t>
      </w:r>
      <w:proofErr w:type="gramStart"/>
      <w:r w:rsidR="0012395E">
        <w:rPr>
          <w:rFonts w:ascii="PT Astra Serif" w:eastAsia="Calibri" w:hAnsi="PT Astra Serif"/>
          <w:bCs/>
          <w:sz w:val="26"/>
          <w:szCs w:val="26"/>
        </w:rPr>
        <w:t>№  44</w:t>
      </w:r>
      <w:proofErr w:type="gramEnd"/>
      <w:r w:rsidR="0012395E">
        <w:rPr>
          <w:rFonts w:ascii="PT Astra Serif" w:eastAsia="Calibri" w:hAnsi="PT Astra Serif"/>
          <w:bCs/>
          <w:sz w:val="26"/>
          <w:szCs w:val="26"/>
        </w:rPr>
        <w:t>-ФЗ – сотрудник Учреждения не прошел повышение квалификации в регламентированные сроки.</w:t>
      </w:r>
    </w:p>
    <w:sectPr w:rsidR="00195FBF" w:rsidRPr="00D8162B" w:rsidSect="00F4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DB2"/>
    <w:rsid w:val="00043796"/>
    <w:rsid w:val="00056901"/>
    <w:rsid w:val="000A2C8A"/>
    <w:rsid w:val="000A31A7"/>
    <w:rsid w:val="000B4CBE"/>
    <w:rsid w:val="00107E8B"/>
    <w:rsid w:val="0012395E"/>
    <w:rsid w:val="001305B9"/>
    <w:rsid w:val="00153BCC"/>
    <w:rsid w:val="00195FBF"/>
    <w:rsid w:val="002B2E93"/>
    <w:rsid w:val="0036407A"/>
    <w:rsid w:val="00410D46"/>
    <w:rsid w:val="00424C85"/>
    <w:rsid w:val="00462DB2"/>
    <w:rsid w:val="0068105F"/>
    <w:rsid w:val="006C6329"/>
    <w:rsid w:val="006D4F7B"/>
    <w:rsid w:val="00791FE7"/>
    <w:rsid w:val="007C31A6"/>
    <w:rsid w:val="0080554A"/>
    <w:rsid w:val="00831FCD"/>
    <w:rsid w:val="00894A2A"/>
    <w:rsid w:val="009561F2"/>
    <w:rsid w:val="009A649F"/>
    <w:rsid w:val="009A7B3E"/>
    <w:rsid w:val="00A9618B"/>
    <w:rsid w:val="00B479F7"/>
    <w:rsid w:val="00BB4240"/>
    <w:rsid w:val="00CA6F07"/>
    <w:rsid w:val="00D00085"/>
    <w:rsid w:val="00D3438C"/>
    <w:rsid w:val="00D8162B"/>
    <w:rsid w:val="00DC2C64"/>
    <w:rsid w:val="00DD334B"/>
    <w:rsid w:val="00DD4BF2"/>
    <w:rsid w:val="00E12AC6"/>
    <w:rsid w:val="00E3450F"/>
    <w:rsid w:val="00EA1F0A"/>
    <w:rsid w:val="00EC2C2B"/>
    <w:rsid w:val="00F400F5"/>
    <w:rsid w:val="00F737B0"/>
    <w:rsid w:val="00FD03C6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0C03E-FCE1-4064-8A23-76520CAB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62DB2"/>
    <w:pPr>
      <w:suppressAutoHyphens/>
      <w:overflowPunct w:val="0"/>
      <w:autoSpaceDE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a4">
    <w:name w:val="Название Знак"/>
    <w:basedOn w:val="a0"/>
    <w:link w:val="a3"/>
    <w:rsid w:val="00462DB2"/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styleId="a5">
    <w:name w:val="header"/>
    <w:basedOn w:val="a"/>
    <w:link w:val="a6"/>
    <w:rsid w:val="00462DB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6">
    <w:name w:val="Верхний колонтитул Знак"/>
    <w:basedOn w:val="a0"/>
    <w:link w:val="a5"/>
    <w:rsid w:val="00462DB2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Body Text Indent"/>
    <w:basedOn w:val="a"/>
    <w:link w:val="a8"/>
    <w:rsid w:val="00462DB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462DB2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Минэкономразвития РА</cp:lastModifiedBy>
  <cp:revision>38</cp:revision>
  <cp:lastPrinted>2025-04-22T03:27:00Z</cp:lastPrinted>
  <dcterms:created xsi:type="dcterms:W3CDTF">2018-06-05T06:12:00Z</dcterms:created>
  <dcterms:modified xsi:type="dcterms:W3CDTF">2026-05-26T04:19:00Z</dcterms:modified>
</cp:coreProperties>
</file>