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4FC" w:rsidRPr="005B3DB2" w:rsidRDefault="009F21B4" w:rsidP="00CE64FC">
      <w:pPr>
        <w:pStyle w:val="1"/>
        <w:spacing w:before="0" w:line="240" w:lineRule="auto"/>
        <w:contextualSpacing/>
        <w:jc w:val="center"/>
        <w:rPr>
          <w:rFonts w:ascii="Times New Roman" w:hAnsi="Times New Roman"/>
          <w:color w:val="auto"/>
        </w:rPr>
      </w:pPr>
      <w:r w:rsidRPr="005B3DB2">
        <w:rPr>
          <w:rFonts w:ascii="Times New Roman" w:hAnsi="Times New Roman"/>
          <w:color w:val="000000"/>
        </w:rPr>
        <w:t> </w:t>
      </w:r>
      <w:r w:rsidR="00CE64FC" w:rsidRPr="005B3DB2">
        <w:rPr>
          <w:rFonts w:ascii="Times New Roman" w:hAnsi="Times New Roman"/>
          <w:color w:val="auto"/>
        </w:rPr>
        <w:t>ПОЯСНИТЕЛЬНАЯ ЗАПИСКА</w:t>
      </w:r>
    </w:p>
    <w:p w:rsidR="00CE64FC" w:rsidRPr="005B3DB2" w:rsidRDefault="00CE64FC" w:rsidP="00CE6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B2">
        <w:rPr>
          <w:rFonts w:ascii="Times New Roman" w:hAnsi="Times New Roman" w:cs="Times New Roman"/>
          <w:b/>
          <w:sz w:val="28"/>
          <w:szCs w:val="28"/>
        </w:rPr>
        <w:t>к отчету о реализации государственной программы</w:t>
      </w:r>
    </w:p>
    <w:p w:rsidR="00CE64FC" w:rsidRPr="005B3DB2" w:rsidRDefault="00CE64FC" w:rsidP="00CE64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B2">
        <w:rPr>
          <w:rFonts w:ascii="Times New Roman" w:hAnsi="Times New Roman" w:cs="Times New Roman"/>
          <w:b/>
          <w:sz w:val="28"/>
          <w:szCs w:val="28"/>
        </w:rPr>
        <w:t>Республики Алтай «</w:t>
      </w:r>
      <w:r w:rsidRPr="005B3DB2">
        <w:rPr>
          <w:rFonts w:ascii="Times New Roman" w:hAnsi="Times New Roman" w:cs="Times New Roman"/>
          <w:b/>
          <w:bCs/>
          <w:sz w:val="28"/>
          <w:szCs w:val="28"/>
        </w:rPr>
        <w:t>Развитие экономического потенциала и предпринимательства</w:t>
      </w:r>
      <w:r w:rsidRPr="005B3DB2">
        <w:rPr>
          <w:rFonts w:ascii="Times New Roman" w:hAnsi="Times New Roman" w:cs="Times New Roman"/>
          <w:b/>
          <w:sz w:val="28"/>
          <w:szCs w:val="28"/>
        </w:rPr>
        <w:t>» за 2024 год</w:t>
      </w:r>
    </w:p>
    <w:p w:rsidR="00CE64FC" w:rsidRPr="005B3DB2" w:rsidRDefault="00CE64FC" w:rsidP="00CE64FC">
      <w:pPr>
        <w:pStyle w:val="a5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E64FC" w:rsidRPr="005B3DB2" w:rsidRDefault="00CE64FC" w:rsidP="00CE64FC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B3DB2">
        <w:rPr>
          <w:rFonts w:ascii="Times New Roman" w:hAnsi="Times New Roman" w:cs="Times New Roman"/>
          <w:b/>
          <w:sz w:val="28"/>
          <w:szCs w:val="28"/>
        </w:rPr>
        <w:t>.</w:t>
      </w:r>
      <w:r w:rsidRPr="005B3DB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B3DB2">
        <w:rPr>
          <w:rFonts w:ascii="Times New Roman" w:hAnsi="Times New Roman" w:cs="Times New Roman"/>
          <w:b/>
          <w:sz w:val="28"/>
          <w:szCs w:val="28"/>
        </w:rPr>
        <w:t>Обобщенные сведения о ходе реализации</w:t>
      </w:r>
    </w:p>
    <w:p w:rsidR="00CE64FC" w:rsidRPr="005B3DB2" w:rsidRDefault="00CE64FC" w:rsidP="00CE64F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B2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</w:p>
    <w:p w:rsidR="00CE64FC" w:rsidRPr="005B3DB2" w:rsidRDefault="00CE64FC" w:rsidP="00CE64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64FC" w:rsidRPr="005B3DB2" w:rsidRDefault="00CE64FC" w:rsidP="00CE64F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 xml:space="preserve">Государственная программа Республики Алтай «Развитие экономического потенциала и предпринимательства» (далее – государственная программа) утверждена постановлением Правительства Республики Алтай </w:t>
      </w:r>
      <w:r w:rsidRPr="005B3DB2">
        <w:rPr>
          <w:rFonts w:ascii="Times New Roman" w:hAnsi="Times New Roman" w:cs="Times New Roman"/>
          <w:bCs/>
          <w:sz w:val="28"/>
          <w:szCs w:val="28"/>
        </w:rPr>
        <w:t>17 октября 2023 г. № 388.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Ответственным исполнителем государственной программы является Министерство экономического развития Республики Алтай (далее – Министерство).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Срок реализации государственной программы: 2024 - 2030 годы.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Целями Государственной программы являются:</w:t>
      </w:r>
    </w:p>
    <w:p w:rsidR="00CE64FC" w:rsidRPr="005B3DB2" w:rsidRDefault="00CE64FC" w:rsidP="00CE64FC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увеличение численности занятых в сфере малого и среднего предпринимательства, включая индивидуальных предпринимателей и самозанятых;</w:t>
      </w:r>
    </w:p>
    <w:p w:rsidR="00CE64FC" w:rsidRPr="005B3DB2" w:rsidRDefault="00CE64FC" w:rsidP="00CE64FC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 xml:space="preserve"> запуск нового инвестиционного цикла и улучшение делового климата;</w:t>
      </w:r>
    </w:p>
    <w:p w:rsidR="00CE64FC" w:rsidRPr="005B3DB2" w:rsidRDefault="00CE64FC" w:rsidP="00CE64FC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рост промышленного производства;</w:t>
      </w:r>
    </w:p>
    <w:p w:rsidR="00CE64FC" w:rsidRPr="005B3DB2" w:rsidRDefault="00CE64FC" w:rsidP="00CE64FC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эффективное управление и распоряжение земельными ресурсами и государственным имуществом Республики Алтай.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Для достижения цели «Увеличение численности занятых в сфере малого и среднего предпринимательства, включая индивидуальных предпринимателей и самозанятых» определены следующие задачи: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1) повышение доступности бизнес-образования для субъектов малого и среднего предпринимательства и пропаганда предпринимательства (стимулирование граждан, в том числе молодежи, к осуществлению предпринимательской деятельности);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2) повышение доступности финансовых и информационно-консультационных ресурсов для субъектов малого и среднего предпринимательства в муниципальных образованиях в Республике Алтай, в том числе путем повышения эффективности деятельности инфраструктуры поддержки субъектов малого и среднего предпринимательства;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3) достижение результатов региональных проектов, обеспечивающих достижение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инициативы»;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lastRenderedPageBreak/>
        <w:t>4) стимулирование экономической активности (улучшение предпринимательского климата, поддержка модернизации, инновационного развития, поддержка молодежного предпринимательства).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Для достижения цели «Запуск нового инвестиционного цикла и улучшение делового климата» определены следующие задачи: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1) формирование организационно-правовых условий для улучшения инвестиционного климата;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2) привлечение инвестиций на территорию региона, оказание мер государственного стимулирования инвестиционной деятельности;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3) внедрение и ежегодное подтверждение инвестиционного стандарта на региональном и муниципальном уровнях;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4) организация информационной поддержки инвестиционной деятельности.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Для обеспечения роста промышленного производства определены следующие задачи: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1) переход местных производителей от формы производства, как поставщиков сырья, к формату глубокой переработки;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2) модернизация промышленного производства, внедрение новых технологий;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3) повышение производительности труда промышленных предприятий.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Для достижения цели «Эффективное управление и распоряжение земельными ресурсами и государственным имуществом Республики Алтай» определены следующие задачи: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1) создание эффективной системы учета объектов республиканской собственности, которая включает в себя полную и достоверную информацию о всех объектах имущества и обеспечивает возможность всем заинтересованным 15 пользователям оперативно получать информацию в полном объеме для принятия управленческих решений;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2) обеспечение максимального вовлечения в хозяйственный оборот объектов государственного имущества Республики Алтай (зданий, строений, сооружений, земельных участков, движимого имущества);</w:t>
      </w:r>
    </w:p>
    <w:p w:rsidR="00CE64FC" w:rsidRPr="005B3DB2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3) обеспечение увеличения поступлений в республиканский бюджет Республики Алтай средств от использования имущества и распоряжения имуществом Республики Алтай;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 xml:space="preserve">4) формирование </w:t>
      </w:r>
      <w:r w:rsidRPr="0043015B">
        <w:rPr>
          <w:rFonts w:ascii="Times New Roman" w:hAnsi="Times New Roman" w:cs="Times New Roman"/>
          <w:sz w:val="28"/>
          <w:szCs w:val="28"/>
        </w:rPr>
        <w:t>земельного фонда Республики Алтай;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5) организация проведения государственной кадастровой оценки объектов капитального строительства, расположенных в пределах территории Республики Алтай;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6) обеспечение выполнения комплексных кадастровых работ на территории Республики Алтай;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lastRenderedPageBreak/>
        <w:t>7) обеспечение осуществления права государственной собственности в отношении объектов государственной собственности Республики Алтай, в том числе земельных участков;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8) обеспечение осуществления прав Республики Алтай как учредителя (участника) коммерческих и некоммерческих организаций;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9) обеспечение доступа субъектов малого и среднего предпринимательства к предоставляемому на льготных условиях имуществу за счет дополнения общего количества объектов, включенных в Перечень имущества Республики Алтай,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предусмотренный частью 4 статьи 18 Федерального закона от 24 июля 2007 г. № 209-ФЗ «О развитии малого и среднего предпринимательства в Российской Федерации», в целях предоставления имущества Республики Алтай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Государственная программа реализуется по 4 направлениям (подпрограммам): «Развитие малого и среднего предпринимательства», «Повышение инвестиционной привлекательности и деловой активности», «Развитие промышленности» и «Управление и распоряжение земельными ресурсами и государственным имуществом Республики Алтай».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В рамках государственной программы в 2024 году реализовывались 17 структурных элементов: 6 региональных проектов в рамках национальных проектов, 2 иных региональных проекта, 3 ведомственных проекта и 6 комплексов процессных мероприятий.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21B4" w:rsidRPr="0043015B" w:rsidRDefault="00CD078A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3015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Направление</w:t>
      </w:r>
      <w:r w:rsidR="00DC7233" w:rsidRPr="0043015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(подпрограмма)</w:t>
      </w:r>
      <w:r w:rsidR="009F21B4" w:rsidRPr="0043015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«Развитие малого и среднего</w:t>
      </w:r>
      <w:r w:rsidR="00DC7233" w:rsidRPr="0043015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</w:t>
      </w:r>
      <w:r w:rsidRPr="0043015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</w:t>
      </w:r>
      <w:r w:rsidR="00CE64FC" w:rsidRPr="0043015B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редпринимательства»</w:t>
      </w:r>
    </w:p>
    <w:p w:rsidR="00CE64FC" w:rsidRPr="0043015B" w:rsidRDefault="00CE64FC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регионального проекта «Создание благоприятных условий для осуществления деятельности самозанятыми гражданами» </w:t>
      </w:r>
      <w:r w:rsidRPr="0043015B">
        <w:rPr>
          <w:rFonts w:ascii="Times New Roman" w:hAnsi="Times New Roman" w:cs="Times New Roman"/>
          <w:sz w:val="28"/>
          <w:szCs w:val="28"/>
        </w:rPr>
        <w:t>в 2024 году реализованы следующие мероприятия:</w:t>
      </w:r>
    </w:p>
    <w:p w:rsidR="000C7D43" w:rsidRPr="0043015B" w:rsidRDefault="0043015B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0C7D43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осударственной микрофинансовой организацией Республики Алтай обеспечено предоставление финансовых ресурсов для самозанятых граждан по льготной ставке не превышающей 1,5 размера ключевой ставки Банка Росс</w:t>
      </w:r>
      <w:r w:rsidR="00AA64EA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в размере до 500 тыс. руб</w:t>
      </w:r>
      <w:r w:rsidR="000C7D43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Средства займа предоставляются на организацию и развитие предпринимательской деятельности, за исключением пополнения оборотных средств, ремонт жилья, приобретение запасных частей и ГСМ на транспортные средства под 3% годовых на срок до 24 месяцев. </w:t>
      </w:r>
    </w:p>
    <w:p w:rsidR="00933015" w:rsidRPr="0043015B" w:rsidRDefault="00933015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 «Мой бизнес» на бесплатной основе организованы и проведены мероприятия для самозанятых:</w:t>
      </w:r>
    </w:p>
    <w:p w:rsidR="00933015" w:rsidRPr="0043015B" w:rsidRDefault="00933015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обучение на специальности: швея 3 разряд - 10 самозанятых; бариста - 10 самозанятых; слесарь-электрик по ремонту электрического оборудования 3 разряда - 10 самозанятых;</w:t>
      </w:r>
    </w:p>
    <w:p w:rsidR="00933015" w:rsidRPr="0043015B" w:rsidRDefault="00933015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по предоставлению визажных услуг - 10 самозанятых;</w:t>
      </w:r>
    </w:p>
    <w:p w:rsidR="00933015" w:rsidRPr="0043015B" w:rsidRDefault="00933015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по предоставлению бытовых косметических услуг - 15 самозанятых;</w:t>
      </w:r>
    </w:p>
    <w:p w:rsidR="00933015" w:rsidRPr="0043015B" w:rsidRDefault="00933015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 курс по оздоровительному и салонному массажу - 10 самозанятых;</w:t>
      </w:r>
    </w:p>
    <w:p w:rsidR="00933015" w:rsidRPr="0043015B" w:rsidRDefault="00933015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макетов рекламно-полиграфической продукции / изготовление рекламно-полиграфической продукции - 20 самозанятых.</w:t>
      </w:r>
    </w:p>
    <w:p w:rsidR="00933015" w:rsidRPr="0043015B" w:rsidRDefault="00933015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специальностям позволит самозанятым получить новую профессию, повысить квалификацию с целью организации собственного дела.  </w:t>
      </w:r>
    </w:p>
    <w:p w:rsidR="000947FA" w:rsidRPr="0043015B" w:rsidRDefault="00933015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оказаны информационно-консультационные и образовательные услуги самозанятым гражданам.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регионального проекта «Создание условий для легкого старта и комфортного ведения бизнеса» </w:t>
      </w:r>
      <w:r w:rsidRPr="0043015B">
        <w:rPr>
          <w:rFonts w:ascii="Times New Roman" w:hAnsi="Times New Roman" w:cs="Times New Roman"/>
          <w:sz w:val="28"/>
          <w:szCs w:val="28"/>
        </w:rPr>
        <w:t>в 2024 году реализованы следующие мероприятия:</w:t>
      </w:r>
    </w:p>
    <w:p w:rsidR="005E7BB1" w:rsidRPr="0043015B" w:rsidRDefault="0043015B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E7BB1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редоставлены субсидии бюджетам субъектов Российской Федерации на реализацию мероприятий по оказанию поддержки субъектам МСП, являющихся социальными предпринимателями и (или) созданными физическими лицами в возрасте до 25 лет включительно. В 2024 году статус социального предприятия присвоен 58 субъектам МСП Республики Алтай, в том числе 5 субъектов МСП, получили грантовую поддержку на общую сумму 2,47 млн. руб. на развитие деятельности в сфере социального предпринимательства.</w:t>
      </w:r>
    </w:p>
    <w:p w:rsidR="005E7BB1" w:rsidRPr="0043015B" w:rsidRDefault="005E7BB1" w:rsidP="00CE64FC">
      <w:pPr>
        <w:shd w:val="clear" w:color="auto" w:fill="FFFFFF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Гарантийным фондом Республики Алтай предоставлена финансовая поддержка 8 начинающим предпринимателям на сумму 14,56 млн. рублей, под поручительство на сумму 2,8 млн. рублей. Для реализации проектов приобретены оборудование и транспортные средства, осуществлен ремонт помещения, оплачены работы и услуги, закуплены корма и ГСМ, приобретена модульная галерея, строительные материалы, выпущена печатная продукция. </w:t>
      </w:r>
    </w:p>
    <w:p w:rsidR="005E7BB1" w:rsidRPr="0043015B" w:rsidRDefault="005E7BB1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микрофинансовыми организациями обеспечено предоставление льготных финансовых ресурсов для начинающих субъектов МСП, впервые зарегистрированных в качестве субъекта МСП и осуществляющих деятельность менее одного года, в размере не менее 10% в структуре действующего портфеля микрозаймов на отчетную дату (в реестре субъектов МСП – получателей поддержки создана реестровая запись о субъекте МСП, получившем поддержку). В 2024 году 41 начинающему предпринимателю предоставлены мир</w:t>
      </w:r>
      <w:r w:rsidR="0043015B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озаймы на сумму 59,3 млн. руб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4A12" w:rsidRPr="0043015B" w:rsidRDefault="00E34A12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Центром «Мой бизнес» для предпринимателей оказаны консультационные услуги с привлечением сторонних профильных экспертов, проведены акселерационная обучающая программа по социальному предпринимательству, семинар «Кадровый и воинский учет», тренинг «Мама-предприниматель»,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изготовлены видеоролики, проведен обучающий курс по «Основам предпринимательства» и другие обучающие мероприятия направленные на повышение квалификации сотрудников субъектов МСП («Безопасность движения на автомобильном и городском транспорте», «Контроль технического состояния автотранспортных средств»), состоялся семинар «Бизнес-планирование для участия в грантовой поддержке», оказано содействие в популяризации продукции субъекта малого и среднего предпринимательства,  а также проведена выставка-ярмар</w:t>
      </w:r>
      <w:r w:rsidR="0043015B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 «Чике-таманская весна 2024».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регионального проекта «Акселерация субъектов малого и среднего предпринимательства» </w:t>
      </w:r>
      <w:r w:rsidRPr="0043015B">
        <w:rPr>
          <w:rFonts w:ascii="Times New Roman" w:hAnsi="Times New Roman" w:cs="Times New Roman"/>
          <w:sz w:val="28"/>
          <w:szCs w:val="28"/>
        </w:rPr>
        <w:t>в 2024 году реализованы следующие мероприятия:</w:t>
      </w:r>
    </w:p>
    <w:p w:rsidR="00C55F9E" w:rsidRPr="0043015B" w:rsidRDefault="0074372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55F9E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Алтай создан Центр поддержки экспорта, обеспечивающий доступ субъектов малого и среднего предпринимательства к государственным мерам поддержки экспорта. Центром при содействии АО «РЭЦ» организовано оказание комплексных услуг субъектам МСП, осуществляющих деятельность с целью заключения экспортных контрактов. В 2024 году объем экспорта субъектов МСП, получивших поддержку центра поддержки экспорта Республики Алтай составил 2,4 млн. долларов США. Контракты заключены с торговыми партнерами из Монголии, Узбекистана, Казахстана, Республики Беларусь, Республики Кореи и Израиля. </w:t>
      </w:r>
    </w:p>
    <w:p w:rsidR="00C55F9E" w:rsidRPr="0043015B" w:rsidRDefault="00E93B07" w:rsidP="0074372E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МСП обеспечено предоставление поручительств (гарантии) региональными гарантийными организациями (объем финансовой поддержки, оказанной субъектам МСП, при гарантийной поддержке РГО)</w:t>
      </w:r>
      <w:r w:rsidR="0074372E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55F9E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Поручительства оказаны 45 субъектам МСП </w:t>
      </w:r>
      <w:r w:rsidR="0074372E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общую сумму 36,58 млн. руб.</w:t>
      </w:r>
      <w:r w:rsidR="00C55F9E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этом привлечено 167,5 млн. руб. кредитных ресурсов. 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Государственными микрофинансовыми организациями обеспечено предоставление льготных финансовых ресурсов (до 5 млн. рублей на срок до 3 лет по льготной ставке от 0,1 % до 10,6 % в зависимости от отрасли и направленности проекта) для субъектов МСП. К 2024 году количество действующих микрозаймов МФО Республики Алтай составило 371</w:t>
      </w:r>
      <w:r w:rsidR="0074372E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займ на сумму 487,9 млн. руб.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2024 г. выдано 147 займов на сумму 310,7 млн. </w:t>
      </w:r>
      <w:r w:rsidR="000724E1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К 2024 году объем внебюджетных инвестиций в основной капитал субъектов МСП - резидентов, получивших доступ к территориям созданных промышленных парков на территории Республики Алтай</w:t>
      </w:r>
      <w:r w:rsidR="001E114E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индустриальный парк «Алтай» - 0,2457 млрд. руб. и Агропарк «Амза» - 0,033 млрд. руб.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Центром «Мой бизнес» оказаны комплексные услуги в целях роста и развития субъектов МСП. По итогам года 173 субъекта МСП получили услуги, в том числе: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 субъектам оказаны комплексные услуги;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 субъектам предоставлена консультационная поддержка;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49 субъектам оказана информационная поддержка. 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 году при содействии Центра поддержки экспорта Республики Алтай 16 субъектами МСП заключены экспортные контракты (при плановом значении – 6, что составило 266,6% от планового показателя) на поставку КРС, пантов марала, сыров, чаев, мумие, круп и оказание туристических услуг. Контракты заключены с торговыми партнерами из Монголии, Узбекистана, Казахстана, Республики Беларусь, Республики Кореи и Израиля.  Объем экспорта субъектов МСП, получивших поддержку центра поддержки экспорта Республики Алтай составил 2,4 млн. долларов США (при плановом значении – 2,1 млн. долларов США, что составило 114,3 % от планового значения).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деятельности ЦПЭ – оказание информационно-аналитической, консультационной и организационной поддержки внешнеэкономической деятельности субъектов малого и среднего предпринимательства Республики Алтай, содействие привлечению инвестиций и выходу экспортно ориентированных субъектов на международные рынки.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ЦПЭ на постоянной основе ведется работа по консультированию субъектов МСП по вопросам организации внешнеэкономической деятельности, условиям участия в выставочно-ярмарочных мероприятиях, бизнес-миссиях в России и за рубежом, требованиям к размещению информации на международных электронных торговых площадках и возможностях центра. 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2024 года ЦПЭ оказана поддержка для 153 субъектов МСП в виде организации участия в следующих мероприятиях: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бизнес-миссии в Киргизию, Белоруссию, Турцию, Китай, а также реверсная бизнес-миссии предпринимателей из Монголии; по результатам которых заключены экспортные контракты на поставку чаев, мумие и оказание туристических услуг;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международные выставочно-ярмарочные мероприятия в г. Москве, Казахстане и Узбекистане в сфере продуктов питания и туризма. По результатам мероприятий заключены экспортные контракты на поставку сыров и оказание туристических услуг;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обучающие семинары по основам экспортной деятельности, вопросам таможенного оформления экспорта, особенностям экспорта в Индию и организации продаж в зарубежные страны через маркетплейсы.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оказаны услуги по содействию в размещении 1 субъекта МСП Республики Алтай на международной электронной торговой площадке Alibaba, 8 субъектам МСП оказаны услуги по поиску зарубежного партнера, 3 субъектам МСП предоставлены услуги по сопровождению экспортного контракта. В общей сложности по итогам 2024 года при содействии ЦПЭ оказаны услуги 214 субъектам МСП.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поощрения экспортно ориентированных субъектов МСП ЦПЭ РА организован и проведен ежегодный региональный этап всероссийского конкурса «Экспортер года», в котором приняли участие 23 экспортно ориентированных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предприятия Республики Алтай. Конкурс был направлен на выявление, поддержку, поощрение субъектов МСП, добившихся выдающихся успехов в развитии экспорта за 2023 год, а также распространение опыта эффективного управления экспортными проектами и продвижение лучших практик в сфере международной торговли. Победителям были вручены сертификаты на приобретение авиабилета в рамках мероприятий, организуемых ЦПЭ, а также сертификаты на обучение деловому английскому языку и оплату проживания в гостинице в период участия в мероприятиях Центра поддержки экспорта.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Субъекты МСП размещены на льготных условиях на производственных площадях и помещениях промышленных парков Республики Алтай. </w:t>
      </w:r>
    </w:p>
    <w:p w:rsidR="00C55F9E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2024 году 11 резидентов Агропарка «Амза» создали 157 рабочих мест с целью осуществления видов деятельности по розливу меда, производства пастилы, производства алтайских этносладостей, БАДов и косметической продукции из местного лекарственно-технического сырья. </w:t>
      </w:r>
    </w:p>
    <w:p w:rsidR="000947FA" w:rsidRPr="0043015B" w:rsidRDefault="00C55F9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года в качестве резидентов зарегистрированы 2 предприятия в индустриальном парке «Алтай» которые на</w:t>
      </w:r>
      <w:r w:rsidR="000724E1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чнут деятельность с 2025 года. 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регионального проекта «Системные меры развития международной кооперации и экспорта» </w:t>
      </w:r>
      <w:r w:rsidRPr="0043015B">
        <w:rPr>
          <w:rFonts w:ascii="Times New Roman" w:hAnsi="Times New Roman" w:cs="Times New Roman"/>
          <w:sz w:val="28"/>
          <w:szCs w:val="28"/>
        </w:rPr>
        <w:t xml:space="preserve">в </w:t>
      </w:r>
      <w:r w:rsidR="0043015B" w:rsidRPr="0043015B">
        <w:rPr>
          <w:rFonts w:ascii="Times New Roman" w:hAnsi="Times New Roman" w:cs="Times New Roman"/>
          <w:sz w:val="28"/>
          <w:szCs w:val="28"/>
        </w:rPr>
        <w:t>2024 году</w:t>
      </w:r>
      <w:r w:rsidRPr="0043015B">
        <w:rPr>
          <w:rFonts w:ascii="Times New Roman" w:hAnsi="Times New Roman" w:cs="Times New Roman"/>
          <w:sz w:val="28"/>
          <w:szCs w:val="28"/>
        </w:rPr>
        <w:t xml:space="preserve"> реализованы следующие мероприятия: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ведется работа по внедрению Регионального экспортного стандарта 2.0, который включает 15 инструментов, проектом установлено целевое значение на 2024 год для Республики Алтай не менее 13 инструментов.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По итогам 2024 года внедрено 13 инструментов, частично внедрено 2 инструмента, в том числе: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принята Стратегия развития экспортной деятельности на период до 2030 года (распоряжение Правительства Республики Алтай от 14 декабря 2023 г. № 813-р);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утверждена региональная программа развития экспорта Республики Алтай до 2030 года (распоряжением Правительства Республики Алтай от 4 сентября 2023 г. № 536-р);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Минэкономразвития РА определено Координатором мер поддержки развития экспортной деятельности (распоряжение Правительства Республики Алтай от 5 июля 2022 г. № 417-р);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проведена презентация региональных товаров и услуг в рамках: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ежегодной «Неделе торговых представителей» в Москве с торговыми представителями Российской Федерации в Японии, ЮАР, Турции, Саудовской Аравии, Армении, Белоруссии, Алжире, Казахстане, Узбекистане, Египте, Киргизии и Въетнаме;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рабочего визита в Республику Алтай Посла Республики Казахстан в РФ и Генерального консула Монголии;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участия в международных бизнес-миссиях и выставках в Киргизии, Белоруссии, Турции, Китае, Казахстане и Узбекистане;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lastRenderedPageBreak/>
        <w:t>действующими являются международные соглашения с Восточно-Казахстанской областью Казахстана, Баян-Ульгийским, Увсинским, Кобдосским аймаками Монголии и Республикой Беларусь; также в 2023 году Республика Алтай вступила в состав Ассоциации региональных администраций стран Северо-Восточной Азии (АРАССВА);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успешно пройдена стажировка сотрудника Минэкономразвития РА в Институте международного сотрудничества в Республике Корея;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актуализирован состав управленческой команды по развитию экспорта, в состав которой входят заместитель Председателя Правительства Республики Алтай, профильные министры, руководители ЦПЭ и ТПП. Члены управленческой команды прошли обучение в Горно-Алтайском государственном университете по развитию экспортного потенциала;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проведено 3 заседания Совета по развитию экспортной деятельности на территории Республики Алтай;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актуализированы базы действующих и потенциальных экспортеров, проведен анализ потребностей компаний в мерах поддержки и барьерах, препятствующих выходу на внешние рынки с целью выстраивания более эффективного взаимодействия ЦПЭ с субъектами МСП при оказании экспортной поддержки;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в дистанционной акселерационной программе Минэкономразвития России и Школа экспорта РЭЦ «Акселератор экспортного роста» обеспечено участие двух предприятий – ООО ТД «Майма-Молоко» и АО «Аэропорт Горно-Алтайск»;</w:t>
      </w:r>
    </w:p>
    <w:p w:rsidR="0043015B" w:rsidRPr="0043015B" w:rsidRDefault="0043015B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создана неформальная площадка для региональных предпринимателей для обмена опытом по ведению экспортной деятельности - «Клуб экспортеров». 23 декабря 2024 г. проведена первая встреча Клуба экспортеров, посвященная подведению итогов 2024 года.</w:t>
      </w:r>
    </w:p>
    <w:p w:rsidR="00483162" w:rsidRPr="0043015B" w:rsidRDefault="00CE64FC" w:rsidP="0043015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ведомственного проекта «Поддержка малого и среднего предпринимательства» </w:t>
      </w:r>
      <w:r w:rsidRPr="0043015B">
        <w:rPr>
          <w:rFonts w:ascii="Times New Roman" w:hAnsi="Times New Roman" w:cs="Times New Roman"/>
          <w:sz w:val="28"/>
          <w:szCs w:val="28"/>
        </w:rPr>
        <w:t>в 2024 году проведен конкурсный отбор субъектов МСП и физических лиц, применяющих специальный налоговый режим «На</w:t>
      </w:r>
      <w:r w:rsidR="00161F4A" w:rsidRPr="0043015B">
        <w:rPr>
          <w:rFonts w:ascii="Times New Roman" w:hAnsi="Times New Roman" w:cs="Times New Roman"/>
          <w:sz w:val="28"/>
          <w:szCs w:val="28"/>
        </w:rPr>
        <w:t>лог на профессиональный доход»</w:t>
      </w:r>
      <w:r w:rsidR="00161F4A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316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оказана 33 получателям на сумму 1</w:t>
      </w:r>
      <w:r w:rsidR="00161F4A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2,9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F4A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 руб.</w:t>
      </w:r>
    </w:p>
    <w:p w:rsidR="00483162" w:rsidRPr="0043015B" w:rsidRDefault="00483162" w:rsidP="00CE64FC">
      <w:pPr>
        <w:shd w:val="clear" w:color="auto" w:fill="FFFFFF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</w:t>
      </w:r>
      <w:r w:rsidR="00161F4A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 «Центр поддержки экспорта Республики Алтай»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организовано участие экспортеров в 5 международных бизнес-миссиях (Киргизия, Монголия, Беларусь, Турция, КНР), а также международных выставка «Продэкспо» (г. Москва), «Туризм и путешествия» KITF в Республике Казахстан, Ташкентская международная туристическая ярмарка «Туризм на Шѐлковом пути» (г. Ташкент). Кроме того организованы и проведены вебинары «О некоторых аспектах экспортных поставок несырьевых неэнергетических товаров Республики Алтай в Индию»,  «Таможенное регулирование экспорта», семинары «Экспорт для на начинающих», «Особенности экспорта через крупнейший B2B маркетплейс Alibaba», «Экспорт через маркетплейсы», конференция «От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производства до экспорта» в рамках II Межрегионального форума «БАЙ АЛТАЙ», «Клуб экспортеров», а также организован и проведен региональный этап всероссийского конкурса «Экспортер года».</w:t>
      </w:r>
    </w:p>
    <w:p w:rsidR="00CE64FC" w:rsidRPr="0043015B" w:rsidRDefault="00CE64FC" w:rsidP="00CE64FC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комплекса процессных мероприятий «Развитие инфраструктуры поддержки малого и среднего предпринимательства в Республике Алтай» </w:t>
      </w:r>
      <w:r w:rsidRPr="0043015B">
        <w:rPr>
          <w:rFonts w:ascii="Times New Roman" w:hAnsi="Times New Roman" w:cs="Times New Roman"/>
          <w:sz w:val="28"/>
          <w:szCs w:val="28"/>
        </w:rPr>
        <w:t>в 2024 году реализованы следующие мероприятия:</w:t>
      </w:r>
    </w:p>
    <w:p w:rsidR="007164FC" w:rsidRPr="0043015B" w:rsidRDefault="007164FC" w:rsidP="00CE64FC">
      <w:pPr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РА «Центр развития туризма и предпринимательства Республики Алтай» в рамках оказания имущественной поддержки субъектам малого и среднего предпринимательства предоставляет в аренду на льготных условиях офисы для субъектов МСП общей площадью 165,5 кв. м. В 2024 году количество резидентов, получ</w:t>
      </w:r>
      <w:r w:rsidR="00161F4A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ивших услугу составило 29 ед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Центром развития туризма и предпринимательства Республики Алтай проведены семинары, совещания, «круглые столы», выставочные и иные мероприятия, направленные на поддержку местных товаропроизводителей, субъектов инвестиционной деятельности. Всего в организованных мероприятиях приняли участие 161 чел., в т.ч. 69 субъектов МСП. Проведен тренинг АО Корпорации МСП на тему: «Азбука предпринимательства» в котором приняли участие 57 </w:t>
      </w:r>
      <w:r w:rsidR="00161F4A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Продолжается сопровождение 61 инвестиционного проекта на территории Республики Алтай по принципу «одного окна». Все проекты перешли с 2023 года, из них 48 юридических лиц имеют инвестиционные проекты со статусом регионального значения, 13 юридических лиц имеют проекты без статуса регионального значения.  </w:t>
      </w:r>
    </w:p>
    <w:p w:rsidR="00936773" w:rsidRPr="0043015B" w:rsidRDefault="00936773" w:rsidP="00CE64FC">
      <w:pPr>
        <w:autoSpaceDE w:val="0"/>
        <w:autoSpaceDN w:val="0"/>
        <w:adjustRightInd w:val="0"/>
        <w:spacing w:after="0" w:line="240" w:lineRule="auto"/>
        <w:ind w:firstLine="69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6773" w:rsidRPr="0043015B" w:rsidRDefault="00DC7233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301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Направление (подпрограмма) «Повышение инвестиционной привлека</w:t>
      </w:r>
      <w:r w:rsidR="00CE64FC" w:rsidRPr="0043015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тельности и деловой активности»</w:t>
      </w:r>
    </w:p>
    <w:p w:rsidR="00CE64FC" w:rsidRPr="0043015B" w:rsidRDefault="00CE64FC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CE64FC" w:rsidRPr="0043015B" w:rsidRDefault="00CE64FC" w:rsidP="00CE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ведомственного проекта «Привлечение инвестиций на территорию Республики Алтай, оказание мер государственной поддержки» </w:t>
      </w:r>
      <w:r w:rsidRPr="0043015B">
        <w:rPr>
          <w:rFonts w:ascii="Times New Roman" w:hAnsi="Times New Roman" w:cs="Times New Roman"/>
          <w:sz w:val="28"/>
          <w:szCs w:val="28"/>
        </w:rPr>
        <w:t>в целях реализации мероприятий приоритетных проектов социально-экономического развития Республики Алтай по итогам конкурсного отбора предоставлена субсидия АНО «Центр развития Республики Алтай».</w:t>
      </w:r>
    </w:p>
    <w:p w:rsidR="00DC7233" w:rsidRPr="0043015B" w:rsidRDefault="00EB4F16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Реализованы мероприятия приоритетных проектов социально-экономического развития Республики Алтай</w:t>
      </w:r>
      <w:r w:rsidR="00647F69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47F69" w:rsidRPr="0043015B" w:rsidRDefault="00647F6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реализован образовательный проект в сфере инновационных технологий, в рамках которого на базе трех филиалов учебного центра «Небесный воин» реализован образовательный проект по работе с беспилотными летательными аппаратами, средствами радиоэлектронной борьбы и спец. связи. За 2024 год обучено 480 действующих военнослужащих, в том числе 50 уроженцев Республики Алтай;</w:t>
      </w:r>
    </w:p>
    <w:p w:rsidR="00647F69" w:rsidRPr="0043015B" w:rsidRDefault="00647F6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реализован проект в сфере популяризации эколого-экономических подходов к региональному развитию, в рамках которого организованы и 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проведены различные мероприятия по популяризации темы сохранения биоразнообразия экосистемы Республики Алтай;</w:t>
      </w:r>
    </w:p>
    <w:p w:rsidR="00647F69" w:rsidRPr="0043015B" w:rsidRDefault="00647F6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проведены курсы проектного управления и стратегического менеджмента. В 2024 году проведено 5 курсов повышения квалификации по проектному управлению и стратегическому менеджменту; </w:t>
      </w:r>
    </w:p>
    <w:p w:rsidR="00647F69" w:rsidRPr="0043015B" w:rsidRDefault="00647F6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создан и функционирует проектный офис по актуализации (разработке) документов стратегического планирования (приказ АНО «Центр развития Республики Алтай» от 05.02.2024 г. № 06ЛС;</w:t>
      </w:r>
    </w:p>
    <w:p w:rsidR="00647F69" w:rsidRPr="0043015B" w:rsidRDefault="00647F6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создан и функционирует проектный офис по созданию инновационного научно-технологического центра (приказ АНО «Центр развития Республики Алтай» № 08 ЛС от 07.03.2024 г.).</w:t>
      </w:r>
    </w:p>
    <w:p w:rsidR="00647F69" w:rsidRPr="0043015B" w:rsidRDefault="00647F6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проведения Международной выставки-форума «Россия» с 4 ноября 2023 по 8 июля 2024 года обеспечена работа экспозиции Республики Алтай.  Основная идея экспозиции Республики Алтай — объединение первозданной природы и современных технологий. Посетители могли узнать о сбережении уникальной природы и экологических инициативах региона, защите краснокнижных животных, в том числе снежного барса, чья популяция в Республике Алтай — крупнейшая в стране.</w:t>
      </w:r>
    </w:p>
    <w:p w:rsidR="00EB4F16" w:rsidRPr="0043015B" w:rsidRDefault="00647F69" w:rsidP="00161F4A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постоянной основе осуществлялось обновление событийной программы, контента на медиаэкранах, отдельных элементов экспозиции с учетом особенности сезонов и тематических дней. Стенд Республики Алтай уже за первый месяц работы был признан одним из самых уникальных на выставке.</w:t>
      </w:r>
    </w:p>
    <w:p w:rsidR="00CE64FC" w:rsidRPr="0043015B" w:rsidRDefault="00CE64FC" w:rsidP="00CE6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комплекса процессных мероприятий «Привлечение инвестиций на территорию Республики Алтай, оказание мер государственной поддержки» </w:t>
      </w:r>
      <w:r w:rsidRPr="0043015B">
        <w:rPr>
          <w:rFonts w:ascii="Times New Roman" w:hAnsi="Times New Roman" w:cs="Times New Roman"/>
          <w:sz w:val="28"/>
          <w:szCs w:val="28"/>
        </w:rPr>
        <w:t>в 2024 году реализованы следующие мероприятия:</w:t>
      </w:r>
    </w:p>
    <w:p w:rsidR="007C4090" w:rsidRPr="0043015B" w:rsidRDefault="00161F4A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309C9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еализованы мероприятия по </w:t>
      </w:r>
      <w:r w:rsidR="007C4090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участия Республики Алтай в Международной выставке-форуме «Россия». На экспозиции Республики Алтай представлены креативные и творческие возможности региона, развитие туризма с вниманием к традициям, обычаям и культуре коренных жителей Алтая, презентация горнолыжных курортов, сбор и переработка природных лекарственных средств – мёда, пантов, трав.</w:t>
      </w:r>
    </w:p>
    <w:p w:rsidR="007C4090" w:rsidRPr="0043015B" w:rsidRDefault="007C4090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экспозиции стало использование как натуральных природных материалов, так и современных цифровых элементов. Среди них – мультимедиа-экраны с неповторимыми пейзажами Республики Алтай (весеннее цветение маральника, летние альпийские луга, бирюзовая Катунь осенью, зимние красоты и многое другое) и кадрами с фотоловушек; медиашар с изображением алтайской природы, созданными искусственным интеллектом картинами, коллажами, технологичными проектами будущего; интерьерные трубы-калейдоскопы, в которых можно послушать современную алтайскую музыку, посмотреть видео из картин природы, портретов людей, а также изображений уникального животного мира Алтая.</w:t>
      </w:r>
    </w:p>
    <w:p w:rsidR="007C4090" w:rsidRPr="0043015B" w:rsidRDefault="007C4090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выставки выступали творческие коллективы Республики Алтай, проводились мастер-классы, выставки-продажи продуктов питания и сувенирной продукции Республики Алтай.</w:t>
      </w:r>
    </w:p>
    <w:p w:rsidR="00B631CC" w:rsidRPr="0043015B" w:rsidRDefault="00E309C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Реализованы мероприятия по публикации объявлений о начале проведения конкурсного отбора на присвоение инвестиционным проектам статуса регионального значения в СМИ (количество публикаций в газете «Звезда Алтая»)</w:t>
      </w:r>
      <w:r w:rsidR="00B631CC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C4090" w:rsidRPr="0043015B" w:rsidRDefault="007C4090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отбора инвестиционных проектов на право получения статуса регионального значения размещены в Республиканской газете «Звезда Алтая», а также на сайте Министерства экономического развития Республики Алтай объявления о приеме документов. В 2024 г. проведено 2 Инвестиционных комиссии Республики Алтай, на которых были рассмотрены 4 инвестиционных проекта. Принято решение о придании статуса регионального значения 3 инвестиционным проектам.</w:t>
      </w:r>
    </w:p>
    <w:p w:rsidR="00912B5A" w:rsidRPr="0043015B" w:rsidRDefault="00CE64FC" w:rsidP="007A0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01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рамках комплекса процессных мероприятий «Совершенствование контрольной (надзорной) деятельности» </w:t>
      </w:r>
      <w:r w:rsidR="007A0EFE" w:rsidRPr="0043015B">
        <w:rPr>
          <w:rFonts w:ascii="Times New Roman" w:hAnsi="Times New Roman" w:cs="Times New Roman"/>
          <w:color w:val="000000" w:themeColor="text1"/>
          <w:sz w:val="28"/>
          <w:szCs w:val="28"/>
        </w:rPr>
        <w:t>в 2024 году в рамках показателя «Количество проведенных контрольно-надзорных мероприятий и профилактических мероприятий в области розничной продажи алкогольной и спиртосодержащей продукции, в части соблюдения хозяйствующими субъектами лицензионного и обязательного требований от запланированных» проведено 159 ед. (плановое значение 40 ед.) мероприятий, в том числе 137 профилактических мероприятий и 22 контрольных (надзорных) мероприятий без взаимодействия по итогам которых объявлены предостережения о недопустимости нарушения обязательных требований, процент достижения составил – 397,5%. В связи с ограничениями на проведение контрольных (надзорных) мероприятий, установленными постановлением Правительства Российской Федерации от 10 марта 2023 года № 336 «Об особенностях организации и осуществления государственного контроля (надзора), муниципального контроля» и отсутствием информации о выявленных фактах непосредственной угрозы причинения вреда жизни и тяжкого вреда здоровью граждан, фактах причинения вреда жизни и тяжкого вреда здоровью граждан, контрольные (надзорные) мероприятия с взаимодействием с контролируемыми лицами на территории Республики Алтай за 2024 год не проводились.</w:t>
      </w:r>
    </w:p>
    <w:p w:rsidR="00826F3D" w:rsidRPr="0043015B" w:rsidRDefault="00826F3D" w:rsidP="00826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6F3D" w:rsidRPr="0043015B" w:rsidRDefault="00826F3D" w:rsidP="00826F3D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015B">
        <w:rPr>
          <w:rFonts w:ascii="Times New Roman" w:hAnsi="Times New Roman" w:cs="Times New Roman"/>
          <w:i/>
          <w:sz w:val="28"/>
          <w:szCs w:val="28"/>
        </w:rPr>
        <w:t>Направление «Развитие промышленности»</w:t>
      </w:r>
    </w:p>
    <w:p w:rsidR="00826F3D" w:rsidRPr="0043015B" w:rsidRDefault="00826F3D" w:rsidP="00826F3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99" w:rsidRPr="0043015B" w:rsidRDefault="00826F3D" w:rsidP="00256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256F99" w:rsidRPr="0043015B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43015B">
        <w:rPr>
          <w:rFonts w:ascii="Times New Roman" w:hAnsi="Times New Roman" w:cs="Times New Roman"/>
          <w:b/>
          <w:sz w:val="28"/>
          <w:szCs w:val="28"/>
        </w:rPr>
        <w:t>региональн</w:t>
      </w:r>
      <w:r w:rsidR="00256F99" w:rsidRPr="0043015B">
        <w:rPr>
          <w:rFonts w:ascii="Times New Roman" w:hAnsi="Times New Roman" w:cs="Times New Roman"/>
          <w:b/>
          <w:sz w:val="28"/>
          <w:szCs w:val="28"/>
        </w:rPr>
        <w:t>ых проектов</w:t>
      </w:r>
      <w:r w:rsidRPr="0043015B">
        <w:rPr>
          <w:rFonts w:ascii="Times New Roman" w:hAnsi="Times New Roman" w:cs="Times New Roman"/>
          <w:b/>
          <w:sz w:val="28"/>
          <w:szCs w:val="28"/>
        </w:rPr>
        <w:t xml:space="preserve"> «Системные меры по повышению производительности труда (Республика Алтай)» </w:t>
      </w:r>
      <w:r w:rsidR="00256F99" w:rsidRPr="0043015B">
        <w:rPr>
          <w:rFonts w:ascii="Times New Roman" w:hAnsi="Times New Roman" w:cs="Times New Roman"/>
          <w:b/>
          <w:sz w:val="28"/>
          <w:szCs w:val="28"/>
        </w:rPr>
        <w:t xml:space="preserve">и «Адресная поддержка повышения производительности труда на предприятиях» национального проекта «Производительность труда» </w:t>
      </w:r>
      <w:r w:rsidR="00256F99" w:rsidRPr="0043015B">
        <w:rPr>
          <w:rFonts w:ascii="Times New Roman" w:hAnsi="Times New Roman" w:cs="Times New Roman"/>
          <w:sz w:val="28"/>
          <w:szCs w:val="28"/>
        </w:rPr>
        <w:t xml:space="preserve">обучено 36 сотрудников предприятий ООО ТД «МЖБИ» и ООО «Майма-Молоко» ТД по программам отработки на практике методов анализа текущего состояния </w:t>
      </w:r>
      <w:r w:rsidR="00256F99" w:rsidRPr="0043015B">
        <w:rPr>
          <w:rFonts w:ascii="Times New Roman" w:hAnsi="Times New Roman" w:cs="Times New Roman"/>
          <w:sz w:val="28"/>
          <w:szCs w:val="28"/>
        </w:rPr>
        <w:lastRenderedPageBreak/>
        <w:t xml:space="preserve">производственных и вспомогательных потоков, выявления ключевых видов потерь, картирования и построения целевых состояний производства, внедрения ряда значимых инструментов, позволяющих увеличивать выработку и сокращать себестоимость продукции без существенных материальных вложений. </w:t>
      </w:r>
    </w:p>
    <w:p w:rsidR="00256F99" w:rsidRPr="0043015B" w:rsidRDefault="00256F99" w:rsidP="00256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 xml:space="preserve">Кроме того, на площадке «Мой бизнес» состоялось обучение представителей региональных команд инструментам повышения производительности труда. В обучении приняли участие 32 представителей органов исполнительной власти Республики Алтай и муниципальных образований. </w:t>
      </w:r>
    </w:p>
    <w:p w:rsidR="00826F3D" w:rsidRPr="0043015B" w:rsidRDefault="00256F99" w:rsidP="00256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К 2026 году планируется достигнуть не менее 5% прироста производительности труда на предприятиях-участниках национального проекта.</w:t>
      </w:r>
    </w:p>
    <w:p w:rsidR="00826F3D" w:rsidRPr="0043015B" w:rsidRDefault="00826F3D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309C9" w:rsidRPr="0043015B" w:rsidRDefault="009A075F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Направление (подпрограмма) «Управление и распоряжение земельными ресурсами и государственным имуществом Республики Алтай»</w:t>
      </w:r>
    </w:p>
    <w:p w:rsidR="009A075F" w:rsidRPr="0043015B" w:rsidRDefault="009A075F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F3D" w:rsidRPr="0043015B" w:rsidRDefault="00826F3D" w:rsidP="008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комплекса процессных мероприятий «Управление и распоряжение земельными ресурсами и государственным имуществом Республики Алтай» </w:t>
      </w:r>
      <w:r w:rsidRPr="0043015B">
        <w:rPr>
          <w:rFonts w:ascii="Times New Roman" w:hAnsi="Times New Roman" w:cs="Times New Roman"/>
          <w:sz w:val="28"/>
          <w:szCs w:val="28"/>
        </w:rPr>
        <w:t>в 2024 году реализованы следующие мероприятия:</w:t>
      </w:r>
    </w:p>
    <w:p w:rsidR="00CA16D9" w:rsidRPr="0043015B" w:rsidRDefault="005B3DB2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A16D9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течение 2024 года зарегистрировано право собственности на 22 объекта недвижимого имущества.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исполнение Плана проверок использования по назначению и сохранностью государственного имущества Республики Алтай на 2024 год Министерством проведены выездные проверки государственных учреждений Республики Алтай использования и сохранности недвижимого и особо ценного недвижимого государственного имущества, закрепленными за: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РА «Национальная библиотека имени М.В. Чевалкова»;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АУЗ РА «Центр лечебного и профилактического питания»;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 ДО РА «Спортивная школа «Атлант»;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РА «Управление социальной поддержки населения Чемальского района»;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 РА «Чойская районная станция по борьбе с болезнями животных»;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 РА «Дом-интернат «Быйанду»;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БУЗ РА «Онгудайская районная больница»;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БПОУ РА «Колледж культуры имени Г.И. Чорос-Гуркина».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проверок выявлены нарушения федерального законодательства и законодательства Республики Алтай. 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видами нарушений являются: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имеется задвоение имущества (на одном инвентарном номере несколько объектов;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 эффективное использование имущества (спортивный инвентарь не используется, после проверки передан в собственность муниципального образования для оборудования спортивного зала);  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 присваиваются объектам инвентарные номера, либо инвентарные номера не соответствуют (в документах и по факту проставленные на объектах);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списано пришедшее в негодность, сломанное имущество;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обеспечивают сохранность имущества, не планируют и не осуществляют работы по текущему и капитальному ремонту;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имеется не снятый с кадастрового учета объект недвижимого имущества, после проверки имущество снято с кадастрового учета;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выявлены объекты недвижимости по организации водоснабжения и водоотведения, после проверки имущество передано в собственность муниципального образования.</w:t>
      </w:r>
    </w:p>
    <w:p w:rsidR="00CA16D9" w:rsidRPr="0043015B" w:rsidRDefault="00CA16D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указанным замечаниям и нарушениям Министерством выданы государственным учреждениям предписания с конкретными сроками.</w:t>
      </w:r>
    </w:p>
    <w:p w:rsidR="009E2680" w:rsidRPr="0043015B" w:rsidRDefault="009E2680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CA16D9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мероприятия были произвед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ены расходы по оценке имущества на сумму 280,0 тыс. руб.: </w:t>
      </w:r>
    </w:p>
    <w:p w:rsidR="009E2680" w:rsidRPr="0043015B" w:rsidRDefault="009E2680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объекты незавершенного строительства (насосная станция, сооружения транспорта и связи, сооружения электроэнергетики, сооружения гидротехнические), искусственный водоем, расположенные по адресу: Республика Алтай, Майминский район, Манжерокское сельское поселение;</w:t>
      </w:r>
    </w:p>
    <w:p w:rsidR="009E2680" w:rsidRPr="0043015B" w:rsidRDefault="009E2680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вертолет МИ-8МТВ-1 2 ед, МИ-8ТВ 1 ед.; </w:t>
      </w:r>
    </w:p>
    <w:p w:rsidR="00CA16D9" w:rsidRPr="0043015B" w:rsidRDefault="009E2680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имущество, находящееся по адресу: Республика Алтай, Майминский район, аэропорт (113 ед.). </w:t>
      </w:r>
    </w:p>
    <w:p w:rsidR="00CA16D9" w:rsidRPr="0043015B" w:rsidRDefault="009E2680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были произведены расходы по оплате задолженности </w:t>
      </w:r>
      <w:r w:rsidR="008E35BE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коммунальные услуги и содержание помещения на сумму 205,3 тыс. руб. (нежилое помещение, расположенное по адресу: г. Горно-Алтайск, пр. Коммунистический д.125). </w:t>
      </w:r>
    </w:p>
    <w:p w:rsidR="008E35BE" w:rsidRPr="0043015B" w:rsidRDefault="00E1334E" w:rsidP="007A0EFE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Обеспечена деятельность государственного учреждения Республики Алтай, осуществляющего деятельность в сфере управления имуществом казны Республики Алтай</w:t>
      </w:r>
      <w:r w:rsidR="007A0EFE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E35BE" w:rsidRPr="0043015B" w:rsidRDefault="008E35BE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2024 г. </w:t>
      </w:r>
      <w:r w:rsidR="006B781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чреждением проведено 409 осмотров жилых помещений в соответствии с планом. По результатам осмотров 4 нанимателям жилых помещений направлены претензии для устранения выявленных нарушений.</w:t>
      </w:r>
      <w:r w:rsidR="006B781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начала 2024 года 68 жилых помещений приватизировано детьми-сиротами.</w:t>
      </w:r>
    </w:p>
    <w:p w:rsidR="007A0EFE" w:rsidRPr="0043015B" w:rsidRDefault="00EB11A4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Обеспечено выполнение функций </w:t>
      </w:r>
      <w:r w:rsidR="00564F63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РА «Управление имуществом казны Республики Алтай» 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средств, полученных от</w:t>
      </w:r>
      <w:r w:rsidR="00564F63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приносящей доходы деятельности </w:t>
      </w:r>
      <w:r w:rsidR="00D87C41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64F63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предоставлению воды по приборам учета МУП «Кристалл»</w:t>
      </w:r>
      <w:r w:rsidR="00D87C41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64F63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0EFE" w:rsidRPr="0043015B" w:rsidRDefault="00047BAC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 РА «Управление имуществом казны Республики Алтай» обеспечена оплата государственных контрактов на поставку электроэнергии, </w:t>
      </w:r>
      <w:r w:rsidR="003C303D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газа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C303D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холодное водоснабжение (водоотведение). </w:t>
      </w:r>
    </w:p>
    <w:p w:rsidR="00EB11A4" w:rsidRPr="0043015B" w:rsidRDefault="00EB11A4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Обеспечена деятельность государственного учреждения Республики Алтай, осуществляющего деятельность в сфере государственной кадастровой оценки</w:t>
      </w:r>
      <w:r w:rsidR="007A0EFE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7C41" w:rsidRPr="0043015B" w:rsidRDefault="00E54D42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Учреждением в 2024 году</w:t>
      </w:r>
      <w:r w:rsidR="00D87C41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изменена кадастровая стоимость у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C41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4 4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  <w:r w:rsidR="00D87C41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недвижимости, на основании решения о необходимости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пересчета кадастровой стоимости.</w:t>
      </w:r>
    </w:p>
    <w:p w:rsidR="00D87C41" w:rsidRPr="0043015B" w:rsidRDefault="00D87C41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в 2024 году проводилась работа по определению кадастровой стоимости объектов недвижимости в рамках ст. 15, 16 Федерального закона от 03.07.2016 г. № 237-ФЗ «О государственной кадастровой оценке» (далее - Федеральный закон 237-ФЗ).</w:t>
      </w:r>
    </w:p>
    <w:p w:rsidR="00D87C41" w:rsidRPr="0043015B" w:rsidRDefault="00D87C41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2024 год по ст.16 было сформировано 258 перечней, включающих 113 216 (в т</w:t>
      </w:r>
      <w:r w:rsidR="001E114E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числе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ст. 15) объектов недвижимости. Перечни объектов оценки формируются и предоставляются филиалом ППК «Роскадастр» по Республике Алтай.</w:t>
      </w:r>
    </w:p>
    <w:p w:rsidR="00E54D42" w:rsidRPr="0043015B" w:rsidRDefault="00E54D42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Учреждением были проведены работы по установлению вида фактического использования зданий (строений, сооружений) и помещений для целей налогообложения</w:t>
      </w:r>
      <w:r w:rsidRPr="0043015B">
        <w:rPr>
          <w:rFonts w:ascii="Times New Roman" w:hAnsi="Times New Roman" w:cs="Times New Roman"/>
          <w:sz w:val="28"/>
          <w:szCs w:val="28"/>
        </w:rPr>
        <w:t xml:space="preserve"> 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количестве 192 выездных обследования.</w:t>
      </w:r>
    </w:p>
    <w:p w:rsidR="00E54D42" w:rsidRPr="0043015B" w:rsidRDefault="00E54D42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37 заявлений об оспаривании результатов определения кадастровой стоимости в комиссии по рассмотрению споров о результатах определения кадастровой стоимости, из них рассмотрено 32 (16 – установление кадастровой стоимости объекта недвижимости в размере его рыночной стоимости, 16 - отказано в установлении, 1 – отозвано заявителем, 1 – отказано в рассмотрении, 3 – на рассмотрении).</w:t>
      </w:r>
    </w:p>
    <w:p w:rsidR="00567D98" w:rsidRPr="0043015B" w:rsidRDefault="00EB11A4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комплекса мероприятий в сфере управления земельными ресурсами </w:t>
      </w:r>
      <w:r w:rsidR="00567D98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были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проведены комплексные кадастровые работы</w:t>
      </w:r>
      <w:r w:rsidR="00E2679E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государственного контракта от 11.04.2024 г. № 1</w:t>
      </w:r>
      <w:r w:rsidR="00567D98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сумму 200,0 тыс. руб.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результатам которых подготовлена карта-план территории</w:t>
      </w:r>
      <w:r w:rsidR="00E2679E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Паспаул Чойского района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67D98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кадастровых кварталов 04:02:040101, 04:02:040102, 04:02:040103, 04:02:040104, 04:02:040105, 04:02:040106, 04:02:040107, 04:02:040108. Целью комплексных кадастровых работ является наполнение Единого государственного реестра недвижимости (далее – ЕГРН) сведениями об объектах комплексных кадастровых работ</w:t>
      </w:r>
      <w:r w:rsidR="00E2679E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объектов недвижимости, являющихся объектами комплексных кадастровых работ: 299 объектов капитального строительства, 372 земельных участка.</w:t>
      </w:r>
    </w:p>
    <w:p w:rsidR="00567D98" w:rsidRPr="0043015B" w:rsidRDefault="00567D98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были выполнены одновременно в отношении всех объектов недвижимости, а именно:</w:t>
      </w:r>
    </w:p>
    <w:p w:rsidR="00567D98" w:rsidRPr="0043015B" w:rsidRDefault="00567D98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земельных участков, сведения ЕГРН о которых не соответствуют установленным на основании Федерального закона от 13.07.2015 № 218-ФЗ «О государственной регистрации недвижимости» (далее – Федеральный закон № 218-ФЗ) требованиям к описанию местоположения границ земельных участков;</w:t>
      </w:r>
    </w:p>
    <w:p w:rsidR="00567D98" w:rsidRPr="0043015B" w:rsidRDefault="00567D98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земельных участков, занятых площадями, улицами, проездами, набережными, скверами, бульварами, водными объектами общего пользования и другими объектами (территориями) общего пользования, и земельных участков, на которых расположены многоквартирные дома, если образование таких земельных участков предусмотрено утвержденным в порядке, установленном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законодательством о градостроительной деятельности, проектом межевания территории;</w:t>
      </w:r>
    </w:p>
    <w:p w:rsidR="00567D98" w:rsidRPr="0043015B" w:rsidRDefault="00567D98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отношении занятых зданиями, сооружениями (за исключением линейных объектов) земельных участков, расположенных в границах территории, применительно к которой в порядке, установленном законодательством о градостроительной деятельности, утвержден проект межевания территории, если образование таких земельных участков предусмотрено данным проектом межевания территории, комплексные кадастровые работы выполняются в соответствии с данным проектом межевания территории;</w:t>
      </w:r>
    </w:p>
    <w:p w:rsidR="00E2679E" w:rsidRPr="0043015B" w:rsidRDefault="00567D98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зданий, сооружений (за исключением линейных объектов), а также объектов незавершенного строительства, сведения о которых содержатся в ЕГРН.</w:t>
      </w:r>
    </w:p>
    <w:p w:rsidR="00EB11A4" w:rsidRPr="0043015B" w:rsidRDefault="00EB11A4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 взнос в уставный капитал общества с ограниченной ответственностью «Единый оператор» на цели, не связанные с осуществлением капитальных вложений в объекты капитального строительства</w:t>
      </w:r>
    </w:p>
    <w:p w:rsidR="00EB11A4" w:rsidRPr="0043015B" w:rsidRDefault="002677DA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распоряжения Правительства Республики Алтай от 1 ноября 2024 г. № 632-р «О предоставлении бюджетных инвестиций юридическому лицу, не являющемуся государственным и муниципальным учреждением и государственным или муниципальным унитарным предприятием, из республиканского бюджета Республики Алтай» в 2024 году обществу с ограниченной ответственностью «Единый оператор» были предоставлены бюджетные инвестиции в виде взноса Республики Алтай в его уставный капитал в размере 500,0 тыс.</w:t>
      </w:r>
      <w:r w:rsidR="007A0EFE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EB11A4" w:rsidRPr="0043015B" w:rsidRDefault="00EB11A4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 взнос в уставный капитал общества с ограниченной ответственностью «Экологический оператор Республики Алтай» на цели, не связанные с осуществлением капитальных вложений в объекты капитального строительства</w:t>
      </w:r>
      <w:r w:rsidR="007A0EFE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B11A4" w:rsidRPr="0043015B" w:rsidRDefault="002677DA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распоряжения Правительства Республики Алтай от 1 ноября 2024 г. № 631-р «О предоставлении бюджетных инвестиций юридическому лицу, не являющемуся государственным и муниципальным учреждением и государственным или муниципальным унитарным предприятием, из республиканского бюджета Республики Алтай» в 2024 году обществу с ограниченной ответственностью «Экологический оператор Республики Алтай» из республиканского бюджета Республики Алтай были предоставлены бюджетные инвестиции в виде взноса Республики Алтай в его уставный капитал в размере 500,0 тыс. руб. </w:t>
      </w:r>
    </w:p>
    <w:p w:rsidR="00EB11A4" w:rsidRPr="0043015B" w:rsidRDefault="00EB11A4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11A4" w:rsidRPr="0043015B" w:rsidRDefault="00B4641F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Структурные элементы, не входящие в направления (подпрограммы)</w:t>
      </w:r>
    </w:p>
    <w:p w:rsidR="00826F3D" w:rsidRPr="0043015B" w:rsidRDefault="00826F3D" w:rsidP="008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F3D" w:rsidRPr="0043015B" w:rsidRDefault="00826F3D" w:rsidP="008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иного регионального проекта «Реализация индивидуальной программы социально-экономического развития Республики Алтай в сфере экономики» </w:t>
      </w:r>
      <w:r w:rsidRPr="0043015B">
        <w:rPr>
          <w:rFonts w:ascii="Times New Roman" w:hAnsi="Times New Roman" w:cs="Times New Roman"/>
          <w:sz w:val="28"/>
          <w:szCs w:val="28"/>
        </w:rPr>
        <w:t xml:space="preserve">в </w:t>
      </w:r>
      <w:r w:rsidR="0043015B" w:rsidRPr="0043015B">
        <w:rPr>
          <w:rFonts w:ascii="Times New Roman" w:hAnsi="Times New Roman" w:cs="Times New Roman"/>
          <w:sz w:val="28"/>
          <w:szCs w:val="28"/>
        </w:rPr>
        <w:t>2024 году</w:t>
      </w:r>
      <w:r w:rsidRPr="0043015B">
        <w:rPr>
          <w:rFonts w:ascii="Times New Roman" w:hAnsi="Times New Roman" w:cs="Times New Roman"/>
          <w:sz w:val="28"/>
          <w:szCs w:val="28"/>
        </w:rPr>
        <w:t xml:space="preserve"> реализованы следующие мероприятия:</w:t>
      </w:r>
    </w:p>
    <w:p w:rsidR="00826F3D" w:rsidRPr="0043015B" w:rsidRDefault="0043015B" w:rsidP="008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="00826F3D" w:rsidRPr="0043015B">
        <w:rPr>
          <w:rFonts w:ascii="Times New Roman" w:hAnsi="Times New Roman" w:cs="Times New Roman"/>
          <w:sz w:val="28"/>
          <w:szCs w:val="28"/>
        </w:rPr>
        <w:t>ьготное кредитование регионального фонда развития промышленности Республики Алтай, созданного на базе МКК, НКО «Фонд поддержки МСП РА» (далее – РФРП) является одним из наиболее востребованных инструментов поддержки предприятий, осуществляющих деятельность в сфере промышленности. Общая капитализация РФРП в рамках реализации мероприятия индивидуальной программы социально-экономического развития Республики Алтай по созданию регионального фонда развития промышленности Республики Алтай и его капитализация составила 45,45 млн. рублей. В пределах доведенных средств в 2021-2023 гг. РФРП предоставлены льготные займы 15 субъектам деятельности в сфере промышленности.</w:t>
      </w:r>
    </w:p>
    <w:p w:rsidR="00826F3D" w:rsidRPr="0043015B" w:rsidRDefault="00826F3D" w:rsidP="008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 xml:space="preserve">Всего нарастающим итогом с 2021 г. получателями льготных займов создано 107 рабочих мест, привлечено 145,4 млн рублей внебюджетных инвестиций. Всего планируется в 2021-2024 гг. создать не менее 109 рабочих мест, привлечь внебюджетные инвестиции в объеме не менее 142,9 млн. рублей. </w:t>
      </w:r>
    </w:p>
    <w:p w:rsidR="00826F3D" w:rsidRPr="0043015B" w:rsidRDefault="00826F3D" w:rsidP="008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В целях оказания поддержки небольшим действующим и вновь создаваемым промышленным предприятиям в части создания инфраструктуры, модернизации оборудования, создание капитальных объектов строительства, в рамках индивидуальной программы социально-экономического развития Республики Алтай предоставлены субсидии 8 предприятиям на общую сумму 107,9 млн рублей, из них 63,5 млн рублей предоставлено предприятиям в сфере глубокой переработки древесины, 23,4 млн рублей – предприятиям в сфере производства пищевой продукции, 21,0 млн рублей – предприятию по производству биологически активных добавок для приобретения линии производства экстрактов.</w:t>
      </w:r>
    </w:p>
    <w:p w:rsidR="00826F3D" w:rsidRPr="0043015B" w:rsidRDefault="00826F3D" w:rsidP="008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sz w:val="28"/>
          <w:szCs w:val="28"/>
        </w:rPr>
        <w:t>Всего нарастающим итогом с 2021 г. получателями субсидий создано 32 рабочих места, привлечено 42,8 млн рублей внебюджетных инвестиций. Всего планируется в 2021-2024 гг. создать не менее 38 рабочих мест, привлечь внебюджетные инвестиции в объеме не менее 127 млн. рублей.</w:t>
      </w:r>
    </w:p>
    <w:p w:rsidR="00826F3D" w:rsidRPr="0043015B" w:rsidRDefault="00826F3D" w:rsidP="008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01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рамках комплекса процессных мероприятий «Реализация государственной политики в сфере социально-экономического развития Республики Алтай» </w:t>
      </w:r>
      <w:r w:rsidRPr="0043015B">
        <w:rPr>
          <w:rFonts w:ascii="Times New Roman" w:hAnsi="Times New Roman" w:cs="Times New Roman"/>
          <w:color w:val="000000" w:themeColor="text1"/>
          <w:sz w:val="28"/>
          <w:szCs w:val="28"/>
        </w:rPr>
        <w:t>в 2024 году реализованы следующие мероприятия:</w:t>
      </w:r>
    </w:p>
    <w:p w:rsidR="009D5A71" w:rsidRPr="0043015B" w:rsidRDefault="005B3DB2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D5A71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остановлением Правительства Республики Алтай от 21 августа 2023 г.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D5A71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319 утвержден порядок проведения конкурса сельских поселений в Республике Алтай на получение гранта Главы Республики Алтай, Председателя Правительства Республики Алтай. Положением о конкурсе предусмотрены 3 призовых места по 3 категориям: с численностью населения до 1 тыс. чел.; от 1 тыс. чел. до 2 тыс. чел.; от 2 тыс. чел. Поощрение осуществляется за достижение наилучших значений показателей социально-экономического развития Республики Алтай (9 показателей). </w:t>
      </w:r>
    </w:p>
    <w:p w:rsidR="005C566D" w:rsidRPr="0043015B" w:rsidRDefault="009D5A71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2024 г. на конкурс подано 27 заявок, 9 признаны победителями (гранты предоставлены на общую сумму 2,7 млн. руб.). </w:t>
      </w:r>
      <w:r w:rsidR="0092666B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рамках,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заключенных 3 апреля 2024 г.</w:t>
      </w:r>
      <w:r w:rsidR="0092666B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соглашений победителями конкурса реализованы с использованием иных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межбюджетных трансфертов из республиканского бюджета Республики Алтай 9 мероприятий, направленных на решение социально знач</w:t>
      </w:r>
      <w:r w:rsidR="005B3DB2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имых проблем сельских поселений.</w:t>
      </w:r>
    </w:p>
    <w:p w:rsidR="00E21339" w:rsidRPr="0043015B" w:rsidRDefault="00E2133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поддержки сельскохозяйственных производителей Республики Алтай и более полного удовлетворения спроса населения на сельскохозяйственную и иную продукцию в регионе на постоянной основе проводятся республиканские ярмарки. За 2024 год проведено 6 республиканских сельскохозяйственных ярмарки в соответствии с утвержденным планом (10 февраля, 16 марта, 13 апреля, 12 октября, 23 ноября, 21 декабря). В ярмарочных мероприятиях принимают участие как республиканские сельхозтоваропроизводители, так и предприниматели с соседних регионов.</w:t>
      </w:r>
    </w:p>
    <w:p w:rsidR="00E21339" w:rsidRPr="0043015B" w:rsidRDefault="00E2133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ярмарочных площадках обеспечивается беспрепятственный доступ сельскохозяйственных товаропроизводителей, торговые места для реализации сельскохозяйственной продукции предоставляются на безвозмездной основе.</w:t>
      </w:r>
    </w:p>
    <w:p w:rsidR="00B4641F" w:rsidRPr="0043015B" w:rsidRDefault="00E21339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на ярмарках реализовано 58,7 тонн продукции. Из них 36,7 тонны мяса, 6,6 тонны колбасных изделий и мясных деликатесов, 2,9 тонны полуфабрикатов, субпродуктов, 1,7 тонны меда, 6 тонн рыбы. Кроме того, на ярмарках были представлены фрукты и овощи, продукция пчеловодства, талкан, ягоды, кедровый орех, дикоросы, изделия национальной кухни.</w:t>
      </w:r>
    </w:p>
    <w:p w:rsidR="00B4641F" w:rsidRPr="0043015B" w:rsidRDefault="009D5A71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7 марта 2024 г. заключен контракт на предоставление услуг по предоставлению официальной статистической информации на сумму 879,7 тыс. руб. В рамках данного комплекса мероприятий в сфере социально-экономического развития Республики Алтай Управлением Федеральной службы государственной статистики по Алтайскому краю и Республике Алтай предоставлены 47 статистических работ и бюллетеней с ежемесячной, ежеквартальной и годовой периодичностью. На основе статистических данных проведены мониторинг и комплексная оценка социально-экономического развития муниципальных образований в Республике Алтай по итога</w:t>
      </w:r>
      <w:r w:rsidR="005B3DB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м 2023 г. и 1 полугодия 2024 г.</w:t>
      </w:r>
    </w:p>
    <w:p w:rsidR="00B4641F" w:rsidRPr="0043015B" w:rsidRDefault="005C566D" w:rsidP="005B3DB2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Обеспечено размещение конкурентных закупок с субъектами малого бизнеса в 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общем </w:t>
      </w:r>
      <w:r w:rsidR="005B3DB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 конкурентных закупок. </w:t>
      </w:r>
      <w:r w:rsidR="00B568DB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большего охвата конкурентных процедур, размещаемых для субъектов малого предпринимательства, в региональной информационной системе «Госзаказ» с 2024 года реализован предустановленный признак закупки для СМП. В случае если по объективным причинам закупка должна проводиться на общих основаниях, заказчик может снять чек-бокс с указанием причины. Автоматизацией этого процесса планируется увеличить число закупок с преимуществом для СМП.</w:t>
      </w:r>
    </w:p>
    <w:p w:rsidR="00B568DB" w:rsidRPr="0043015B" w:rsidRDefault="005C566D" w:rsidP="005B3DB2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 доступ государственных заказчиков к автоматизированной и</w:t>
      </w:r>
      <w:r w:rsidR="005B3DB2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нформационной системе «Госзаказ.</w:t>
      </w:r>
      <w:r w:rsidR="005B3DB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8DB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централизация закупок через уполномоченный орган на определение поставщиков (подрядчиков, исполнителей) посредством доступа к автоматизированной информационной </w:t>
      </w:r>
      <w:r w:rsidR="00B568DB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системе «Госзаказ» осуществлена для 101 заказчика, из них число государственных заказчиков составило – 97 ед., муниципальных – 4 ед.</w:t>
      </w:r>
    </w:p>
    <w:p w:rsidR="00B568DB" w:rsidRPr="0043015B" w:rsidRDefault="00B568DB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по итогам 2024 года с использованием АИС «Госзаказ» размещено 4 486 закупок </w:t>
      </w:r>
      <w:r w:rsidR="005B3DB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общую сумму 14854,1 млн. руб.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на 11,3 % ниже уровня 2023 го</w:t>
      </w:r>
      <w:r w:rsidR="005B3DB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 (5060 ед., на общую сумму 12999,3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руб.) и обусловлено расширением перечня оснований для закупок у единственного поставщика, заказчики самостоятельно проводят закупки малого объема в электронном магазине, число таких закупок в 2024 году составило 851 ед.</w:t>
      </w:r>
    </w:p>
    <w:p w:rsidR="00E309C9" w:rsidRPr="0043015B" w:rsidRDefault="005C566D" w:rsidP="005B3DB2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Осуществлено поощрение муниципальных управленческих команд в Республике Алтай</w:t>
      </w:r>
      <w:r w:rsidR="005B3DB2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2730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7 августа 2024 г. с 11-тью администрациями муниципальных районов и городского округа в Республике Алтай заключены соглашения о предоставлении местным бюджетам дотаций на поддержку мер по обеспечению сбалансированности из республиканского бюджета Республики Алтай. Осуществлено поощрение 187 членов муниципальных управленческих команд - лиц, замещающих муниципальные должности и должности муниципальной службы на территории Республики Алтай на общую сумму 22 791,4 тыс. руб.</w:t>
      </w:r>
    </w:p>
    <w:p w:rsidR="00826F3D" w:rsidRPr="0043015B" w:rsidRDefault="00826F3D" w:rsidP="008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15B">
        <w:rPr>
          <w:rFonts w:ascii="Times New Roman" w:hAnsi="Times New Roman" w:cs="Times New Roman"/>
          <w:b/>
          <w:sz w:val="28"/>
          <w:szCs w:val="28"/>
        </w:rPr>
        <w:t xml:space="preserve">В рамках комплекса процессных мероприятий «Создание условий для реализации государственной программы Республики Алтай «Развитие экономического потенциала и предпринимательства» </w:t>
      </w:r>
      <w:r w:rsidRPr="0043015B">
        <w:rPr>
          <w:rFonts w:ascii="Times New Roman" w:hAnsi="Times New Roman" w:cs="Times New Roman"/>
          <w:sz w:val="28"/>
          <w:szCs w:val="28"/>
        </w:rPr>
        <w:t>в 2024 году проведены мероприятия, направленные на обеспечение условия для эффективной реализации государственной программы</w:t>
      </w:r>
      <w:r w:rsidR="005B3DB2" w:rsidRPr="0043015B">
        <w:rPr>
          <w:rFonts w:ascii="Times New Roman" w:hAnsi="Times New Roman" w:cs="Times New Roman"/>
          <w:sz w:val="28"/>
          <w:szCs w:val="28"/>
        </w:rPr>
        <w:t>:</w:t>
      </w:r>
    </w:p>
    <w:p w:rsidR="006C1310" w:rsidRPr="0043015B" w:rsidRDefault="005B3DB2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B7102A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беспечено повышение квалификации (профессиональная переподготовка)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</w:t>
      </w:r>
      <w:r w:rsidR="00B7102A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государственных служащих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экономического развития Республики Алтай.</w:t>
      </w:r>
    </w:p>
    <w:p w:rsidR="001C3562" w:rsidRPr="0043015B" w:rsidRDefault="00C16B1F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повышения квалификации работников Министерства было организовано дополнительное профессиональное образование (профессиональная переподготовка и повышение квалификации), которое получили 13 сотрудников (из них, 10 на безвозмездной основе) по следующим темам: «</w:t>
      </w:r>
      <w:r w:rsidR="001C356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клиентоцентричность: основы взаимодействия и коммуникации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356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C356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Управленческое мастерство: развитие региональных команд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356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C356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практика: управление развитием промышленного потенциала территорий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C356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C356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экспортного потенциала региона</w:t>
      </w:r>
      <w:r w:rsidR="005B3DB2" w:rsidRPr="0043015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B3DB2" w:rsidRPr="0043015B" w:rsidRDefault="005B3DB2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B7102A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беспечено освещение деятельности 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экономического развития Республики Алтай </w:t>
      </w:r>
      <w:r w:rsidR="00B7102A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средствах массовой информации</w:t>
      </w: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16B1F" w:rsidRDefault="00C16B1F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конкурсного отбора (электронный аукцион) был подписан государственный контракт на сумму 150,5 тыс. руб. на услуги по производству и размещению в эфире регионального телеканала, вещающего на территории г. Горно-Алтайска и территории Республики Алтай, информации о деятельности Министерства. Также </w:t>
      </w:r>
      <w:r w:rsidR="006F5F05" w:rsidRPr="00430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редакцией газет «Звезда Алтая» и «Алтайдын Чолмоны» было размещение информации на сумму 23,1 тыс. руб.</w:t>
      </w:r>
    </w:p>
    <w:p w:rsidR="005B3DB2" w:rsidRPr="005B3DB2" w:rsidRDefault="005B3DB2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B3DB2">
        <w:rPr>
          <w:rFonts w:ascii="Times New Roman" w:hAnsi="Times New Roman" w:cs="Times New Roman"/>
          <w:b/>
          <w:sz w:val="28"/>
          <w:szCs w:val="28"/>
        </w:rPr>
        <w:t>. Сведения о ходе достижения показателей</w:t>
      </w:r>
    </w:p>
    <w:p w:rsidR="00826F3D" w:rsidRPr="005B3DB2" w:rsidRDefault="00826F3D" w:rsidP="00826F3D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государственной программы Республики Алтай </w:t>
      </w: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F3D" w:rsidRPr="005B3DB2" w:rsidRDefault="00826F3D" w:rsidP="00826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 xml:space="preserve">В отчетном периоде на плановой основе реализованы мероприятия, направленные на достижение показателей государственной программы. </w:t>
      </w: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3DB2">
        <w:rPr>
          <w:rFonts w:ascii="Times New Roman" w:eastAsia="Calibri" w:hAnsi="Times New Roman" w:cs="Times New Roman"/>
          <w:sz w:val="28"/>
          <w:szCs w:val="28"/>
        </w:rPr>
        <w:t>Реализация структурных элементов позволила достичь следующих результатов программы:</w:t>
      </w:r>
    </w:p>
    <w:p w:rsidR="0043015B" w:rsidRPr="005B3DB2" w:rsidRDefault="0043015B" w:rsidP="00430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3015B">
        <w:rPr>
          <w:rFonts w:ascii="Times New Roman" w:hAnsi="Times New Roman" w:cs="Times New Roman"/>
          <w:sz w:val="28"/>
          <w:szCs w:val="28"/>
        </w:rPr>
        <w:t>оличество субъектов малого и среднего предпринимательства (включая индивидуальных предпринимателей) в расчете на 1 тыс. человек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DB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3D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B3DB2">
        <w:rPr>
          <w:rFonts w:ascii="Times New Roman" w:hAnsi="Times New Roman" w:cs="Times New Roman"/>
          <w:sz w:val="28"/>
          <w:szCs w:val="28"/>
        </w:rPr>
        <w:t>.2024 г. составил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B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43,4</w:t>
      </w:r>
      <w:r w:rsidRPr="005B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ед.</w:t>
      </w:r>
      <w:r w:rsidRPr="005B3DB2">
        <w:rPr>
          <w:rFonts w:ascii="Times New Roman" w:hAnsi="Times New Roman" w:cs="Times New Roman"/>
          <w:sz w:val="28"/>
          <w:szCs w:val="28"/>
        </w:rPr>
        <w:t xml:space="preserve"> или 1</w:t>
      </w:r>
      <w:r>
        <w:rPr>
          <w:rFonts w:ascii="Times New Roman" w:hAnsi="Times New Roman" w:cs="Times New Roman"/>
          <w:sz w:val="28"/>
          <w:szCs w:val="28"/>
        </w:rPr>
        <w:t>09,0</w:t>
      </w:r>
      <w:r w:rsidRPr="005B3DB2">
        <w:rPr>
          <w:rFonts w:ascii="Times New Roman" w:hAnsi="Times New Roman" w:cs="Times New Roman"/>
          <w:sz w:val="28"/>
          <w:szCs w:val="28"/>
        </w:rPr>
        <w:t>% от планового значения (</w:t>
      </w:r>
      <w:r>
        <w:rPr>
          <w:rFonts w:ascii="Times New Roman" w:hAnsi="Times New Roman" w:cs="Times New Roman"/>
          <w:sz w:val="28"/>
          <w:szCs w:val="28"/>
        </w:rPr>
        <w:t>39,8 ед.);</w:t>
      </w:r>
    </w:p>
    <w:p w:rsidR="0043015B" w:rsidRPr="005B3DB2" w:rsidRDefault="0043015B" w:rsidP="004301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3015B">
        <w:rPr>
          <w:rFonts w:ascii="Times New Roman" w:hAnsi="Times New Roman" w:cs="Times New Roman"/>
          <w:sz w:val="28"/>
          <w:szCs w:val="28"/>
        </w:rPr>
        <w:t>оля субъектов малого и среднего предпринимательства, воспользовавшихся мерами государственной поддержки малого и среднего предпринимательства, от общего количества субъектов малого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</w:t>
      </w:r>
      <w:r w:rsidRPr="005B3DB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3D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B3DB2">
        <w:rPr>
          <w:rFonts w:ascii="Times New Roman" w:hAnsi="Times New Roman" w:cs="Times New Roman"/>
          <w:sz w:val="28"/>
          <w:szCs w:val="28"/>
        </w:rPr>
        <w:t xml:space="preserve">.2024 г. составила </w:t>
      </w:r>
      <w:r>
        <w:rPr>
          <w:rFonts w:ascii="Times New Roman" w:hAnsi="Times New Roman" w:cs="Times New Roman"/>
          <w:sz w:val="28"/>
          <w:szCs w:val="28"/>
        </w:rPr>
        <w:t>31,6%</w:t>
      </w:r>
      <w:r w:rsidRPr="005B3DB2">
        <w:rPr>
          <w:rFonts w:ascii="Times New Roman" w:hAnsi="Times New Roman" w:cs="Times New Roman"/>
          <w:sz w:val="28"/>
          <w:szCs w:val="28"/>
        </w:rPr>
        <w:t xml:space="preserve"> или </w:t>
      </w:r>
      <w:r w:rsidR="0071166C">
        <w:rPr>
          <w:rFonts w:ascii="Times New Roman" w:hAnsi="Times New Roman" w:cs="Times New Roman"/>
          <w:sz w:val="28"/>
          <w:szCs w:val="28"/>
        </w:rPr>
        <w:t>на 1,5 п.п. больше</w:t>
      </w:r>
      <w:r w:rsidRPr="005B3DB2">
        <w:rPr>
          <w:rFonts w:ascii="Times New Roman" w:hAnsi="Times New Roman" w:cs="Times New Roman"/>
          <w:sz w:val="28"/>
          <w:szCs w:val="28"/>
        </w:rPr>
        <w:t xml:space="preserve"> планового значения (</w:t>
      </w:r>
      <w:r>
        <w:rPr>
          <w:rFonts w:ascii="Times New Roman" w:hAnsi="Times New Roman" w:cs="Times New Roman"/>
          <w:sz w:val="28"/>
          <w:szCs w:val="28"/>
        </w:rPr>
        <w:t>30,1%</w:t>
      </w:r>
      <w:r w:rsidR="0071166C">
        <w:rPr>
          <w:rFonts w:ascii="Times New Roman" w:hAnsi="Times New Roman" w:cs="Times New Roman"/>
          <w:sz w:val="28"/>
          <w:szCs w:val="28"/>
        </w:rPr>
        <w:t>);</w:t>
      </w:r>
    </w:p>
    <w:p w:rsidR="0071166C" w:rsidRPr="005B3DB2" w:rsidRDefault="0071166C" w:rsidP="007116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1166C">
        <w:rPr>
          <w:rFonts w:ascii="Times New Roman" w:hAnsi="Times New Roman" w:cs="Times New Roman"/>
          <w:sz w:val="28"/>
          <w:szCs w:val="28"/>
        </w:rPr>
        <w:t>оля среднесписочной численности работников (без внешних совместителей), занятых у субъектов малого и среднего предпринимательства, в общей</w:t>
      </w:r>
      <w:r>
        <w:rPr>
          <w:rFonts w:ascii="Times New Roman" w:hAnsi="Times New Roman" w:cs="Times New Roman"/>
          <w:sz w:val="28"/>
          <w:szCs w:val="28"/>
        </w:rPr>
        <w:t xml:space="preserve"> численности занятого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DB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3D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B3DB2">
        <w:rPr>
          <w:rFonts w:ascii="Times New Roman" w:hAnsi="Times New Roman" w:cs="Times New Roman"/>
          <w:sz w:val="28"/>
          <w:szCs w:val="28"/>
        </w:rPr>
        <w:t xml:space="preserve">.2024 г. составила </w:t>
      </w:r>
      <w:r>
        <w:rPr>
          <w:rFonts w:ascii="Times New Roman" w:hAnsi="Times New Roman" w:cs="Times New Roman"/>
          <w:sz w:val="28"/>
          <w:szCs w:val="28"/>
        </w:rPr>
        <w:t>29,4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B3DB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4,9</w:t>
      </w:r>
      <w:r>
        <w:rPr>
          <w:rFonts w:ascii="Times New Roman" w:hAnsi="Times New Roman" w:cs="Times New Roman"/>
          <w:sz w:val="28"/>
          <w:szCs w:val="28"/>
        </w:rPr>
        <w:t xml:space="preserve"> п.п. больше</w:t>
      </w:r>
      <w:r w:rsidRPr="005B3DB2">
        <w:rPr>
          <w:rFonts w:ascii="Times New Roman" w:hAnsi="Times New Roman" w:cs="Times New Roman"/>
          <w:sz w:val="28"/>
          <w:szCs w:val="28"/>
        </w:rPr>
        <w:t xml:space="preserve"> планового значения (</w:t>
      </w:r>
      <w:r>
        <w:rPr>
          <w:rFonts w:ascii="Times New Roman" w:hAnsi="Times New Roman" w:cs="Times New Roman"/>
          <w:sz w:val="28"/>
          <w:szCs w:val="28"/>
        </w:rPr>
        <w:t>24,5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71166C" w:rsidRPr="005B3DB2" w:rsidRDefault="0071166C" w:rsidP="007116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1166C">
        <w:rPr>
          <w:rFonts w:ascii="Times New Roman" w:hAnsi="Times New Roman" w:cs="Times New Roman"/>
          <w:sz w:val="28"/>
          <w:szCs w:val="28"/>
        </w:rPr>
        <w:t>оля субъектов малого и среднего предпринимательства, осуществляющих экспортную деятельность, в общей численности субъектов малого и среднего предпри</w:t>
      </w:r>
      <w:r>
        <w:rPr>
          <w:rFonts w:ascii="Times New Roman" w:hAnsi="Times New Roman" w:cs="Times New Roman"/>
          <w:sz w:val="28"/>
          <w:szCs w:val="28"/>
        </w:rPr>
        <w:t xml:space="preserve">нимательства в Республике Алтай </w:t>
      </w:r>
      <w:r w:rsidRPr="005B3DB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3D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B3DB2">
        <w:rPr>
          <w:rFonts w:ascii="Times New Roman" w:hAnsi="Times New Roman" w:cs="Times New Roman"/>
          <w:sz w:val="28"/>
          <w:szCs w:val="28"/>
        </w:rPr>
        <w:t xml:space="preserve">.2024 г. составила </w:t>
      </w:r>
      <w:r>
        <w:rPr>
          <w:rFonts w:ascii="Times New Roman" w:hAnsi="Times New Roman" w:cs="Times New Roman"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B3DB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0,6</w:t>
      </w:r>
      <w:r>
        <w:rPr>
          <w:rFonts w:ascii="Times New Roman" w:hAnsi="Times New Roman" w:cs="Times New Roman"/>
          <w:sz w:val="28"/>
          <w:szCs w:val="28"/>
        </w:rPr>
        <w:t xml:space="preserve"> п.п. больше</w:t>
      </w:r>
      <w:r w:rsidRPr="005B3DB2">
        <w:rPr>
          <w:rFonts w:ascii="Times New Roman" w:hAnsi="Times New Roman" w:cs="Times New Roman"/>
          <w:sz w:val="28"/>
          <w:szCs w:val="28"/>
        </w:rPr>
        <w:t xml:space="preserve"> планового значения (</w:t>
      </w:r>
      <w:r>
        <w:rPr>
          <w:rFonts w:ascii="Times New Roman" w:hAnsi="Times New Roman" w:cs="Times New Roman"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826F3D" w:rsidRDefault="0071166C" w:rsidP="00826F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826F3D" w:rsidRPr="005B3DB2">
        <w:rPr>
          <w:rFonts w:ascii="Times New Roman" w:hAnsi="Times New Roman" w:cs="Times New Roman"/>
          <w:sz w:val="28"/>
          <w:szCs w:val="28"/>
        </w:rPr>
        <w:t xml:space="preserve">исленность занятых в сфере малого и среднего предпринимательства, включая индивидуальных предпринимателей и самозанятых по состоянию </w:t>
      </w:r>
      <w:r w:rsidR="00826F3D" w:rsidRPr="005B3DB2">
        <w:rPr>
          <w:rFonts w:ascii="Times New Roman" w:hAnsi="Times New Roman" w:cs="Times New Roman"/>
          <w:sz w:val="28"/>
          <w:szCs w:val="28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826F3D" w:rsidRPr="005B3D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12.2024 г. составила 0,0387</w:t>
      </w:r>
      <w:r w:rsidR="00826F3D" w:rsidRPr="005B3DB2">
        <w:rPr>
          <w:rFonts w:ascii="Times New Roman" w:hAnsi="Times New Roman" w:cs="Times New Roman"/>
          <w:sz w:val="28"/>
          <w:szCs w:val="28"/>
        </w:rPr>
        <w:t xml:space="preserve"> млн. чел. или 1</w:t>
      </w:r>
      <w:r>
        <w:rPr>
          <w:rFonts w:ascii="Times New Roman" w:hAnsi="Times New Roman" w:cs="Times New Roman"/>
          <w:sz w:val="28"/>
          <w:szCs w:val="28"/>
        </w:rPr>
        <w:t>20,3</w:t>
      </w:r>
      <w:r w:rsidR="00826F3D" w:rsidRPr="005B3DB2">
        <w:rPr>
          <w:rFonts w:ascii="Times New Roman" w:hAnsi="Times New Roman" w:cs="Times New Roman"/>
          <w:sz w:val="28"/>
          <w:szCs w:val="28"/>
        </w:rPr>
        <w:t>% от плано</w:t>
      </w:r>
      <w:r>
        <w:rPr>
          <w:rFonts w:ascii="Times New Roman" w:hAnsi="Times New Roman" w:cs="Times New Roman"/>
          <w:sz w:val="28"/>
          <w:szCs w:val="28"/>
        </w:rPr>
        <w:t>вого значения (0,032 млн. чел.);</w:t>
      </w:r>
    </w:p>
    <w:p w:rsidR="0071166C" w:rsidRDefault="0071166C" w:rsidP="00826F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1166C">
        <w:rPr>
          <w:rFonts w:ascii="Times New Roman" w:hAnsi="Times New Roman" w:cs="Times New Roman"/>
          <w:sz w:val="28"/>
          <w:szCs w:val="28"/>
        </w:rPr>
        <w:t>емп роста частных инвестиций в текущих ценах, к предыдущему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3DB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3D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.2024 г. составил</w:t>
      </w:r>
      <w:r w:rsidRPr="005B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133,6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B3DB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31,6</w:t>
      </w:r>
      <w:r>
        <w:rPr>
          <w:rFonts w:ascii="Times New Roman" w:hAnsi="Times New Roman" w:cs="Times New Roman"/>
          <w:sz w:val="28"/>
          <w:szCs w:val="28"/>
        </w:rPr>
        <w:t xml:space="preserve"> п.п. больше</w:t>
      </w:r>
      <w:r w:rsidRPr="005B3DB2">
        <w:rPr>
          <w:rFonts w:ascii="Times New Roman" w:hAnsi="Times New Roman" w:cs="Times New Roman"/>
          <w:sz w:val="28"/>
          <w:szCs w:val="28"/>
        </w:rPr>
        <w:t xml:space="preserve"> планового значения (</w:t>
      </w:r>
      <w:r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166C" w:rsidRDefault="0071166C" w:rsidP="007116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1166C">
        <w:rPr>
          <w:rFonts w:ascii="Times New Roman" w:hAnsi="Times New Roman" w:cs="Times New Roman"/>
          <w:sz w:val="28"/>
          <w:szCs w:val="28"/>
        </w:rPr>
        <w:t>ндекс промышленного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DB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3D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12.2024 г. составил</w:t>
      </w:r>
      <w:r w:rsidRPr="005B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102,5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B3DB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 п.п. больше</w:t>
      </w:r>
      <w:r w:rsidRPr="005B3DB2">
        <w:rPr>
          <w:rFonts w:ascii="Times New Roman" w:hAnsi="Times New Roman" w:cs="Times New Roman"/>
          <w:sz w:val="28"/>
          <w:szCs w:val="28"/>
        </w:rPr>
        <w:t xml:space="preserve"> планового значения (</w:t>
      </w:r>
      <w:r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71166C" w:rsidRPr="005B3DB2" w:rsidRDefault="0071166C" w:rsidP="007116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1166C">
        <w:rPr>
          <w:rFonts w:ascii="Times New Roman" w:hAnsi="Times New Roman" w:cs="Times New Roman"/>
          <w:sz w:val="28"/>
          <w:szCs w:val="28"/>
        </w:rPr>
        <w:t>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 (нарастающим итогом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B3DB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3D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B3DB2">
        <w:rPr>
          <w:rFonts w:ascii="Times New Roman" w:hAnsi="Times New Roman" w:cs="Times New Roman"/>
          <w:sz w:val="28"/>
          <w:szCs w:val="28"/>
        </w:rPr>
        <w:t xml:space="preserve">.2024 г. составил </w:t>
      </w:r>
      <w:r>
        <w:rPr>
          <w:rFonts w:ascii="Times New Roman" w:hAnsi="Times New Roman" w:cs="Times New Roman"/>
          <w:sz w:val="28"/>
          <w:szCs w:val="28"/>
        </w:rPr>
        <w:t>2 051 млн. руб.</w:t>
      </w:r>
      <w:r w:rsidRPr="005B3DB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89,1</w:t>
      </w:r>
      <w:r w:rsidRPr="005B3DB2">
        <w:rPr>
          <w:rFonts w:ascii="Times New Roman" w:hAnsi="Times New Roman" w:cs="Times New Roman"/>
          <w:sz w:val="28"/>
          <w:szCs w:val="28"/>
        </w:rPr>
        <w:t>% от планового значения (</w:t>
      </w:r>
      <w:r>
        <w:rPr>
          <w:rFonts w:ascii="Times New Roman" w:hAnsi="Times New Roman" w:cs="Times New Roman"/>
          <w:sz w:val="28"/>
          <w:szCs w:val="28"/>
        </w:rPr>
        <w:t>2 300 млн. руб.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1166C" w:rsidRDefault="0071166C" w:rsidP="00826F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71166C">
        <w:rPr>
          <w:rFonts w:ascii="Times New Roman" w:hAnsi="Times New Roman" w:cs="Times New Roman"/>
          <w:sz w:val="28"/>
          <w:szCs w:val="28"/>
        </w:rPr>
        <w:t xml:space="preserve">жегодный прирост неналоговых доходов республиканского бюджета Республики Алтай от передачи в возмездное пользование государственного имущества, включая земельные участки (за исключением имущества бюджетных </w:t>
      </w:r>
      <w:r w:rsidRPr="0071166C">
        <w:rPr>
          <w:rFonts w:ascii="Times New Roman" w:hAnsi="Times New Roman" w:cs="Times New Roman"/>
          <w:sz w:val="28"/>
          <w:szCs w:val="28"/>
        </w:rPr>
        <w:lastRenderedPageBreak/>
        <w:t>и автономных учреждений), к предыдущему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3DB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3D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12.2024 г. составил</w:t>
      </w:r>
      <w:r w:rsidRPr="005B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B3DB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6,3</w:t>
      </w:r>
      <w:r>
        <w:rPr>
          <w:rFonts w:ascii="Times New Roman" w:hAnsi="Times New Roman" w:cs="Times New Roman"/>
          <w:sz w:val="28"/>
          <w:szCs w:val="28"/>
        </w:rPr>
        <w:t xml:space="preserve"> п.п. больше</w:t>
      </w:r>
      <w:r w:rsidRPr="005B3DB2">
        <w:rPr>
          <w:rFonts w:ascii="Times New Roman" w:hAnsi="Times New Roman" w:cs="Times New Roman"/>
          <w:sz w:val="28"/>
          <w:szCs w:val="28"/>
        </w:rPr>
        <w:t xml:space="preserve"> планового значения (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166C" w:rsidRPr="005B3DB2" w:rsidRDefault="0071166C" w:rsidP="00826F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71166C">
        <w:rPr>
          <w:rFonts w:ascii="Times New Roman" w:hAnsi="Times New Roman" w:cs="Times New Roman"/>
          <w:sz w:val="28"/>
          <w:szCs w:val="28"/>
        </w:rPr>
        <w:t>оля вовлеченных в гражданский оборот объектов недвижимого и движимого имущества, земельных участков, находящихся в государственной собственности Республики Алтай, от общего количества государственного имущества Республики Алтай, включенного в Реестр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ного имущества Республики Алтай </w:t>
      </w:r>
      <w:r w:rsidRPr="005B3DB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3D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12.2024 г. составил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B3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5B3DB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8,5</w:t>
      </w:r>
      <w:r>
        <w:rPr>
          <w:rFonts w:ascii="Times New Roman" w:hAnsi="Times New Roman" w:cs="Times New Roman"/>
          <w:sz w:val="28"/>
          <w:szCs w:val="28"/>
        </w:rPr>
        <w:t xml:space="preserve"> п.п. больше</w:t>
      </w:r>
      <w:r w:rsidRPr="005B3DB2">
        <w:rPr>
          <w:rFonts w:ascii="Times New Roman" w:hAnsi="Times New Roman" w:cs="Times New Roman"/>
          <w:sz w:val="28"/>
          <w:szCs w:val="28"/>
        </w:rPr>
        <w:t xml:space="preserve"> планового значения (</w:t>
      </w:r>
      <w:r>
        <w:rPr>
          <w:rFonts w:ascii="Times New Roman" w:hAnsi="Times New Roman" w:cs="Times New Roman"/>
          <w:sz w:val="28"/>
          <w:szCs w:val="28"/>
        </w:rPr>
        <w:t>90,5</w:t>
      </w:r>
      <w:r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6F3D" w:rsidRPr="005B3DB2" w:rsidRDefault="00826F3D" w:rsidP="00826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Целевые значения остальных показателей являются годовыми, помесячным планом реализации программы детализация значений не предусмотрена.</w:t>
      </w: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B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B3DB2">
        <w:rPr>
          <w:rFonts w:ascii="Times New Roman" w:hAnsi="Times New Roman" w:cs="Times New Roman"/>
          <w:b/>
          <w:sz w:val="28"/>
          <w:szCs w:val="28"/>
        </w:rPr>
        <w:t>.</w:t>
      </w:r>
      <w:r w:rsidRPr="005B3DB2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B3DB2">
        <w:rPr>
          <w:rFonts w:ascii="Times New Roman" w:hAnsi="Times New Roman" w:cs="Times New Roman"/>
          <w:b/>
          <w:sz w:val="28"/>
          <w:szCs w:val="28"/>
        </w:rPr>
        <w:t>Сведения об исполнении финансового обеспечения</w:t>
      </w: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B2">
        <w:rPr>
          <w:rFonts w:ascii="Times New Roman" w:hAnsi="Times New Roman" w:cs="Times New Roman"/>
          <w:b/>
          <w:sz w:val="28"/>
          <w:szCs w:val="28"/>
        </w:rPr>
        <w:t xml:space="preserve">реализации государственной программы </w:t>
      </w: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 xml:space="preserve">На реализацию государственной программы в 2024 году предусмотрено за счет всех источников финансового обеспечения </w:t>
      </w:r>
      <w:r w:rsidR="0043015B" w:rsidRPr="0043015B">
        <w:rPr>
          <w:rFonts w:ascii="Times New Roman" w:hAnsi="Times New Roman" w:cs="Times New Roman"/>
          <w:color w:val="000000"/>
          <w:sz w:val="28"/>
          <w:szCs w:val="28"/>
        </w:rPr>
        <w:t>327</w:t>
      </w:r>
      <w:r w:rsidR="004301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015B" w:rsidRPr="0043015B">
        <w:rPr>
          <w:rFonts w:ascii="Times New Roman" w:hAnsi="Times New Roman" w:cs="Times New Roman"/>
          <w:color w:val="000000"/>
          <w:sz w:val="28"/>
          <w:szCs w:val="28"/>
        </w:rPr>
        <w:t>610,48</w:t>
      </w:r>
      <w:r w:rsidRPr="005B3D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B3DB2">
        <w:rPr>
          <w:rFonts w:ascii="Times New Roman" w:hAnsi="Times New Roman" w:cs="Times New Roman"/>
          <w:sz w:val="28"/>
          <w:szCs w:val="28"/>
        </w:rPr>
        <w:t xml:space="preserve">тыс. рублей, по состоянию на </w:t>
      </w:r>
      <w:r w:rsidR="0043015B">
        <w:rPr>
          <w:rFonts w:ascii="Times New Roman" w:hAnsi="Times New Roman" w:cs="Times New Roman"/>
          <w:sz w:val="28"/>
          <w:szCs w:val="28"/>
        </w:rPr>
        <w:t>31.12</w:t>
      </w:r>
      <w:r w:rsidRPr="005B3DB2">
        <w:rPr>
          <w:rFonts w:ascii="Times New Roman" w:hAnsi="Times New Roman" w:cs="Times New Roman"/>
          <w:sz w:val="28"/>
          <w:szCs w:val="28"/>
        </w:rPr>
        <w:t xml:space="preserve">.2024 г. исполнение составило </w:t>
      </w:r>
      <w:r w:rsidR="0043015B" w:rsidRPr="0043015B">
        <w:rPr>
          <w:rFonts w:ascii="Times New Roman" w:hAnsi="Times New Roman" w:cs="Times New Roman"/>
          <w:sz w:val="28"/>
          <w:szCs w:val="28"/>
        </w:rPr>
        <w:t>326</w:t>
      </w:r>
      <w:r w:rsidR="0071166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3015B" w:rsidRPr="0043015B">
        <w:rPr>
          <w:rFonts w:ascii="Times New Roman" w:hAnsi="Times New Roman" w:cs="Times New Roman"/>
          <w:sz w:val="28"/>
          <w:szCs w:val="28"/>
        </w:rPr>
        <w:t>368,62</w:t>
      </w:r>
      <w:r w:rsidRPr="005B3DB2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3015B">
        <w:rPr>
          <w:rFonts w:ascii="Times New Roman" w:hAnsi="Times New Roman" w:cs="Times New Roman"/>
          <w:sz w:val="28"/>
          <w:szCs w:val="28"/>
        </w:rPr>
        <w:t>99,6</w:t>
      </w:r>
      <w:r w:rsidRPr="005B3DB2">
        <w:rPr>
          <w:rFonts w:ascii="Times New Roman" w:hAnsi="Times New Roman" w:cs="Times New Roman"/>
          <w:sz w:val="28"/>
          <w:szCs w:val="28"/>
        </w:rPr>
        <w:t xml:space="preserve"> % от плана.</w:t>
      </w: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B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B3DB2">
        <w:rPr>
          <w:rFonts w:ascii="Times New Roman" w:hAnsi="Times New Roman" w:cs="Times New Roman"/>
          <w:b/>
          <w:sz w:val="28"/>
          <w:szCs w:val="28"/>
        </w:rPr>
        <w:t xml:space="preserve">. Предложения об изменении форм </w:t>
      </w: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B2">
        <w:rPr>
          <w:rFonts w:ascii="Times New Roman" w:hAnsi="Times New Roman" w:cs="Times New Roman"/>
          <w:b/>
          <w:sz w:val="28"/>
          <w:szCs w:val="28"/>
        </w:rPr>
        <w:t xml:space="preserve">и методов управления реализацией государственной программы </w:t>
      </w:r>
    </w:p>
    <w:p w:rsidR="00826F3D" w:rsidRPr="005B3DB2" w:rsidRDefault="00826F3D" w:rsidP="00826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F3D" w:rsidRPr="005B3DB2" w:rsidRDefault="00826F3D" w:rsidP="00826F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3DB2">
        <w:rPr>
          <w:rFonts w:ascii="Times New Roman" w:hAnsi="Times New Roman" w:cs="Times New Roman"/>
          <w:sz w:val="28"/>
          <w:szCs w:val="28"/>
        </w:rPr>
        <w:t>Изменение форм и методов управления реализацией государственной программы не требуется.</w:t>
      </w:r>
    </w:p>
    <w:p w:rsidR="006F5F05" w:rsidRPr="005B3DB2" w:rsidRDefault="006F5F05" w:rsidP="00CE64FC">
      <w:pPr>
        <w:autoSpaceDE w:val="0"/>
        <w:autoSpaceDN w:val="0"/>
        <w:adjustRightInd w:val="0"/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F5F05" w:rsidRPr="005B3DB2" w:rsidSect="009F21B4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51" w:rsidRDefault="00DE5E51" w:rsidP="007C4090">
      <w:pPr>
        <w:spacing w:after="0" w:line="240" w:lineRule="auto"/>
      </w:pPr>
      <w:r>
        <w:separator/>
      </w:r>
    </w:p>
  </w:endnote>
  <w:endnote w:type="continuationSeparator" w:id="0">
    <w:p w:rsidR="00DE5E51" w:rsidRDefault="00DE5E51" w:rsidP="007C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51" w:rsidRDefault="00DE5E51" w:rsidP="007C4090">
      <w:pPr>
        <w:spacing w:after="0" w:line="240" w:lineRule="auto"/>
      </w:pPr>
      <w:r>
        <w:separator/>
      </w:r>
    </w:p>
  </w:footnote>
  <w:footnote w:type="continuationSeparator" w:id="0">
    <w:p w:rsidR="00DE5E51" w:rsidRDefault="00DE5E51" w:rsidP="007C4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4B73"/>
    <w:multiLevelType w:val="hybridMultilevel"/>
    <w:tmpl w:val="FFFFFFFF"/>
    <w:lvl w:ilvl="0" w:tplc="2DFF4EBD">
      <w:start w:val="1"/>
      <w:numFmt w:val="decimal"/>
      <w:lvlText w:val="%1."/>
      <w:lvlJc w:val="left"/>
      <w:pPr>
        <w:ind w:left="720" w:hanging="360"/>
      </w:pPr>
    </w:lvl>
    <w:lvl w:ilvl="1" w:tplc="789E9BD2">
      <w:start w:val="1"/>
      <w:numFmt w:val="decimal"/>
      <w:lvlText w:val="%2."/>
      <w:lvlJc w:val="left"/>
      <w:pPr>
        <w:ind w:left="1440" w:hanging="360"/>
      </w:pPr>
    </w:lvl>
    <w:lvl w:ilvl="2" w:tplc="374DF9F7">
      <w:start w:val="1"/>
      <w:numFmt w:val="decimal"/>
      <w:lvlText w:val="%3."/>
      <w:lvlJc w:val="left"/>
      <w:pPr>
        <w:ind w:left="2160" w:hanging="360"/>
      </w:pPr>
    </w:lvl>
    <w:lvl w:ilvl="3" w:tplc="62559C5F">
      <w:start w:val="1"/>
      <w:numFmt w:val="decimal"/>
      <w:lvlText w:val="%4."/>
      <w:lvlJc w:val="left"/>
      <w:pPr>
        <w:ind w:left="2880" w:hanging="360"/>
      </w:pPr>
    </w:lvl>
    <w:lvl w:ilvl="4" w:tplc="0C283649">
      <w:start w:val="1"/>
      <w:numFmt w:val="decimal"/>
      <w:lvlText w:val="%5."/>
      <w:lvlJc w:val="left"/>
      <w:pPr>
        <w:ind w:left="3600" w:hanging="360"/>
      </w:pPr>
    </w:lvl>
    <w:lvl w:ilvl="5" w:tplc="69BEBCF7">
      <w:start w:val="1"/>
      <w:numFmt w:val="decimal"/>
      <w:lvlText w:val="%6."/>
      <w:lvlJc w:val="left"/>
      <w:pPr>
        <w:ind w:left="4320" w:hanging="360"/>
      </w:pPr>
    </w:lvl>
    <w:lvl w:ilvl="6" w:tplc="0A0843FD">
      <w:start w:val="1"/>
      <w:numFmt w:val="decimal"/>
      <w:lvlText w:val="%7."/>
      <w:lvlJc w:val="left"/>
      <w:pPr>
        <w:ind w:left="5040" w:hanging="360"/>
      </w:pPr>
    </w:lvl>
    <w:lvl w:ilvl="7" w:tplc="202960C4">
      <w:start w:val="1"/>
      <w:numFmt w:val="decimal"/>
      <w:lvlText w:val="%8."/>
      <w:lvlJc w:val="left"/>
      <w:pPr>
        <w:ind w:left="5760" w:hanging="360"/>
      </w:pPr>
    </w:lvl>
    <w:lvl w:ilvl="8" w:tplc="625DC0B9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8E88BB"/>
    <w:multiLevelType w:val="hybridMultilevel"/>
    <w:tmpl w:val="FFFFFFFF"/>
    <w:lvl w:ilvl="0" w:tplc="5719836F">
      <w:start w:val="2"/>
      <w:numFmt w:val="decimal"/>
      <w:lvlText w:val="%1."/>
      <w:lvlJc w:val="left"/>
      <w:pPr>
        <w:ind w:left="720" w:hanging="360"/>
      </w:pPr>
    </w:lvl>
    <w:lvl w:ilvl="1" w:tplc="2EA9AB21">
      <w:start w:val="1"/>
      <w:numFmt w:val="decimal"/>
      <w:lvlText w:val="%2."/>
      <w:lvlJc w:val="left"/>
      <w:pPr>
        <w:ind w:left="1440" w:hanging="360"/>
      </w:pPr>
    </w:lvl>
    <w:lvl w:ilvl="2" w:tplc="5CC3FC62">
      <w:start w:val="1"/>
      <w:numFmt w:val="decimal"/>
      <w:lvlText w:val="%3."/>
      <w:lvlJc w:val="left"/>
      <w:pPr>
        <w:ind w:left="2160" w:hanging="360"/>
      </w:pPr>
    </w:lvl>
    <w:lvl w:ilvl="3" w:tplc="0DEC5B2F">
      <w:start w:val="1"/>
      <w:numFmt w:val="decimal"/>
      <w:lvlText w:val="%4."/>
      <w:lvlJc w:val="left"/>
      <w:pPr>
        <w:ind w:left="2880" w:hanging="360"/>
      </w:pPr>
    </w:lvl>
    <w:lvl w:ilvl="4" w:tplc="10664AD5">
      <w:start w:val="1"/>
      <w:numFmt w:val="decimal"/>
      <w:lvlText w:val="%5."/>
      <w:lvlJc w:val="left"/>
      <w:pPr>
        <w:ind w:left="3600" w:hanging="360"/>
      </w:pPr>
    </w:lvl>
    <w:lvl w:ilvl="5" w:tplc="31E8B363">
      <w:start w:val="1"/>
      <w:numFmt w:val="decimal"/>
      <w:lvlText w:val="%6."/>
      <w:lvlJc w:val="left"/>
      <w:pPr>
        <w:ind w:left="4320" w:hanging="360"/>
      </w:pPr>
    </w:lvl>
    <w:lvl w:ilvl="6" w:tplc="39B4DF5F">
      <w:start w:val="1"/>
      <w:numFmt w:val="decimal"/>
      <w:lvlText w:val="%7."/>
      <w:lvlJc w:val="left"/>
      <w:pPr>
        <w:ind w:left="5040" w:hanging="360"/>
      </w:pPr>
    </w:lvl>
    <w:lvl w:ilvl="7" w:tplc="044C52FF">
      <w:start w:val="1"/>
      <w:numFmt w:val="decimal"/>
      <w:lvlText w:val="%8."/>
      <w:lvlJc w:val="left"/>
      <w:pPr>
        <w:ind w:left="5760" w:hanging="360"/>
      </w:pPr>
    </w:lvl>
    <w:lvl w:ilvl="8" w:tplc="61C63599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089AF24"/>
    <w:multiLevelType w:val="hybridMultilevel"/>
    <w:tmpl w:val="FFFFFFFF"/>
    <w:lvl w:ilvl="0" w:tplc="6704A8D4">
      <w:start w:val="3"/>
      <w:numFmt w:val="decimal"/>
      <w:lvlText w:val="%1."/>
      <w:lvlJc w:val="left"/>
      <w:pPr>
        <w:ind w:left="720" w:hanging="360"/>
      </w:pPr>
    </w:lvl>
    <w:lvl w:ilvl="1" w:tplc="4AFA01E1">
      <w:start w:val="1"/>
      <w:numFmt w:val="decimal"/>
      <w:lvlText w:val="%2."/>
      <w:lvlJc w:val="left"/>
      <w:pPr>
        <w:ind w:left="1440" w:hanging="360"/>
      </w:pPr>
    </w:lvl>
    <w:lvl w:ilvl="2" w:tplc="046A41EE">
      <w:start w:val="1"/>
      <w:numFmt w:val="decimal"/>
      <w:lvlText w:val="%3."/>
      <w:lvlJc w:val="left"/>
      <w:pPr>
        <w:ind w:left="2160" w:hanging="360"/>
      </w:pPr>
    </w:lvl>
    <w:lvl w:ilvl="3" w:tplc="6B58DB88">
      <w:start w:val="1"/>
      <w:numFmt w:val="decimal"/>
      <w:lvlText w:val="%4."/>
      <w:lvlJc w:val="left"/>
      <w:pPr>
        <w:ind w:left="2880" w:hanging="360"/>
      </w:pPr>
    </w:lvl>
    <w:lvl w:ilvl="4" w:tplc="3A3B292F">
      <w:start w:val="1"/>
      <w:numFmt w:val="decimal"/>
      <w:lvlText w:val="%5."/>
      <w:lvlJc w:val="left"/>
      <w:pPr>
        <w:ind w:left="3600" w:hanging="360"/>
      </w:pPr>
    </w:lvl>
    <w:lvl w:ilvl="5" w:tplc="3635DDE2">
      <w:start w:val="1"/>
      <w:numFmt w:val="decimal"/>
      <w:lvlText w:val="%6."/>
      <w:lvlJc w:val="left"/>
      <w:pPr>
        <w:ind w:left="4320" w:hanging="360"/>
      </w:pPr>
    </w:lvl>
    <w:lvl w:ilvl="6" w:tplc="39D8E016">
      <w:start w:val="1"/>
      <w:numFmt w:val="decimal"/>
      <w:lvlText w:val="%7."/>
      <w:lvlJc w:val="left"/>
      <w:pPr>
        <w:ind w:left="5040" w:hanging="360"/>
      </w:pPr>
    </w:lvl>
    <w:lvl w:ilvl="7" w:tplc="6F7412BC">
      <w:start w:val="1"/>
      <w:numFmt w:val="decimal"/>
      <w:lvlText w:val="%8."/>
      <w:lvlJc w:val="left"/>
      <w:pPr>
        <w:ind w:left="5760" w:hanging="360"/>
      </w:pPr>
    </w:lvl>
    <w:lvl w:ilvl="8" w:tplc="0F5114E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499AAEB"/>
    <w:multiLevelType w:val="hybridMultilevel"/>
    <w:tmpl w:val="FFFFFFFF"/>
    <w:lvl w:ilvl="0" w:tplc="3AA50FCE">
      <w:start w:val="3"/>
      <w:numFmt w:val="decimal"/>
      <w:lvlText w:val="%1."/>
      <w:lvlJc w:val="left"/>
      <w:pPr>
        <w:ind w:left="720" w:hanging="360"/>
      </w:pPr>
    </w:lvl>
    <w:lvl w:ilvl="1" w:tplc="05522C07">
      <w:start w:val="1"/>
      <w:numFmt w:val="decimal"/>
      <w:lvlText w:val="%2."/>
      <w:lvlJc w:val="left"/>
      <w:pPr>
        <w:ind w:left="1440" w:hanging="360"/>
      </w:pPr>
    </w:lvl>
    <w:lvl w:ilvl="2" w:tplc="4A83CCB9">
      <w:start w:val="1"/>
      <w:numFmt w:val="decimal"/>
      <w:lvlText w:val="%3."/>
      <w:lvlJc w:val="left"/>
      <w:pPr>
        <w:ind w:left="2160" w:hanging="360"/>
      </w:pPr>
    </w:lvl>
    <w:lvl w:ilvl="3" w:tplc="21B8CDD1">
      <w:start w:val="1"/>
      <w:numFmt w:val="decimal"/>
      <w:lvlText w:val="%4."/>
      <w:lvlJc w:val="left"/>
      <w:pPr>
        <w:ind w:left="2880" w:hanging="360"/>
      </w:pPr>
    </w:lvl>
    <w:lvl w:ilvl="4" w:tplc="67126AF6">
      <w:start w:val="1"/>
      <w:numFmt w:val="decimal"/>
      <w:lvlText w:val="%5."/>
      <w:lvlJc w:val="left"/>
      <w:pPr>
        <w:ind w:left="3600" w:hanging="360"/>
      </w:pPr>
    </w:lvl>
    <w:lvl w:ilvl="5" w:tplc="2969ED7A">
      <w:start w:val="1"/>
      <w:numFmt w:val="decimal"/>
      <w:lvlText w:val="%6."/>
      <w:lvlJc w:val="left"/>
      <w:pPr>
        <w:ind w:left="4320" w:hanging="360"/>
      </w:pPr>
    </w:lvl>
    <w:lvl w:ilvl="6" w:tplc="0EDA5398">
      <w:start w:val="1"/>
      <w:numFmt w:val="decimal"/>
      <w:lvlText w:val="%7."/>
      <w:lvlJc w:val="left"/>
      <w:pPr>
        <w:ind w:left="5040" w:hanging="360"/>
      </w:pPr>
    </w:lvl>
    <w:lvl w:ilvl="7" w:tplc="7144B98F">
      <w:start w:val="1"/>
      <w:numFmt w:val="decimal"/>
      <w:lvlText w:val="%8."/>
      <w:lvlJc w:val="left"/>
      <w:pPr>
        <w:ind w:left="5760" w:hanging="360"/>
      </w:pPr>
    </w:lvl>
    <w:lvl w:ilvl="8" w:tplc="6307242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9BC6C57"/>
    <w:multiLevelType w:val="hybridMultilevel"/>
    <w:tmpl w:val="FFFFFFFF"/>
    <w:lvl w:ilvl="0" w:tplc="6DB6A689">
      <w:start w:val="1"/>
      <w:numFmt w:val="decimal"/>
      <w:lvlText w:val="%1."/>
      <w:lvlJc w:val="left"/>
      <w:pPr>
        <w:ind w:left="720" w:hanging="360"/>
      </w:pPr>
    </w:lvl>
    <w:lvl w:ilvl="1" w:tplc="55546EB8">
      <w:start w:val="1"/>
      <w:numFmt w:val="decimal"/>
      <w:lvlText w:val="%2."/>
      <w:lvlJc w:val="left"/>
      <w:pPr>
        <w:ind w:left="1440" w:hanging="360"/>
      </w:pPr>
    </w:lvl>
    <w:lvl w:ilvl="2" w:tplc="7FD0FD17">
      <w:start w:val="1"/>
      <w:numFmt w:val="decimal"/>
      <w:lvlText w:val="%3."/>
      <w:lvlJc w:val="left"/>
      <w:pPr>
        <w:ind w:left="2160" w:hanging="360"/>
      </w:pPr>
    </w:lvl>
    <w:lvl w:ilvl="3" w:tplc="58F9FB29">
      <w:start w:val="1"/>
      <w:numFmt w:val="decimal"/>
      <w:lvlText w:val="%4."/>
      <w:lvlJc w:val="left"/>
      <w:pPr>
        <w:ind w:left="2880" w:hanging="360"/>
      </w:pPr>
    </w:lvl>
    <w:lvl w:ilvl="4" w:tplc="377AA254">
      <w:start w:val="1"/>
      <w:numFmt w:val="decimal"/>
      <w:lvlText w:val="%5."/>
      <w:lvlJc w:val="left"/>
      <w:pPr>
        <w:ind w:left="3600" w:hanging="360"/>
      </w:pPr>
    </w:lvl>
    <w:lvl w:ilvl="5" w:tplc="6C626A0C">
      <w:start w:val="1"/>
      <w:numFmt w:val="decimal"/>
      <w:lvlText w:val="%6."/>
      <w:lvlJc w:val="left"/>
      <w:pPr>
        <w:ind w:left="4320" w:hanging="360"/>
      </w:pPr>
    </w:lvl>
    <w:lvl w:ilvl="6" w:tplc="468D962C">
      <w:start w:val="1"/>
      <w:numFmt w:val="decimal"/>
      <w:lvlText w:val="%7."/>
      <w:lvlJc w:val="left"/>
      <w:pPr>
        <w:ind w:left="5040" w:hanging="360"/>
      </w:pPr>
    </w:lvl>
    <w:lvl w:ilvl="7" w:tplc="3DFABF10">
      <w:start w:val="1"/>
      <w:numFmt w:val="decimal"/>
      <w:lvlText w:val="%8."/>
      <w:lvlJc w:val="left"/>
      <w:pPr>
        <w:ind w:left="5760" w:hanging="360"/>
      </w:pPr>
    </w:lvl>
    <w:lvl w:ilvl="8" w:tplc="280EFE46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2351AA9"/>
    <w:multiLevelType w:val="hybridMultilevel"/>
    <w:tmpl w:val="FFFFFFFF"/>
    <w:lvl w:ilvl="0" w:tplc="31D8EBF4">
      <w:start w:val="1"/>
      <w:numFmt w:val="decimal"/>
      <w:lvlText w:val="%1."/>
      <w:lvlJc w:val="left"/>
      <w:pPr>
        <w:ind w:left="720" w:hanging="360"/>
      </w:pPr>
    </w:lvl>
    <w:lvl w:ilvl="1" w:tplc="6834241E">
      <w:start w:val="1"/>
      <w:numFmt w:val="decimal"/>
      <w:lvlText w:val="%2."/>
      <w:lvlJc w:val="left"/>
      <w:pPr>
        <w:ind w:left="1440" w:hanging="360"/>
      </w:pPr>
    </w:lvl>
    <w:lvl w:ilvl="2" w:tplc="5F13C7CC">
      <w:start w:val="1"/>
      <w:numFmt w:val="decimal"/>
      <w:lvlText w:val="%3."/>
      <w:lvlJc w:val="left"/>
      <w:pPr>
        <w:ind w:left="2160" w:hanging="360"/>
      </w:pPr>
    </w:lvl>
    <w:lvl w:ilvl="3" w:tplc="1E69AFA1">
      <w:start w:val="1"/>
      <w:numFmt w:val="decimal"/>
      <w:lvlText w:val="%4."/>
      <w:lvlJc w:val="left"/>
      <w:pPr>
        <w:ind w:left="2880" w:hanging="360"/>
      </w:pPr>
    </w:lvl>
    <w:lvl w:ilvl="4" w:tplc="2372D7BA">
      <w:start w:val="1"/>
      <w:numFmt w:val="decimal"/>
      <w:lvlText w:val="%5."/>
      <w:lvlJc w:val="left"/>
      <w:pPr>
        <w:ind w:left="3600" w:hanging="360"/>
      </w:pPr>
    </w:lvl>
    <w:lvl w:ilvl="5" w:tplc="7DF0EAFC">
      <w:start w:val="1"/>
      <w:numFmt w:val="decimal"/>
      <w:lvlText w:val="%6."/>
      <w:lvlJc w:val="left"/>
      <w:pPr>
        <w:ind w:left="4320" w:hanging="360"/>
      </w:pPr>
    </w:lvl>
    <w:lvl w:ilvl="6" w:tplc="4E457505">
      <w:start w:val="1"/>
      <w:numFmt w:val="decimal"/>
      <w:lvlText w:val="%7."/>
      <w:lvlJc w:val="left"/>
      <w:pPr>
        <w:ind w:left="5040" w:hanging="360"/>
      </w:pPr>
    </w:lvl>
    <w:lvl w:ilvl="7" w:tplc="47620CE4">
      <w:start w:val="1"/>
      <w:numFmt w:val="decimal"/>
      <w:lvlText w:val="%8."/>
      <w:lvlJc w:val="left"/>
      <w:pPr>
        <w:ind w:left="5760" w:hanging="360"/>
      </w:pPr>
    </w:lvl>
    <w:lvl w:ilvl="8" w:tplc="7EDEDDB2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331DC67"/>
    <w:multiLevelType w:val="hybridMultilevel"/>
    <w:tmpl w:val="FFFFFFFF"/>
    <w:lvl w:ilvl="0" w:tplc="06882305">
      <w:start w:val="5"/>
      <w:numFmt w:val="decimal"/>
      <w:lvlText w:val="%1."/>
      <w:lvlJc w:val="left"/>
      <w:pPr>
        <w:ind w:left="720" w:hanging="360"/>
      </w:pPr>
    </w:lvl>
    <w:lvl w:ilvl="1" w:tplc="6AA38E58">
      <w:start w:val="1"/>
      <w:numFmt w:val="decimal"/>
      <w:lvlText w:val="%2."/>
      <w:lvlJc w:val="left"/>
      <w:pPr>
        <w:ind w:left="1440" w:hanging="360"/>
      </w:pPr>
    </w:lvl>
    <w:lvl w:ilvl="2" w:tplc="1A2C3D3E">
      <w:start w:val="1"/>
      <w:numFmt w:val="decimal"/>
      <w:lvlText w:val="%3."/>
      <w:lvlJc w:val="left"/>
      <w:pPr>
        <w:ind w:left="2160" w:hanging="360"/>
      </w:pPr>
    </w:lvl>
    <w:lvl w:ilvl="3" w:tplc="6D83B53D">
      <w:start w:val="1"/>
      <w:numFmt w:val="decimal"/>
      <w:lvlText w:val="%4."/>
      <w:lvlJc w:val="left"/>
      <w:pPr>
        <w:ind w:left="2880" w:hanging="360"/>
      </w:pPr>
    </w:lvl>
    <w:lvl w:ilvl="4" w:tplc="2161B675">
      <w:start w:val="1"/>
      <w:numFmt w:val="decimal"/>
      <w:lvlText w:val="%5."/>
      <w:lvlJc w:val="left"/>
      <w:pPr>
        <w:ind w:left="3600" w:hanging="360"/>
      </w:pPr>
    </w:lvl>
    <w:lvl w:ilvl="5" w:tplc="4630871D">
      <w:start w:val="1"/>
      <w:numFmt w:val="decimal"/>
      <w:lvlText w:val="%6."/>
      <w:lvlJc w:val="left"/>
      <w:pPr>
        <w:ind w:left="4320" w:hanging="360"/>
      </w:pPr>
    </w:lvl>
    <w:lvl w:ilvl="6" w:tplc="5146E84E">
      <w:start w:val="1"/>
      <w:numFmt w:val="decimal"/>
      <w:lvlText w:val="%7."/>
      <w:lvlJc w:val="left"/>
      <w:pPr>
        <w:ind w:left="5040" w:hanging="360"/>
      </w:pPr>
    </w:lvl>
    <w:lvl w:ilvl="7" w:tplc="70BF843B">
      <w:start w:val="1"/>
      <w:numFmt w:val="decimal"/>
      <w:lvlText w:val="%8."/>
      <w:lvlJc w:val="left"/>
      <w:pPr>
        <w:ind w:left="5760" w:hanging="360"/>
      </w:pPr>
    </w:lvl>
    <w:lvl w:ilvl="8" w:tplc="08A6299D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5C3D69C"/>
    <w:multiLevelType w:val="hybridMultilevel"/>
    <w:tmpl w:val="FFFFFFFF"/>
    <w:lvl w:ilvl="0" w:tplc="0420ACEB">
      <w:start w:val="2"/>
      <w:numFmt w:val="decimal"/>
      <w:lvlText w:val="%1."/>
      <w:lvlJc w:val="left"/>
      <w:pPr>
        <w:ind w:left="720" w:hanging="360"/>
      </w:pPr>
    </w:lvl>
    <w:lvl w:ilvl="1" w:tplc="2E13804F">
      <w:start w:val="1"/>
      <w:numFmt w:val="decimal"/>
      <w:lvlText w:val="%2."/>
      <w:lvlJc w:val="left"/>
      <w:pPr>
        <w:ind w:left="1440" w:hanging="360"/>
      </w:pPr>
    </w:lvl>
    <w:lvl w:ilvl="2" w:tplc="3507D66B">
      <w:start w:val="1"/>
      <w:numFmt w:val="decimal"/>
      <w:lvlText w:val="%3."/>
      <w:lvlJc w:val="left"/>
      <w:pPr>
        <w:ind w:left="2160" w:hanging="360"/>
      </w:pPr>
    </w:lvl>
    <w:lvl w:ilvl="3" w:tplc="46B357D7">
      <w:start w:val="1"/>
      <w:numFmt w:val="decimal"/>
      <w:lvlText w:val="%4."/>
      <w:lvlJc w:val="left"/>
      <w:pPr>
        <w:ind w:left="2880" w:hanging="360"/>
      </w:pPr>
    </w:lvl>
    <w:lvl w:ilvl="4" w:tplc="13B455DC">
      <w:start w:val="1"/>
      <w:numFmt w:val="decimal"/>
      <w:lvlText w:val="%5."/>
      <w:lvlJc w:val="left"/>
      <w:pPr>
        <w:ind w:left="3600" w:hanging="360"/>
      </w:pPr>
    </w:lvl>
    <w:lvl w:ilvl="5" w:tplc="26D63A75">
      <w:start w:val="1"/>
      <w:numFmt w:val="decimal"/>
      <w:lvlText w:val="%6."/>
      <w:lvlJc w:val="left"/>
      <w:pPr>
        <w:ind w:left="4320" w:hanging="360"/>
      </w:pPr>
    </w:lvl>
    <w:lvl w:ilvl="6" w:tplc="544C1662">
      <w:start w:val="1"/>
      <w:numFmt w:val="decimal"/>
      <w:lvlText w:val="%7."/>
      <w:lvlJc w:val="left"/>
      <w:pPr>
        <w:ind w:left="5040" w:hanging="360"/>
      </w:pPr>
    </w:lvl>
    <w:lvl w:ilvl="7" w:tplc="0411EFDE">
      <w:start w:val="1"/>
      <w:numFmt w:val="decimal"/>
      <w:lvlText w:val="%8."/>
      <w:lvlJc w:val="left"/>
      <w:pPr>
        <w:ind w:left="5760" w:hanging="360"/>
      </w:pPr>
    </w:lvl>
    <w:lvl w:ilvl="8" w:tplc="545FABB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9C5C982"/>
    <w:multiLevelType w:val="hybridMultilevel"/>
    <w:tmpl w:val="FFFFFFFF"/>
    <w:lvl w:ilvl="0" w:tplc="171041B4">
      <w:start w:val="1"/>
      <w:numFmt w:val="decimal"/>
      <w:lvlText w:val="%1."/>
      <w:lvlJc w:val="left"/>
      <w:pPr>
        <w:ind w:left="720" w:hanging="360"/>
      </w:pPr>
    </w:lvl>
    <w:lvl w:ilvl="1" w:tplc="7DADCC1C">
      <w:start w:val="1"/>
      <w:numFmt w:val="decimal"/>
      <w:lvlText w:val="%2."/>
      <w:lvlJc w:val="left"/>
      <w:pPr>
        <w:ind w:left="1440" w:hanging="360"/>
      </w:pPr>
    </w:lvl>
    <w:lvl w:ilvl="2" w:tplc="4C269222">
      <w:start w:val="1"/>
      <w:numFmt w:val="decimal"/>
      <w:lvlText w:val="%3."/>
      <w:lvlJc w:val="left"/>
      <w:pPr>
        <w:ind w:left="2160" w:hanging="360"/>
      </w:pPr>
    </w:lvl>
    <w:lvl w:ilvl="3" w:tplc="5FC48062">
      <w:start w:val="1"/>
      <w:numFmt w:val="decimal"/>
      <w:lvlText w:val="%4."/>
      <w:lvlJc w:val="left"/>
      <w:pPr>
        <w:ind w:left="2880" w:hanging="360"/>
      </w:pPr>
    </w:lvl>
    <w:lvl w:ilvl="4" w:tplc="05BCDC1F">
      <w:start w:val="1"/>
      <w:numFmt w:val="decimal"/>
      <w:lvlText w:val="%5."/>
      <w:lvlJc w:val="left"/>
      <w:pPr>
        <w:ind w:left="3600" w:hanging="360"/>
      </w:pPr>
    </w:lvl>
    <w:lvl w:ilvl="5" w:tplc="01C5F723">
      <w:start w:val="1"/>
      <w:numFmt w:val="decimal"/>
      <w:lvlText w:val="%6."/>
      <w:lvlJc w:val="left"/>
      <w:pPr>
        <w:ind w:left="4320" w:hanging="360"/>
      </w:pPr>
    </w:lvl>
    <w:lvl w:ilvl="6" w:tplc="4096B81C">
      <w:start w:val="1"/>
      <w:numFmt w:val="decimal"/>
      <w:lvlText w:val="%7."/>
      <w:lvlJc w:val="left"/>
      <w:pPr>
        <w:ind w:left="5040" w:hanging="360"/>
      </w:pPr>
    </w:lvl>
    <w:lvl w:ilvl="7" w:tplc="7D8BD8C9">
      <w:start w:val="1"/>
      <w:numFmt w:val="decimal"/>
      <w:lvlText w:val="%8."/>
      <w:lvlJc w:val="left"/>
      <w:pPr>
        <w:ind w:left="5760" w:hanging="360"/>
      </w:pPr>
    </w:lvl>
    <w:lvl w:ilvl="8" w:tplc="60455945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C3AC289"/>
    <w:multiLevelType w:val="hybridMultilevel"/>
    <w:tmpl w:val="FFFFFFFF"/>
    <w:lvl w:ilvl="0" w:tplc="6CCF9F15">
      <w:start w:val="3"/>
      <w:numFmt w:val="decimal"/>
      <w:lvlText w:val="%1."/>
      <w:lvlJc w:val="left"/>
      <w:pPr>
        <w:ind w:left="720" w:hanging="360"/>
      </w:pPr>
    </w:lvl>
    <w:lvl w:ilvl="1" w:tplc="5845C278">
      <w:start w:val="1"/>
      <w:numFmt w:val="decimal"/>
      <w:lvlText w:val="%2."/>
      <w:lvlJc w:val="left"/>
      <w:pPr>
        <w:ind w:left="1440" w:hanging="360"/>
      </w:pPr>
    </w:lvl>
    <w:lvl w:ilvl="2" w:tplc="72503A8A">
      <w:start w:val="1"/>
      <w:numFmt w:val="decimal"/>
      <w:lvlText w:val="%3."/>
      <w:lvlJc w:val="left"/>
      <w:pPr>
        <w:ind w:left="2160" w:hanging="360"/>
      </w:pPr>
    </w:lvl>
    <w:lvl w:ilvl="3" w:tplc="2D704C6A">
      <w:start w:val="1"/>
      <w:numFmt w:val="decimal"/>
      <w:lvlText w:val="%4."/>
      <w:lvlJc w:val="left"/>
      <w:pPr>
        <w:ind w:left="2880" w:hanging="360"/>
      </w:pPr>
    </w:lvl>
    <w:lvl w:ilvl="4" w:tplc="3394315E">
      <w:start w:val="1"/>
      <w:numFmt w:val="decimal"/>
      <w:lvlText w:val="%5."/>
      <w:lvlJc w:val="left"/>
      <w:pPr>
        <w:ind w:left="3600" w:hanging="360"/>
      </w:pPr>
    </w:lvl>
    <w:lvl w:ilvl="5" w:tplc="3A4E42ED">
      <w:start w:val="1"/>
      <w:numFmt w:val="decimal"/>
      <w:lvlText w:val="%6."/>
      <w:lvlJc w:val="left"/>
      <w:pPr>
        <w:ind w:left="4320" w:hanging="360"/>
      </w:pPr>
    </w:lvl>
    <w:lvl w:ilvl="6" w:tplc="5615B2BE">
      <w:start w:val="1"/>
      <w:numFmt w:val="decimal"/>
      <w:lvlText w:val="%7."/>
      <w:lvlJc w:val="left"/>
      <w:pPr>
        <w:ind w:left="5040" w:hanging="360"/>
      </w:pPr>
    </w:lvl>
    <w:lvl w:ilvl="7" w:tplc="67B4102E">
      <w:start w:val="1"/>
      <w:numFmt w:val="decimal"/>
      <w:lvlText w:val="%8."/>
      <w:lvlJc w:val="left"/>
      <w:pPr>
        <w:ind w:left="5760" w:hanging="360"/>
      </w:pPr>
    </w:lvl>
    <w:lvl w:ilvl="8" w:tplc="4945DF73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C986526"/>
    <w:multiLevelType w:val="hybridMultilevel"/>
    <w:tmpl w:val="FFFFFFFF"/>
    <w:lvl w:ilvl="0" w:tplc="5D5BF4AB">
      <w:start w:val="5"/>
      <w:numFmt w:val="decimal"/>
      <w:lvlText w:val="%1."/>
      <w:lvlJc w:val="left"/>
      <w:pPr>
        <w:ind w:left="720" w:hanging="360"/>
      </w:pPr>
    </w:lvl>
    <w:lvl w:ilvl="1" w:tplc="4FD6AE32">
      <w:start w:val="1"/>
      <w:numFmt w:val="decimal"/>
      <w:lvlText w:val="%2."/>
      <w:lvlJc w:val="left"/>
      <w:pPr>
        <w:ind w:left="1440" w:hanging="360"/>
      </w:pPr>
    </w:lvl>
    <w:lvl w:ilvl="2" w:tplc="276FEC75">
      <w:start w:val="1"/>
      <w:numFmt w:val="decimal"/>
      <w:lvlText w:val="%3."/>
      <w:lvlJc w:val="left"/>
      <w:pPr>
        <w:ind w:left="2160" w:hanging="360"/>
      </w:pPr>
    </w:lvl>
    <w:lvl w:ilvl="3" w:tplc="17A1ACCF">
      <w:start w:val="1"/>
      <w:numFmt w:val="decimal"/>
      <w:lvlText w:val="%4."/>
      <w:lvlJc w:val="left"/>
      <w:pPr>
        <w:ind w:left="2880" w:hanging="360"/>
      </w:pPr>
    </w:lvl>
    <w:lvl w:ilvl="4" w:tplc="24488396">
      <w:start w:val="1"/>
      <w:numFmt w:val="decimal"/>
      <w:lvlText w:val="%5."/>
      <w:lvlJc w:val="left"/>
      <w:pPr>
        <w:ind w:left="3600" w:hanging="360"/>
      </w:pPr>
    </w:lvl>
    <w:lvl w:ilvl="5" w:tplc="6BB724E6">
      <w:start w:val="1"/>
      <w:numFmt w:val="decimal"/>
      <w:lvlText w:val="%6."/>
      <w:lvlJc w:val="left"/>
      <w:pPr>
        <w:ind w:left="4320" w:hanging="360"/>
      </w:pPr>
    </w:lvl>
    <w:lvl w:ilvl="6" w:tplc="19C698F8">
      <w:start w:val="1"/>
      <w:numFmt w:val="decimal"/>
      <w:lvlText w:val="%7."/>
      <w:lvlJc w:val="left"/>
      <w:pPr>
        <w:ind w:left="5040" w:hanging="360"/>
      </w:pPr>
    </w:lvl>
    <w:lvl w:ilvl="7" w:tplc="360FEE4E">
      <w:start w:val="1"/>
      <w:numFmt w:val="decimal"/>
      <w:lvlText w:val="%8."/>
      <w:lvlJc w:val="left"/>
      <w:pPr>
        <w:ind w:left="5760" w:hanging="360"/>
      </w:pPr>
    </w:lvl>
    <w:lvl w:ilvl="8" w:tplc="148555EF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E7E5DE5"/>
    <w:multiLevelType w:val="hybridMultilevel"/>
    <w:tmpl w:val="E06C4DEE"/>
    <w:lvl w:ilvl="0" w:tplc="975045B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51E0D0"/>
    <w:multiLevelType w:val="hybridMultilevel"/>
    <w:tmpl w:val="FFFFFFFF"/>
    <w:lvl w:ilvl="0" w:tplc="50B99C3A">
      <w:start w:val="1"/>
      <w:numFmt w:val="decimal"/>
      <w:lvlText w:val="%1."/>
      <w:lvlJc w:val="left"/>
      <w:pPr>
        <w:ind w:left="720" w:hanging="360"/>
      </w:pPr>
    </w:lvl>
    <w:lvl w:ilvl="1" w:tplc="671CB39D">
      <w:start w:val="1"/>
      <w:numFmt w:val="decimal"/>
      <w:lvlText w:val="%2."/>
      <w:lvlJc w:val="left"/>
      <w:pPr>
        <w:ind w:left="1440" w:hanging="360"/>
      </w:pPr>
    </w:lvl>
    <w:lvl w:ilvl="2" w:tplc="6FC0E7E3">
      <w:start w:val="1"/>
      <w:numFmt w:val="decimal"/>
      <w:lvlText w:val="%3."/>
      <w:lvlJc w:val="left"/>
      <w:pPr>
        <w:ind w:left="2160" w:hanging="360"/>
      </w:pPr>
    </w:lvl>
    <w:lvl w:ilvl="3" w:tplc="2C87AA84">
      <w:start w:val="1"/>
      <w:numFmt w:val="decimal"/>
      <w:lvlText w:val="%4."/>
      <w:lvlJc w:val="left"/>
      <w:pPr>
        <w:ind w:left="2880" w:hanging="360"/>
      </w:pPr>
    </w:lvl>
    <w:lvl w:ilvl="4" w:tplc="3819C576">
      <w:start w:val="1"/>
      <w:numFmt w:val="decimal"/>
      <w:lvlText w:val="%5."/>
      <w:lvlJc w:val="left"/>
      <w:pPr>
        <w:ind w:left="3600" w:hanging="360"/>
      </w:pPr>
    </w:lvl>
    <w:lvl w:ilvl="5" w:tplc="7C370D8C">
      <w:start w:val="1"/>
      <w:numFmt w:val="decimal"/>
      <w:lvlText w:val="%6."/>
      <w:lvlJc w:val="left"/>
      <w:pPr>
        <w:ind w:left="4320" w:hanging="360"/>
      </w:pPr>
    </w:lvl>
    <w:lvl w:ilvl="6" w:tplc="6EC57551">
      <w:start w:val="1"/>
      <w:numFmt w:val="decimal"/>
      <w:lvlText w:val="%7."/>
      <w:lvlJc w:val="left"/>
      <w:pPr>
        <w:ind w:left="5040" w:hanging="360"/>
      </w:pPr>
    </w:lvl>
    <w:lvl w:ilvl="7" w:tplc="7B4DD618">
      <w:start w:val="1"/>
      <w:numFmt w:val="decimal"/>
      <w:lvlText w:val="%8."/>
      <w:lvlJc w:val="left"/>
      <w:pPr>
        <w:ind w:left="5760" w:hanging="360"/>
      </w:pPr>
    </w:lvl>
    <w:lvl w:ilvl="8" w:tplc="39DD38AD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59187C0"/>
    <w:multiLevelType w:val="hybridMultilevel"/>
    <w:tmpl w:val="FFFFFFFF"/>
    <w:lvl w:ilvl="0" w:tplc="27681AF1">
      <w:start w:val="2"/>
      <w:numFmt w:val="decimal"/>
      <w:lvlText w:val="%1."/>
      <w:lvlJc w:val="left"/>
      <w:pPr>
        <w:ind w:left="720" w:hanging="360"/>
      </w:pPr>
    </w:lvl>
    <w:lvl w:ilvl="1" w:tplc="3EA5BD6C">
      <w:start w:val="1"/>
      <w:numFmt w:val="decimal"/>
      <w:lvlText w:val="%2."/>
      <w:lvlJc w:val="left"/>
      <w:pPr>
        <w:ind w:left="1440" w:hanging="360"/>
      </w:pPr>
    </w:lvl>
    <w:lvl w:ilvl="2" w:tplc="7E084032">
      <w:start w:val="1"/>
      <w:numFmt w:val="decimal"/>
      <w:lvlText w:val="%3."/>
      <w:lvlJc w:val="left"/>
      <w:pPr>
        <w:ind w:left="2160" w:hanging="360"/>
      </w:pPr>
    </w:lvl>
    <w:lvl w:ilvl="3" w:tplc="05B74E66">
      <w:start w:val="1"/>
      <w:numFmt w:val="decimal"/>
      <w:lvlText w:val="%4."/>
      <w:lvlJc w:val="left"/>
      <w:pPr>
        <w:ind w:left="2880" w:hanging="360"/>
      </w:pPr>
    </w:lvl>
    <w:lvl w:ilvl="4" w:tplc="5DF0DDC8">
      <w:start w:val="1"/>
      <w:numFmt w:val="decimal"/>
      <w:lvlText w:val="%5."/>
      <w:lvlJc w:val="left"/>
      <w:pPr>
        <w:ind w:left="3600" w:hanging="360"/>
      </w:pPr>
    </w:lvl>
    <w:lvl w:ilvl="5" w:tplc="0F4C9D37">
      <w:start w:val="1"/>
      <w:numFmt w:val="decimal"/>
      <w:lvlText w:val="%6."/>
      <w:lvlJc w:val="left"/>
      <w:pPr>
        <w:ind w:left="4320" w:hanging="360"/>
      </w:pPr>
    </w:lvl>
    <w:lvl w:ilvl="6" w:tplc="3EB6FEAD">
      <w:start w:val="1"/>
      <w:numFmt w:val="decimal"/>
      <w:lvlText w:val="%7."/>
      <w:lvlJc w:val="left"/>
      <w:pPr>
        <w:ind w:left="5040" w:hanging="360"/>
      </w:pPr>
    </w:lvl>
    <w:lvl w:ilvl="7" w:tplc="59B1D6BF">
      <w:start w:val="1"/>
      <w:numFmt w:val="decimal"/>
      <w:lvlText w:val="%8."/>
      <w:lvlJc w:val="left"/>
      <w:pPr>
        <w:ind w:left="5760" w:hanging="360"/>
      </w:pPr>
    </w:lvl>
    <w:lvl w:ilvl="8" w:tplc="1348BDC1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D59D25B"/>
    <w:multiLevelType w:val="hybridMultilevel"/>
    <w:tmpl w:val="FFFFFFFF"/>
    <w:lvl w:ilvl="0" w:tplc="7B3B90FD">
      <w:start w:val="4"/>
      <w:numFmt w:val="decimal"/>
      <w:lvlText w:val="%1."/>
      <w:lvlJc w:val="left"/>
      <w:pPr>
        <w:ind w:left="720" w:hanging="360"/>
      </w:pPr>
    </w:lvl>
    <w:lvl w:ilvl="1" w:tplc="74C3E70F">
      <w:start w:val="1"/>
      <w:numFmt w:val="decimal"/>
      <w:lvlText w:val="%2."/>
      <w:lvlJc w:val="left"/>
      <w:pPr>
        <w:ind w:left="1440" w:hanging="360"/>
      </w:pPr>
    </w:lvl>
    <w:lvl w:ilvl="2" w:tplc="228175D7">
      <w:start w:val="1"/>
      <w:numFmt w:val="decimal"/>
      <w:lvlText w:val="%3."/>
      <w:lvlJc w:val="left"/>
      <w:pPr>
        <w:ind w:left="2160" w:hanging="360"/>
      </w:pPr>
    </w:lvl>
    <w:lvl w:ilvl="3" w:tplc="73053F69">
      <w:start w:val="1"/>
      <w:numFmt w:val="decimal"/>
      <w:lvlText w:val="%4."/>
      <w:lvlJc w:val="left"/>
      <w:pPr>
        <w:ind w:left="2880" w:hanging="360"/>
      </w:pPr>
    </w:lvl>
    <w:lvl w:ilvl="4" w:tplc="03E41831">
      <w:start w:val="1"/>
      <w:numFmt w:val="decimal"/>
      <w:lvlText w:val="%5."/>
      <w:lvlJc w:val="left"/>
      <w:pPr>
        <w:ind w:left="3600" w:hanging="360"/>
      </w:pPr>
    </w:lvl>
    <w:lvl w:ilvl="5" w:tplc="703CEA0F">
      <w:start w:val="1"/>
      <w:numFmt w:val="decimal"/>
      <w:lvlText w:val="%6."/>
      <w:lvlJc w:val="left"/>
      <w:pPr>
        <w:ind w:left="4320" w:hanging="360"/>
      </w:pPr>
    </w:lvl>
    <w:lvl w:ilvl="6" w:tplc="4F8AF2A8">
      <w:start w:val="1"/>
      <w:numFmt w:val="decimal"/>
      <w:lvlText w:val="%7."/>
      <w:lvlJc w:val="left"/>
      <w:pPr>
        <w:ind w:left="5040" w:hanging="360"/>
      </w:pPr>
    </w:lvl>
    <w:lvl w:ilvl="7" w:tplc="52B03689">
      <w:start w:val="1"/>
      <w:numFmt w:val="decimal"/>
      <w:lvlText w:val="%8."/>
      <w:lvlJc w:val="left"/>
      <w:pPr>
        <w:ind w:left="5760" w:hanging="360"/>
      </w:pPr>
    </w:lvl>
    <w:lvl w:ilvl="8" w:tplc="3952511D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E4683C2"/>
    <w:multiLevelType w:val="hybridMultilevel"/>
    <w:tmpl w:val="FFFFFFFF"/>
    <w:lvl w:ilvl="0" w:tplc="48C4F106">
      <w:start w:val="1"/>
      <w:numFmt w:val="decimal"/>
      <w:lvlText w:val="%1."/>
      <w:lvlJc w:val="left"/>
      <w:pPr>
        <w:ind w:left="720" w:hanging="360"/>
      </w:pPr>
    </w:lvl>
    <w:lvl w:ilvl="1" w:tplc="755773E2">
      <w:start w:val="1"/>
      <w:numFmt w:val="decimal"/>
      <w:lvlText w:val="%2."/>
      <w:lvlJc w:val="left"/>
      <w:pPr>
        <w:ind w:left="1440" w:hanging="360"/>
      </w:pPr>
    </w:lvl>
    <w:lvl w:ilvl="2" w:tplc="169B6225">
      <w:start w:val="1"/>
      <w:numFmt w:val="decimal"/>
      <w:lvlText w:val="%3."/>
      <w:lvlJc w:val="left"/>
      <w:pPr>
        <w:ind w:left="2160" w:hanging="360"/>
      </w:pPr>
    </w:lvl>
    <w:lvl w:ilvl="3" w:tplc="22BCA5A8">
      <w:start w:val="1"/>
      <w:numFmt w:val="decimal"/>
      <w:lvlText w:val="%4."/>
      <w:lvlJc w:val="left"/>
      <w:pPr>
        <w:ind w:left="2880" w:hanging="360"/>
      </w:pPr>
    </w:lvl>
    <w:lvl w:ilvl="4" w:tplc="50EA2DCA">
      <w:start w:val="1"/>
      <w:numFmt w:val="decimal"/>
      <w:lvlText w:val="%5."/>
      <w:lvlJc w:val="left"/>
      <w:pPr>
        <w:ind w:left="3600" w:hanging="360"/>
      </w:pPr>
    </w:lvl>
    <w:lvl w:ilvl="5" w:tplc="1478228F">
      <w:start w:val="1"/>
      <w:numFmt w:val="decimal"/>
      <w:lvlText w:val="%6."/>
      <w:lvlJc w:val="left"/>
      <w:pPr>
        <w:ind w:left="4320" w:hanging="360"/>
      </w:pPr>
    </w:lvl>
    <w:lvl w:ilvl="6" w:tplc="1EBED2F9">
      <w:start w:val="1"/>
      <w:numFmt w:val="decimal"/>
      <w:lvlText w:val="%7."/>
      <w:lvlJc w:val="left"/>
      <w:pPr>
        <w:ind w:left="5040" w:hanging="360"/>
      </w:pPr>
    </w:lvl>
    <w:lvl w:ilvl="7" w:tplc="0144C571">
      <w:start w:val="1"/>
      <w:numFmt w:val="decimal"/>
      <w:lvlText w:val="%8."/>
      <w:lvlJc w:val="left"/>
      <w:pPr>
        <w:ind w:left="5760" w:hanging="360"/>
      </w:pPr>
    </w:lvl>
    <w:lvl w:ilvl="8" w:tplc="32898AF5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65BAD9A"/>
    <w:multiLevelType w:val="hybridMultilevel"/>
    <w:tmpl w:val="FFFFFFFF"/>
    <w:lvl w:ilvl="0" w:tplc="1D060641">
      <w:start w:val="6"/>
      <w:numFmt w:val="decimal"/>
      <w:lvlText w:val="%1."/>
      <w:lvlJc w:val="left"/>
      <w:pPr>
        <w:ind w:left="720" w:hanging="360"/>
      </w:pPr>
    </w:lvl>
    <w:lvl w:ilvl="1" w:tplc="53559AE3">
      <w:start w:val="1"/>
      <w:numFmt w:val="decimal"/>
      <w:lvlText w:val="%2."/>
      <w:lvlJc w:val="left"/>
      <w:pPr>
        <w:ind w:left="1440" w:hanging="360"/>
      </w:pPr>
    </w:lvl>
    <w:lvl w:ilvl="2" w:tplc="577E4F8B">
      <w:start w:val="1"/>
      <w:numFmt w:val="decimal"/>
      <w:lvlText w:val="%3."/>
      <w:lvlJc w:val="left"/>
      <w:pPr>
        <w:ind w:left="2160" w:hanging="360"/>
      </w:pPr>
    </w:lvl>
    <w:lvl w:ilvl="3" w:tplc="2F75CD35">
      <w:start w:val="1"/>
      <w:numFmt w:val="decimal"/>
      <w:lvlText w:val="%4."/>
      <w:lvlJc w:val="left"/>
      <w:pPr>
        <w:ind w:left="2880" w:hanging="360"/>
      </w:pPr>
    </w:lvl>
    <w:lvl w:ilvl="4" w:tplc="2BAD5DAB">
      <w:start w:val="1"/>
      <w:numFmt w:val="decimal"/>
      <w:lvlText w:val="%5."/>
      <w:lvlJc w:val="left"/>
      <w:pPr>
        <w:ind w:left="3600" w:hanging="360"/>
      </w:pPr>
    </w:lvl>
    <w:lvl w:ilvl="5" w:tplc="0063F739">
      <w:start w:val="1"/>
      <w:numFmt w:val="decimal"/>
      <w:lvlText w:val="%6."/>
      <w:lvlJc w:val="left"/>
      <w:pPr>
        <w:ind w:left="4320" w:hanging="360"/>
      </w:pPr>
    </w:lvl>
    <w:lvl w:ilvl="6" w:tplc="3AB718A4">
      <w:start w:val="1"/>
      <w:numFmt w:val="decimal"/>
      <w:lvlText w:val="%7."/>
      <w:lvlJc w:val="left"/>
      <w:pPr>
        <w:ind w:left="5040" w:hanging="360"/>
      </w:pPr>
    </w:lvl>
    <w:lvl w:ilvl="7" w:tplc="07596F2E">
      <w:start w:val="1"/>
      <w:numFmt w:val="decimal"/>
      <w:lvlText w:val="%8."/>
      <w:lvlJc w:val="left"/>
      <w:pPr>
        <w:ind w:left="5760" w:hanging="360"/>
      </w:pPr>
    </w:lvl>
    <w:lvl w:ilvl="8" w:tplc="592F42F2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891D5E4"/>
    <w:multiLevelType w:val="hybridMultilevel"/>
    <w:tmpl w:val="FFFFFFFF"/>
    <w:lvl w:ilvl="0" w:tplc="0FBA05B1">
      <w:start w:val="1"/>
      <w:numFmt w:val="decimal"/>
      <w:lvlText w:val="%1."/>
      <w:lvlJc w:val="left"/>
      <w:pPr>
        <w:ind w:left="720" w:hanging="360"/>
      </w:pPr>
    </w:lvl>
    <w:lvl w:ilvl="1" w:tplc="1F223ADB">
      <w:start w:val="1"/>
      <w:numFmt w:val="decimal"/>
      <w:lvlText w:val="%2."/>
      <w:lvlJc w:val="left"/>
      <w:pPr>
        <w:ind w:left="1440" w:hanging="360"/>
      </w:pPr>
    </w:lvl>
    <w:lvl w:ilvl="2" w:tplc="35C4BAF8">
      <w:start w:val="1"/>
      <w:numFmt w:val="decimal"/>
      <w:lvlText w:val="%3."/>
      <w:lvlJc w:val="left"/>
      <w:pPr>
        <w:ind w:left="2160" w:hanging="360"/>
      </w:pPr>
    </w:lvl>
    <w:lvl w:ilvl="3" w:tplc="5DF44781">
      <w:start w:val="1"/>
      <w:numFmt w:val="decimal"/>
      <w:lvlText w:val="%4."/>
      <w:lvlJc w:val="left"/>
      <w:pPr>
        <w:ind w:left="2880" w:hanging="360"/>
      </w:pPr>
    </w:lvl>
    <w:lvl w:ilvl="4" w:tplc="6A11F789">
      <w:start w:val="1"/>
      <w:numFmt w:val="decimal"/>
      <w:lvlText w:val="%5."/>
      <w:lvlJc w:val="left"/>
      <w:pPr>
        <w:ind w:left="3600" w:hanging="360"/>
      </w:pPr>
    </w:lvl>
    <w:lvl w:ilvl="5" w:tplc="65AB347D">
      <w:start w:val="1"/>
      <w:numFmt w:val="decimal"/>
      <w:lvlText w:val="%6."/>
      <w:lvlJc w:val="left"/>
      <w:pPr>
        <w:ind w:left="4320" w:hanging="360"/>
      </w:pPr>
    </w:lvl>
    <w:lvl w:ilvl="6" w:tplc="7106F939">
      <w:start w:val="1"/>
      <w:numFmt w:val="decimal"/>
      <w:lvlText w:val="%7."/>
      <w:lvlJc w:val="left"/>
      <w:pPr>
        <w:ind w:left="5040" w:hanging="360"/>
      </w:pPr>
    </w:lvl>
    <w:lvl w:ilvl="7" w:tplc="2CF6F9E2">
      <w:start w:val="1"/>
      <w:numFmt w:val="decimal"/>
      <w:lvlText w:val="%8."/>
      <w:lvlJc w:val="left"/>
      <w:pPr>
        <w:ind w:left="5760" w:hanging="360"/>
      </w:pPr>
    </w:lvl>
    <w:lvl w:ilvl="8" w:tplc="5DCA2BD5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C60F393"/>
    <w:multiLevelType w:val="hybridMultilevel"/>
    <w:tmpl w:val="FFFFFFFF"/>
    <w:lvl w:ilvl="0" w:tplc="0F1DF6CE">
      <w:start w:val="2"/>
      <w:numFmt w:val="decimal"/>
      <w:lvlText w:val="%1."/>
      <w:lvlJc w:val="left"/>
      <w:pPr>
        <w:ind w:left="720" w:hanging="360"/>
      </w:pPr>
    </w:lvl>
    <w:lvl w:ilvl="1" w:tplc="4A94A839">
      <w:start w:val="1"/>
      <w:numFmt w:val="decimal"/>
      <w:lvlText w:val="%2."/>
      <w:lvlJc w:val="left"/>
      <w:pPr>
        <w:ind w:left="1440" w:hanging="360"/>
      </w:pPr>
    </w:lvl>
    <w:lvl w:ilvl="2" w:tplc="6C5448E5">
      <w:start w:val="1"/>
      <w:numFmt w:val="decimal"/>
      <w:lvlText w:val="%3."/>
      <w:lvlJc w:val="left"/>
      <w:pPr>
        <w:ind w:left="2160" w:hanging="360"/>
      </w:pPr>
    </w:lvl>
    <w:lvl w:ilvl="3" w:tplc="79549AA0">
      <w:start w:val="1"/>
      <w:numFmt w:val="decimal"/>
      <w:lvlText w:val="%4."/>
      <w:lvlJc w:val="left"/>
      <w:pPr>
        <w:ind w:left="2880" w:hanging="360"/>
      </w:pPr>
    </w:lvl>
    <w:lvl w:ilvl="4" w:tplc="099DE800">
      <w:start w:val="1"/>
      <w:numFmt w:val="decimal"/>
      <w:lvlText w:val="%5."/>
      <w:lvlJc w:val="left"/>
      <w:pPr>
        <w:ind w:left="3600" w:hanging="360"/>
      </w:pPr>
    </w:lvl>
    <w:lvl w:ilvl="5" w:tplc="3754E95B">
      <w:start w:val="1"/>
      <w:numFmt w:val="decimal"/>
      <w:lvlText w:val="%6."/>
      <w:lvlJc w:val="left"/>
      <w:pPr>
        <w:ind w:left="4320" w:hanging="360"/>
      </w:pPr>
    </w:lvl>
    <w:lvl w:ilvl="6" w:tplc="7202F888">
      <w:start w:val="1"/>
      <w:numFmt w:val="decimal"/>
      <w:lvlText w:val="%7."/>
      <w:lvlJc w:val="left"/>
      <w:pPr>
        <w:ind w:left="5040" w:hanging="360"/>
      </w:pPr>
    </w:lvl>
    <w:lvl w:ilvl="7" w:tplc="371AA452">
      <w:start w:val="1"/>
      <w:numFmt w:val="decimal"/>
      <w:lvlText w:val="%8."/>
      <w:lvlJc w:val="left"/>
      <w:pPr>
        <w:ind w:left="5760" w:hanging="360"/>
      </w:pPr>
    </w:lvl>
    <w:lvl w:ilvl="8" w:tplc="3B0086D3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1D043FE"/>
    <w:multiLevelType w:val="hybridMultilevel"/>
    <w:tmpl w:val="FFFFFFFF"/>
    <w:lvl w:ilvl="0" w:tplc="3518EF1B">
      <w:start w:val="1"/>
      <w:numFmt w:val="decimal"/>
      <w:lvlText w:val="%1."/>
      <w:lvlJc w:val="left"/>
      <w:pPr>
        <w:ind w:left="720" w:hanging="360"/>
      </w:pPr>
    </w:lvl>
    <w:lvl w:ilvl="1" w:tplc="058DD937">
      <w:start w:val="1"/>
      <w:numFmt w:val="decimal"/>
      <w:lvlText w:val="%2."/>
      <w:lvlJc w:val="left"/>
      <w:pPr>
        <w:ind w:left="1440" w:hanging="360"/>
      </w:pPr>
    </w:lvl>
    <w:lvl w:ilvl="2" w:tplc="5ABFF14C">
      <w:start w:val="1"/>
      <w:numFmt w:val="decimal"/>
      <w:lvlText w:val="%3."/>
      <w:lvlJc w:val="left"/>
      <w:pPr>
        <w:ind w:left="2160" w:hanging="360"/>
      </w:pPr>
    </w:lvl>
    <w:lvl w:ilvl="3" w:tplc="78115970">
      <w:start w:val="1"/>
      <w:numFmt w:val="decimal"/>
      <w:lvlText w:val="%4."/>
      <w:lvlJc w:val="left"/>
      <w:pPr>
        <w:ind w:left="2880" w:hanging="360"/>
      </w:pPr>
    </w:lvl>
    <w:lvl w:ilvl="4" w:tplc="69EE42D7">
      <w:start w:val="1"/>
      <w:numFmt w:val="decimal"/>
      <w:lvlText w:val="%5."/>
      <w:lvlJc w:val="left"/>
      <w:pPr>
        <w:ind w:left="3600" w:hanging="360"/>
      </w:pPr>
    </w:lvl>
    <w:lvl w:ilvl="5" w:tplc="26D2EF73">
      <w:start w:val="1"/>
      <w:numFmt w:val="decimal"/>
      <w:lvlText w:val="%6."/>
      <w:lvlJc w:val="left"/>
      <w:pPr>
        <w:ind w:left="4320" w:hanging="360"/>
      </w:pPr>
    </w:lvl>
    <w:lvl w:ilvl="6" w:tplc="4D18B4DE">
      <w:start w:val="1"/>
      <w:numFmt w:val="decimal"/>
      <w:lvlText w:val="%7."/>
      <w:lvlJc w:val="left"/>
      <w:pPr>
        <w:ind w:left="5040" w:hanging="360"/>
      </w:pPr>
    </w:lvl>
    <w:lvl w:ilvl="7" w:tplc="72A3A580">
      <w:start w:val="1"/>
      <w:numFmt w:val="decimal"/>
      <w:lvlText w:val="%8."/>
      <w:lvlJc w:val="left"/>
      <w:pPr>
        <w:ind w:left="5760" w:hanging="360"/>
      </w:pPr>
    </w:lvl>
    <w:lvl w:ilvl="8" w:tplc="7074F4D1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611EFFBC"/>
    <w:multiLevelType w:val="hybridMultilevel"/>
    <w:tmpl w:val="FFFFFFFF"/>
    <w:lvl w:ilvl="0" w:tplc="7AF6EEC3">
      <w:start w:val="2"/>
      <w:numFmt w:val="decimal"/>
      <w:lvlText w:val="%1."/>
      <w:lvlJc w:val="left"/>
      <w:pPr>
        <w:ind w:left="927" w:hanging="360"/>
      </w:pPr>
    </w:lvl>
    <w:lvl w:ilvl="1" w:tplc="6EE67635">
      <w:start w:val="1"/>
      <w:numFmt w:val="decimal"/>
      <w:lvlText w:val="%2."/>
      <w:lvlJc w:val="left"/>
      <w:pPr>
        <w:ind w:left="1647" w:hanging="360"/>
      </w:pPr>
    </w:lvl>
    <w:lvl w:ilvl="2" w:tplc="465B0BC2">
      <w:start w:val="1"/>
      <w:numFmt w:val="decimal"/>
      <w:lvlText w:val="%3."/>
      <w:lvlJc w:val="left"/>
      <w:pPr>
        <w:ind w:left="2367" w:hanging="360"/>
      </w:pPr>
    </w:lvl>
    <w:lvl w:ilvl="3" w:tplc="2E751857">
      <w:start w:val="1"/>
      <w:numFmt w:val="decimal"/>
      <w:lvlText w:val="%4."/>
      <w:lvlJc w:val="left"/>
      <w:pPr>
        <w:ind w:left="3087" w:hanging="360"/>
      </w:pPr>
    </w:lvl>
    <w:lvl w:ilvl="4" w:tplc="53BD1D45">
      <w:start w:val="1"/>
      <w:numFmt w:val="decimal"/>
      <w:lvlText w:val="%5."/>
      <w:lvlJc w:val="left"/>
      <w:pPr>
        <w:ind w:left="3807" w:hanging="360"/>
      </w:pPr>
    </w:lvl>
    <w:lvl w:ilvl="5" w:tplc="6B51C825">
      <w:start w:val="1"/>
      <w:numFmt w:val="decimal"/>
      <w:lvlText w:val="%6."/>
      <w:lvlJc w:val="left"/>
      <w:pPr>
        <w:ind w:left="4527" w:hanging="360"/>
      </w:pPr>
    </w:lvl>
    <w:lvl w:ilvl="6" w:tplc="31AB322D">
      <w:start w:val="1"/>
      <w:numFmt w:val="decimal"/>
      <w:lvlText w:val="%7."/>
      <w:lvlJc w:val="left"/>
      <w:pPr>
        <w:ind w:left="5247" w:hanging="360"/>
      </w:pPr>
    </w:lvl>
    <w:lvl w:ilvl="7" w:tplc="2BC2E489">
      <w:start w:val="1"/>
      <w:numFmt w:val="decimal"/>
      <w:lvlText w:val="%8."/>
      <w:lvlJc w:val="left"/>
      <w:pPr>
        <w:ind w:left="5967" w:hanging="360"/>
      </w:pPr>
    </w:lvl>
    <w:lvl w:ilvl="8" w:tplc="45DF5987">
      <w:start w:val="1"/>
      <w:numFmt w:val="decimal"/>
      <w:lvlText w:val="%9."/>
      <w:lvlJc w:val="left"/>
      <w:pPr>
        <w:ind w:left="6687" w:hanging="360"/>
      </w:pPr>
    </w:lvl>
  </w:abstractNum>
  <w:abstractNum w:abstractNumId="21" w15:restartNumberingAfterBreak="0">
    <w:nsid w:val="6B47B40A"/>
    <w:multiLevelType w:val="hybridMultilevel"/>
    <w:tmpl w:val="FFFFFFFF"/>
    <w:lvl w:ilvl="0" w:tplc="4B4B01E3">
      <w:start w:val="4"/>
      <w:numFmt w:val="decimal"/>
      <w:lvlText w:val="%1."/>
      <w:lvlJc w:val="left"/>
      <w:pPr>
        <w:ind w:left="720" w:hanging="360"/>
      </w:pPr>
    </w:lvl>
    <w:lvl w:ilvl="1" w:tplc="763451BB">
      <w:start w:val="1"/>
      <w:numFmt w:val="decimal"/>
      <w:lvlText w:val="%2."/>
      <w:lvlJc w:val="left"/>
      <w:pPr>
        <w:ind w:left="1440" w:hanging="360"/>
      </w:pPr>
    </w:lvl>
    <w:lvl w:ilvl="2" w:tplc="1DAD367A">
      <w:start w:val="1"/>
      <w:numFmt w:val="decimal"/>
      <w:lvlText w:val="%3."/>
      <w:lvlJc w:val="left"/>
      <w:pPr>
        <w:ind w:left="2160" w:hanging="360"/>
      </w:pPr>
    </w:lvl>
    <w:lvl w:ilvl="3" w:tplc="031F2408">
      <w:start w:val="1"/>
      <w:numFmt w:val="decimal"/>
      <w:lvlText w:val="%4."/>
      <w:lvlJc w:val="left"/>
      <w:pPr>
        <w:ind w:left="2880" w:hanging="360"/>
      </w:pPr>
    </w:lvl>
    <w:lvl w:ilvl="4" w:tplc="0CFE7978">
      <w:start w:val="1"/>
      <w:numFmt w:val="decimal"/>
      <w:lvlText w:val="%5."/>
      <w:lvlJc w:val="left"/>
      <w:pPr>
        <w:ind w:left="3600" w:hanging="360"/>
      </w:pPr>
    </w:lvl>
    <w:lvl w:ilvl="5" w:tplc="0F6803DD">
      <w:start w:val="1"/>
      <w:numFmt w:val="decimal"/>
      <w:lvlText w:val="%6."/>
      <w:lvlJc w:val="left"/>
      <w:pPr>
        <w:ind w:left="4320" w:hanging="360"/>
      </w:pPr>
    </w:lvl>
    <w:lvl w:ilvl="6" w:tplc="451004DA">
      <w:start w:val="1"/>
      <w:numFmt w:val="decimal"/>
      <w:lvlText w:val="%7."/>
      <w:lvlJc w:val="left"/>
      <w:pPr>
        <w:ind w:left="5040" w:hanging="360"/>
      </w:pPr>
    </w:lvl>
    <w:lvl w:ilvl="7" w:tplc="191C8DA6">
      <w:start w:val="1"/>
      <w:numFmt w:val="decimal"/>
      <w:lvlText w:val="%8."/>
      <w:lvlJc w:val="left"/>
      <w:pPr>
        <w:ind w:left="5760" w:hanging="360"/>
      </w:pPr>
    </w:lvl>
    <w:lvl w:ilvl="8" w:tplc="2266DB39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E4F0F8C"/>
    <w:multiLevelType w:val="hybridMultilevel"/>
    <w:tmpl w:val="FFFFFFFF"/>
    <w:lvl w:ilvl="0" w:tplc="3B2F89BB">
      <w:start w:val="1"/>
      <w:numFmt w:val="decimal"/>
      <w:lvlText w:val="%1."/>
      <w:lvlJc w:val="left"/>
      <w:pPr>
        <w:ind w:left="720" w:hanging="360"/>
      </w:pPr>
    </w:lvl>
    <w:lvl w:ilvl="1" w:tplc="61AB14A4">
      <w:start w:val="1"/>
      <w:numFmt w:val="decimal"/>
      <w:lvlText w:val="%2."/>
      <w:lvlJc w:val="left"/>
      <w:pPr>
        <w:ind w:left="1440" w:hanging="360"/>
      </w:pPr>
    </w:lvl>
    <w:lvl w:ilvl="2" w:tplc="4DD789B2">
      <w:start w:val="1"/>
      <w:numFmt w:val="decimal"/>
      <w:lvlText w:val="%3."/>
      <w:lvlJc w:val="left"/>
      <w:pPr>
        <w:ind w:left="2160" w:hanging="360"/>
      </w:pPr>
    </w:lvl>
    <w:lvl w:ilvl="3" w:tplc="5E2162AC">
      <w:start w:val="1"/>
      <w:numFmt w:val="decimal"/>
      <w:lvlText w:val="%4."/>
      <w:lvlJc w:val="left"/>
      <w:pPr>
        <w:ind w:left="2880" w:hanging="360"/>
      </w:pPr>
    </w:lvl>
    <w:lvl w:ilvl="4" w:tplc="5B2B37A3">
      <w:start w:val="1"/>
      <w:numFmt w:val="decimal"/>
      <w:lvlText w:val="%5."/>
      <w:lvlJc w:val="left"/>
      <w:pPr>
        <w:ind w:left="3600" w:hanging="360"/>
      </w:pPr>
    </w:lvl>
    <w:lvl w:ilvl="5" w:tplc="2917ACE6">
      <w:start w:val="1"/>
      <w:numFmt w:val="decimal"/>
      <w:lvlText w:val="%6."/>
      <w:lvlJc w:val="left"/>
      <w:pPr>
        <w:ind w:left="4320" w:hanging="360"/>
      </w:pPr>
    </w:lvl>
    <w:lvl w:ilvl="6" w:tplc="015AF033">
      <w:start w:val="1"/>
      <w:numFmt w:val="decimal"/>
      <w:lvlText w:val="%7."/>
      <w:lvlJc w:val="left"/>
      <w:pPr>
        <w:ind w:left="5040" w:hanging="360"/>
      </w:pPr>
    </w:lvl>
    <w:lvl w:ilvl="7" w:tplc="0AB9A7AC">
      <w:start w:val="1"/>
      <w:numFmt w:val="decimal"/>
      <w:lvlText w:val="%8."/>
      <w:lvlJc w:val="left"/>
      <w:pPr>
        <w:ind w:left="5760" w:hanging="360"/>
      </w:pPr>
    </w:lvl>
    <w:lvl w:ilvl="8" w:tplc="43313A3F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6F2AC686"/>
    <w:multiLevelType w:val="hybridMultilevel"/>
    <w:tmpl w:val="FFFFFFFF"/>
    <w:lvl w:ilvl="0" w:tplc="3F51F3AB">
      <w:start w:val="6"/>
      <w:numFmt w:val="decimal"/>
      <w:lvlText w:val="%1."/>
      <w:lvlJc w:val="left"/>
      <w:pPr>
        <w:ind w:left="720" w:hanging="360"/>
      </w:pPr>
    </w:lvl>
    <w:lvl w:ilvl="1" w:tplc="4B024ED3">
      <w:start w:val="1"/>
      <w:numFmt w:val="decimal"/>
      <w:lvlText w:val="%2."/>
      <w:lvlJc w:val="left"/>
      <w:pPr>
        <w:ind w:left="1440" w:hanging="360"/>
      </w:pPr>
    </w:lvl>
    <w:lvl w:ilvl="2" w:tplc="092BD6D5">
      <w:start w:val="1"/>
      <w:numFmt w:val="decimal"/>
      <w:lvlText w:val="%3."/>
      <w:lvlJc w:val="left"/>
      <w:pPr>
        <w:ind w:left="2160" w:hanging="360"/>
      </w:pPr>
    </w:lvl>
    <w:lvl w:ilvl="3" w:tplc="60744BAC">
      <w:start w:val="1"/>
      <w:numFmt w:val="decimal"/>
      <w:lvlText w:val="%4."/>
      <w:lvlJc w:val="left"/>
      <w:pPr>
        <w:ind w:left="2880" w:hanging="360"/>
      </w:pPr>
    </w:lvl>
    <w:lvl w:ilvl="4" w:tplc="6DD0ABD6">
      <w:start w:val="1"/>
      <w:numFmt w:val="decimal"/>
      <w:lvlText w:val="%5."/>
      <w:lvlJc w:val="left"/>
      <w:pPr>
        <w:ind w:left="3600" w:hanging="360"/>
      </w:pPr>
    </w:lvl>
    <w:lvl w:ilvl="5" w:tplc="5E67EEB6">
      <w:start w:val="1"/>
      <w:numFmt w:val="decimal"/>
      <w:lvlText w:val="%6."/>
      <w:lvlJc w:val="left"/>
      <w:pPr>
        <w:ind w:left="4320" w:hanging="360"/>
      </w:pPr>
    </w:lvl>
    <w:lvl w:ilvl="6" w:tplc="68EE50CB">
      <w:start w:val="1"/>
      <w:numFmt w:val="decimal"/>
      <w:lvlText w:val="%7."/>
      <w:lvlJc w:val="left"/>
      <w:pPr>
        <w:ind w:left="5040" w:hanging="360"/>
      </w:pPr>
    </w:lvl>
    <w:lvl w:ilvl="7" w:tplc="57B5349C">
      <w:start w:val="1"/>
      <w:numFmt w:val="decimal"/>
      <w:lvlText w:val="%8."/>
      <w:lvlJc w:val="left"/>
      <w:pPr>
        <w:ind w:left="5760" w:hanging="360"/>
      </w:pPr>
    </w:lvl>
    <w:lvl w:ilvl="8" w:tplc="7DA009FA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1EC4435"/>
    <w:multiLevelType w:val="hybridMultilevel"/>
    <w:tmpl w:val="FFFFFFFF"/>
    <w:lvl w:ilvl="0" w:tplc="258404C4">
      <w:start w:val="1"/>
      <w:numFmt w:val="decimal"/>
      <w:lvlText w:val="%1."/>
      <w:lvlJc w:val="left"/>
      <w:pPr>
        <w:ind w:left="720" w:hanging="360"/>
      </w:pPr>
    </w:lvl>
    <w:lvl w:ilvl="1" w:tplc="2AE02BB4">
      <w:start w:val="1"/>
      <w:numFmt w:val="decimal"/>
      <w:lvlText w:val="%2."/>
      <w:lvlJc w:val="left"/>
      <w:pPr>
        <w:ind w:left="1440" w:hanging="360"/>
      </w:pPr>
    </w:lvl>
    <w:lvl w:ilvl="2" w:tplc="6BA0235A">
      <w:start w:val="1"/>
      <w:numFmt w:val="decimal"/>
      <w:lvlText w:val="%3."/>
      <w:lvlJc w:val="left"/>
      <w:pPr>
        <w:ind w:left="2160" w:hanging="360"/>
      </w:pPr>
    </w:lvl>
    <w:lvl w:ilvl="3" w:tplc="27E5F71A">
      <w:start w:val="1"/>
      <w:numFmt w:val="decimal"/>
      <w:lvlText w:val="%4."/>
      <w:lvlJc w:val="left"/>
      <w:pPr>
        <w:ind w:left="2880" w:hanging="360"/>
      </w:pPr>
    </w:lvl>
    <w:lvl w:ilvl="4" w:tplc="1D459884">
      <w:start w:val="1"/>
      <w:numFmt w:val="decimal"/>
      <w:lvlText w:val="%5."/>
      <w:lvlJc w:val="left"/>
      <w:pPr>
        <w:ind w:left="3600" w:hanging="360"/>
      </w:pPr>
    </w:lvl>
    <w:lvl w:ilvl="5" w:tplc="730BA8A1">
      <w:start w:val="1"/>
      <w:numFmt w:val="decimal"/>
      <w:lvlText w:val="%6."/>
      <w:lvlJc w:val="left"/>
      <w:pPr>
        <w:ind w:left="4320" w:hanging="360"/>
      </w:pPr>
    </w:lvl>
    <w:lvl w:ilvl="6" w:tplc="4757E2BE">
      <w:start w:val="1"/>
      <w:numFmt w:val="decimal"/>
      <w:lvlText w:val="%7."/>
      <w:lvlJc w:val="left"/>
      <w:pPr>
        <w:ind w:left="5040" w:hanging="360"/>
      </w:pPr>
    </w:lvl>
    <w:lvl w:ilvl="7" w:tplc="038021F7">
      <w:start w:val="1"/>
      <w:numFmt w:val="decimal"/>
      <w:lvlText w:val="%8."/>
      <w:lvlJc w:val="left"/>
      <w:pPr>
        <w:ind w:left="5760" w:hanging="360"/>
      </w:pPr>
    </w:lvl>
    <w:lvl w:ilvl="8" w:tplc="3585D26A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2B933AA"/>
    <w:multiLevelType w:val="hybridMultilevel"/>
    <w:tmpl w:val="FFFFFFFF"/>
    <w:lvl w:ilvl="0" w:tplc="4831847A">
      <w:start w:val="2"/>
      <w:numFmt w:val="decimal"/>
      <w:lvlText w:val="%1."/>
      <w:lvlJc w:val="left"/>
      <w:pPr>
        <w:ind w:left="720" w:hanging="360"/>
      </w:pPr>
    </w:lvl>
    <w:lvl w:ilvl="1" w:tplc="7980F395">
      <w:start w:val="1"/>
      <w:numFmt w:val="decimal"/>
      <w:lvlText w:val="%2."/>
      <w:lvlJc w:val="left"/>
      <w:pPr>
        <w:ind w:left="1440" w:hanging="360"/>
      </w:pPr>
    </w:lvl>
    <w:lvl w:ilvl="2" w:tplc="29984C6B">
      <w:start w:val="1"/>
      <w:numFmt w:val="decimal"/>
      <w:lvlText w:val="%3."/>
      <w:lvlJc w:val="left"/>
      <w:pPr>
        <w:ind w:left="2160" w:hanging="360"/>
      </w:pPr>
    </w:lvl>
    <w:lvl w:ilvl="3" w:tplc="3E39BACF">
      <w:start w:val="1"/>
      <w:numFmt w:val="decimal"/>
      <w:lvlText w:val="%4."/>
      <w:lvlJc w:val="left"/>
      <w:pPr>
        <w:ind w:left="2880" w:hanging="360"/>
      </w:pPr>
    </w:lvl>
    <w:lvl w:ilvl="4" w:tplc="1A11F439">
      <w:start w:val="1"/>
      <w:numFmt w:val="decimal"/>
      <w:lvlText w:val="%5."/>
      <w:lvlJc w:val="left"/>
      <w:pPr>
        <w:ind w:left="3600" w:hanging="360"/>
      </w:pPr>
    </w:lvl>
    <w:lvl w:ilvl="5" w:tplc="497BA4F3">
      <w:start w:val="1"/>
      <w:numFmt w:val="decimal"/>
      <w:lvlText w:val="%6."/>
      <w:lvlJc w:val="left"/>
      <w:pPr>
        <w:ind w:left="4320" w:hanging="360"/>
      </w:pPr>
    </w:lvl>
    <w:lvl w:ilvl="6" w:tplc="2D8FB544">
      <w:start w:val="1"/>
      <w:numFmt w:val="decimal"/>
      <w:lvlText w:val="%7."/>
      <w:lvlJc w:val="left"/>
      <w:pPr>
        <w:ind w:left="5040" w:hanging="360"/>
      </w:pPr>
    </w:lvl>
    <w:lvl w:ilvl="7" w:tplc="3E9D4F17">
      <w:start w:val="1"/>
      <w:numFmt w:val="decimal"/>
      <w:lvlText w:val="%8."/>
      <w:lvlJc w:val="left"/>
      <w:pPr>
        <w:ind w:left="5760" w:hanging="360"/>
      </w:pPr>
    </w:lvl>
    <w:lvl w:ilvl="8" w:tplc="7AB02BAB">
      <w:start w:val="1"/>
      <w:numFmt w:val="decimal"/>
      <w:lvlText w:val="%9."/>
      <w:lvlJc w:val="left"/>
      <w:pPr>
        <w:ind w:left="6480" w:hanging="360"/>
      </w:pPr>
    </w:lvl>
  </w:abstractNum>
  <w:abstractNum w:abstractNumId="26" w15:restartNumberingAfterBreak="0">
    <w:nsid w:val="774BFA43"/>
    <w:multiLevelType w:val="hybridMultilevel"/>
    <w:tmpl w:val="FFFFFFFF"/>
    <w:lvl w:ilvl="0" w:tplc="7D638478">
      <w:start w:val="1"/>
      <w:numFmt w:val="decimal"/>
      <w:lvlText w:val="%1."/>
      <w:lvlJc w:val="left"/>
      <w:pPr>
        <w:ind w:left="720" w:hanging="360"/>
      </w:pPr>
    </w:lvl>
    <w:lvl w:ilvl="1" w:tplc="34720F92">
      <w:start w:val="1"/>
      <w:numFmt w:val="decimal"/>
      <w:lvlText w:val="%2."/>
      <w:lvlJc w:val="left"/>
      <w:pPr>
        <w:ind w:left="1440" w:hanging="360"/>
      </w:pPr>
    </w:lvl>
    <w:lvl w:ilvl="2" w:tplc="488BBC44">
      <w:start w:val="1"/>
      <w:numFmt w:val="decimal"/>
      <w:lvlText w:val="%3."/>
      <w:lvlJc w:val="left"/>
      <w:pPr>
        <w:ind w:left="2160" w:hanging="360"/>
      </w:pPr>
    </w:lvl>
    <w:lvl w:ilvl="3" w:tplc="342B1FD6">
      <w:start w:val="1"/>
      <w:numFmt w:val="decimal"/>
      <w:lvlText w:val="%4."/>
      <w:lvlJc w:val="left"/>
      <w:pPr>
        <w:ind w:left="2880" w:hanging="360"/>
      </w:pPr>
    </w:lvl>
    <w:lvl w:ilvl="4" w:tplc="1C0D92FB">
      <w:start w:val="1"/>
      <w:numFmt w:val="decimal"/>
      <w:lvlText w:val="%5."/>
      <w:lvlJc w:val="left"/>
      <w:pPr>
        <w:ind w:left="3600" w:hanging="360"/>
      </w:pPr>
    </w:lvl>
    <w:lvl w:ilvl="5" w:tplc="7F4F4769">
      <w:start w:val="1"/>
      <w:numFmt w:val="decimal"/>
      <w:lvlText w:val="%6."/>
      <w:lvlJc w:val="left"/>
      <w:pPr>
        <w:ind w:left="4320" w:hanging="360"/>
      </w:pPr>
    </w:lvl>
    <w:lvl w:ilvl="6" w:tplc="18ACD481">
      <w:start w:val="1"/>
      <w:numFmt w:val="decimal"/>
      <w:lvlText w:val="%7."/>
      <w:lvlJc w:val="left"/>
      <w:pPr>
        <w:ind w:left="5040" w:hanging="360"/>
      </w:pPr>
    </w:lvl>
    <w:lvl w:ilvl="7" w:tplc="21ACE196">
      <w:start w:val="1"/>
      <w:numFmt w:val="decimal"/>
      <w:lvlText w:val="%8."/>
      <w:lvlJc w:val="left"/>
      <w:pPr>
        <w:ind w:left="5760" w:hanging="360"/>
      </w:pPr>
    </w:lvl>
    <w:lvl w:ilvl="8" w:tplc="3D5A33DF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7813B84A"/>
    <w:multiLevelType w:val="hybridMultilevel"/>
    <w:tmpl w:val="FFFFFFFF"/>
    <w:lvl w:ilvl="0" w:tplc="771C51BE">
      <w:start w:val="1"/>
      <w:numFmt w:val="decimal"/>
      <w:lvlText w:val="%1."/>
      <w:lvlJc w:val="left"/>
      <w:pPr>
        <w:ind w:left="720" w:hanging="360"/>
      </w:pPr>
    </w:lvl>
    <w:lvl w:ilvl="1" w:tplc="246E0E5D">
      <w:start w:val="1"/>
      <w:numFmt w:val="decimal"/>
      <w:lvlText w:val="%2."/>
      <w:lvlJc w:val="left"/>
      <w:pPr>
        <w:ind w:left="1440" w:hanging="360"/>
      </w:pPr>
    </w:lvl>
    <w:lvl w:ilvl="2" w:tplc="758BA82D">
      <w:start w:val="1"/>
      <w:numFmt w:val="decimal"/>
      <w:lvlText w:val="%3."/>
      <w:lvlJc w:val="left"/>
      <w:pPr>
        <w:ind w:left="2160" w:hanging="360"/>
      </w:pPr>
    </w:lvl>
    <w:lvl w:ilvl="3" w:tplc="78635C52">
      <w:start w:val="1"/>
      <w:numFmt w:val="decimal"/>
      <w:lvlText w:val="%4."/>
      <w:lvlJc w:val="left"/>
      <w:pPr>
        <w:ind w:left="2880" w:hanging="360"/>
      </w:pPr>
    </w:lvl>
    <w:lvl w:ilvl="4" w:tplc="32A2BF74">
      <w:start w:val="1"/>
      <w:numFmt w:val="decimal"/>
      <w:lvlText w:val="%5."/>
      <w:lvlJc w:val="left"/>
      <w:pPr>
        <w:ind w:left="3600" w:hanging="360"/>
      </w:pPr>
    </w:lvl>
    <w:lvl w:ilvl="5" w:tplc="2BE03137">
      <w:start w:val="1"/>
      <w:numFmt w:val="decimal"/>
      <w:lvlText w:val="%6."/>
      <w:lvlJc w:val="left"/>
      <w:pPr>
        <w:ind w:left="4320" w:hanging="360"/>
      </w:pPr>
    </w:lvl>
    <w:lvl w:ilvl="6" w:tplc="6C33926E">
      <w:start w:val="1"/>
      <w:numFmt w:val="decimal"/>
      <w:lvlText w:val="%7."/>
      <w:lvlJc w:val="left"/>
      <w:pPr>
        <w:ind w:left="5040" w:hanging="360"/>
      </w:pPr>
    </w:lvl>
    <w:lvl w:ilvl="7" w:tplc="408E5F0B">
      <w:start w:val="1"/>
      <w:numFmt w:val="decimal"/>
      <w:lvlText w:val="%8."/>
      <w:lvlJc w:val="left"/>
      <w:pPr>
        <w:ind w:left="5760" w:hanging="360"/>
      </w:pPr>
    </w:lvl>
    <w:lvl w:ilvl="8" w:tplc="1565011C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27"/>
  </w:num>
  <w:num w:numId="3">
    <w:abstractNumId w:val="26"/>
  </w:num>
  <w:num w:numId="4">
    <w:abstractNumId w:val="12"/>
  </w:num>
  <w:num w:numId="5">
    <w:abstractNumId w:val="19"/>
  </w:num>
  <w:num w:numId="6">
    <w:abstractNumId w:val="13"/>
  </w:num>
  <w:num w:numId="7">
    <w:abstractNumId w:val="8"/>
  </w:num>
  <w:num w:numId="8">
    <w:abstractNumId w:val="18"/>
  </w:num>
  <w:num w:numId="9">
    <w:abstractNumId w:val="3"/>
  </w:num>
  <w:num w:numId="10">
    <w:abstractNumId w:val="23"/>
  </w:num>
  <w:num w:numId="11">
    <w:abstractNumId w:val="4"/>
  </w:num>
  <w:num w:numId="12">
    <w:abstractNumId w:val="7"/>
  </w:num>
  <w:num w:numId="13">
    <w:abstractNumId w:val="15"/>
  </w:num>
  <w:num w:numId="14">
    <w:abstractNumId w:val="1"/>
  </w:num>
  <w:num w:numId="15">
    <w:abstractNumId w:val="22"/>
  </w:num>
  <w:num w:numId="16">
    <w:abstractNumId w:val="0"/>
  </w:num>
  <w:num w:numId="17">
    <w:abstractNumId w:val="2"/>
  </w:num>
  <w:num w:numId="18">
    <w:abstractNumId w:val="21"/>
  </w:num>
  <w:num w:numId="19">
    <w:abstractNumId w:val="6"/>
  </w:num>
  <w:num w:numId="20">
    <w:abstractNumId w:val="14"/>
  </w:num>
  <w:num w:numId="21">
    <w:abstractNumId w:val="10"/>
  </w:num>
  <w:num w:numId="22">
    <w:abstractNumId w:val="24"/>
  </w:num>
  <w:num w:numId="23">
    <w:abstractNumId w:val="25"/>
  </w:num>
  <w:num w:numId="24">
    <w:abstractNumId w:val="9"/>
  </w:num>
  <w:num w:numId="25">
    <w:abstractNumId w:val="20"/>
  </w:num>
  <w:num w:numId="26">
    <w:abstractNumId w:val="16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EE"/>
    <w:rsid w:val="000003C9"/>
    <w:rsid w:val="000131FB"/>
    <w:rsid w:val="00021697"/>
    <w:rsid w:val="00024013"/>
    <w:rsid w:val="00047BAC"/>
    <w:rsid w:val="00063B79"/>
    <w:rsid w:val="000724E1"/>
    <w:rsid w:val="000947FA"/>
    <w:rsid w:val="000B1BCA"/>
    <w:rsid w:val="000B3A35"/>
    <w:rsid w:val="000C5BF2"/>
    <w:rsid w:val="000C7D43"/>
    <w:rsid w:val="000E3AD3"/>
    <w:rsid w:val="000F20F4"/>
    <w:rsid w:val="00113848"/>
    <w:rsid w:val="00142734"/>
    <w:rsid w:val="001512F2"/>
    <w:rsid w:val="00161F4A"/>
    <w:rsid w:val="001905F3"/>
    <w:rsid w:val="001B57CC"/>
    <w:rsid w:val="001C3562"/>
    <w:rsid w:val="001E114E"/>
    <w:rsid w:val="00236CCE"/>
    <w:rsid w:val="00256F99"/>
    <w:rsid w:val="002677DA"/>
    <w:rsid w:val="002827FA"/>
    <w:rsid w:val="002871A6"/>
    <w:rsid w:val="002D3A0B"/>
    <w:rsid w:val="002D6FFF"/>
    <w:rsid w:val="0031238E"/>
    <w:rsid w:val="00327302"/>
    <w:rsid w:val="003343FC"/>
    <w:rsid w:val="00343F04"/>
    <w:rsid w:val="00354C6D"/>
    <w:rsid w:val="00364AF1"/>
    <w:rsid w:val="003B7038"/>
    <w:rsid w:val="003C303D"/>
    <w:rsid w:val="003C60C4"/>
    <w:rsid w:val="003E3E1D"/>
    <w:rsid w:val="003F0B0E"/>
    <w:rsid w:val="0043015B"/>
    <w:rsid w:val="00430926"/>
    <w:rsid w:val="00437D30"/>
    <w:rsid w:val="004720C9"/>
    <w:rsid w:val="00483162"/>
    <w:rsid w:val="004B535A"/>
    <w:rsid w:val="004E1AD0"/>
    <w:rsid w:val="00514BD7"/>
    <w:rsid w:val="00525154"/>
    <w:rsid w:val="00562AF1"/>
    <w:rsid w:val="00564F63"/>
    <w:rsid w:val="00567B74"/>
    <w:rsid w:val="00567D98"/>
    <w:rsid w:val="005754DA"/>
    <w:rsid w:val="005775E8"/>
    <w:rsid w:val="00584AD1"/>
    <w:rsid w:val="005A1796"/>
    <w:rsid w:val="005A3135"/>
    <w:rsid w:val="005B0DF6"/>
    <w:rsid w:val="005B3DB2"/>
    <w:rsid w:val="005C566D"/>
    <w:rsid w:val="005E7BB1"/>
    <w:rsid w:val="005F7D4C"/>
    <w:rsid w:val="00610ED4"/>
    <w:rsid w:val="00621AC3"/>
    <w:rsid w:val="00627486"/>
    <w:rsid w:val="00647F69"/>
    <w:rsid w:val="00693578"/>
    <w:rsid w:val="006975E9"/>
    <w:rsid w:val="006B24EC"/>
    <w:rsid w:val="006B7812"/>
    <w:rsid w:val="006C1310"/>
    <w:rsid w:val="006C75F8"/>
    <w:rsid w:val="006E6F46"/>
    <w:rsid w:val="006F5F05"/>
    <w:rsid w:val="006F6C06"/>
    <w:rsid w:val="006F73A3"/>
    <w:rsid w:val="0071166C"/>
    <w:rsid w:val="00712345"/>
    <w:rsid w:val="007164FC"/>
    <w:rsid w:val="0074372E"/>
    <w:rsid w:val="00744CDF"/>
    <w:rsid w:val="00762654"/>
    <w:rsid w:val="007939B2"/>
    <w:rsid w:val="007A0EFE"/>
    <w:rsid w:val="007C4090"/>
    <w:rsid w:val="00800983"/>
    <w:rsid w:val="00816377"/>
    <w:rsid w:val="00826F3D"/>
    <w:rsid w:val="00830CD5"/>
    <w:rsid w:val="0084140A"/>
    <w:rsid w:val="00854729"/>
    <w:rsid w:val="008B1895"/>
    <w:rsid w:val="008B31FB"/>
    <w:rsid w:val="008D620B"/>
    <w:rsid w:val="008D79F8"/>
    <w:rsid w:val="008E02EE"/>
    <w:rsid w:val="008E35BE"/>
    <w:rsid w:val="008E46A1"/>
    <w:rsid w:val="00904DF3"/>
    <w:rsid w:val="009108E2"/>
    <w:rsid w:val="00911BB2"/>
    <w:rsid w:val="00912B5A"/>
    <w:rsid w:val="0092666B"/>
    <w:rsid w:val="00933015"/>
    <w:rsid w:val="00936773"/>
    <w:rsid w:val="00967A57"/>
    <w:rsid w:val="0097410D"/>
    <w:rsid w:val="009A075F"/>
    <w:rsid w:val="009D5A71"/>
    <w:rsid w:val="009E2680"/>
    <w:rsid w:val="009F21B4"/>
    <w:rsid w:val="00A00AA2"/>
    <w:rsid w:val="00A04D13"/>
    <w:rsid w:val="00A12841"/>
    <w:rsid w:val="00A30C7F"/>
    <w:rsid w:val="00A45988"/>
    <w:rsid w:val="00A726C0"/>
    <w:rsid w:val="00AA64EA"/>
    <w:rsid w:val="00AB2F01"/>
    <w:rsid w:val="00AD0DD3"/>
    <w:rsid w:val="00AE240D"/>
    <w:rsid w:val="00B00AF8"/>
    <w:rsid w:val="00B27774"/>
    <w:rsid w:val="00B342C5"/>
    <w:rsid w:val="00B404AB"/>
    <w:rsid w:val="00B4641F"/>
    <w:rsid w:val="00B5379B"/>
    <w:rsid w:val="00B568DB"/>
    <w:rsid w:val="00B631CC"/>
    <w:rsid w:val="00B7102A"/>
    <w:rsid w:val="00B75F9C"/>
    <w:rsid w:val="00BB18FB"/>
    <w:rsid w:val="00BC0A1A"/>
    <w:rsid w:val="00BD1F23"/>
    <w:rsid w:val="00BD22C9"/>
    <w:rsid w:val="00BF78AD"/>
    <w:rsid w:val="00C16B1F"/>
    <w:rsid w:val="00C22C04"/>
    <w:rsid w:val="00C3670E"/>
    <w:rsid w:val="00C43946"/>
    <w:rsid w:val="00C53D04"/>
    <w:rsid w:val="00C53F28"/>
    <w:rsid w:val="00C55F9E"/>
    <w:rsid w:val="00C654E4"/>
    <w:rsid w:val="00C755DE"/>
    <w:rsid w:val="00C75896"/>
    <w:rsid w:val="00C95881"/>
    <w:rsid w:val="00CA16D9"/>
    <w:rsid w:val="00CD078A"/>
    <w:rsid w:val="00CE356C"/>
    <w:rsid w:val="00CE64FC"/>
    <w:rsid w:val="00D30618"/>
    <w:rsid w:val="00D32FE8"/>
    <w:rsid w:val="00D46390"/>
    <w:rsid w:val="00D47F09"/>
    <w:rsid w:val="00D56E88"/>
    <w:rsid w:val="00D656BA"/>
    <w:rsid w:val="00D6672B"/>
    <w:rsid w:val="00D74910"/>
    <w:rsid w:val="00D87C41"/>
    <w:rsid w:val="00DA31BA"/>
    <w:rsid w:val="00DC12E1"/>
    <w:rsid w:val="00DC7233"/>
    <w:rsid w:val="00DE5E51"/>
    <w:rsid w:val="00E1334E"/>
    <w:rsid w:val="00E173D9"/>
    <w:rsid w:val="00E17D43"/>
    <w:rsid w:val="00E21339"/>
    <w:rsid w:val="00E2679E"/>
    <w:rsid w:val="00E309C9"/>
    <w:rsid w:val="00E34A12"/>
    <w:rsid w:val="00E366EA"/>
    <w:rsid w:val="00E54D42"/>
    <w:rsid w:val="00E809EE"/>
    <w:rsid w:val="00E93B07"/>
    <w:rsid w:val="00E954A5"/>
    <w:rsid w:val="00EB11A4"/>
    <w:rsid w:val="00EB27F5"/>
    <w:rsid w:val="00EB4F16"/>
    <w:rsid w:val="00ED5948"/>
    <w:rsid w:val="00EE77D5"/>
    <w:rsid w:val="00F02BCB"/>
    <w:rsid w:val="00F317DB"/>
    <w:rsid w:val="00F61146"/>
    <w:rsid w:val="00F71C7E"/>
    <w:rsid w:val="00F7482B"/>
    <w:rsid w:val="00F7604D"/>
    <w:rsid w:val="00F90B29"/>
    <w:rsid w:val="00FA2F42"/>
    <w:rsid w:val="00FA316D"/>
    <w:rsid w:val="00FB63F2"/>
    <w:rsid w:val="00FD24A2"/>
    <w:rsid w:val="00FE5255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B227"/>
  <w15:chartTrackingRefBased/>
  <w15:docId w15:val="{952B023A-B9B9-4FEF-AC46-B3DF97A3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F2"/>
  </w:style>
  <w:style w:type="paragraph" w:styleId="1">
    <w:name w:val="heading 1"/>
    <w:basedOn w:val="a"/>
    <w:next w:val="a"/>
    <w:link w:val="10"/>
    <w:uiPriority w:val="9"/>
    <w:qFormat/>
    <w:rsid w:val="00CE64F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sid w:val="009F21B4"/>
    <w:rPr>
      <w:rFonts w:asciiTheme="minorHAnsi" w:hAnsiTheme="minorHAnsi" w:cs="Times New Roman"/>
      <w:szCs w:val="22"/>
    </w:rPr>
  </w:style>
  <w:style w:type="character" w:styleId="a4">
    <w:name w:val="Hyperlink"/>
    <w:basedOn w:val="a0"/>
    <w:uiPriority w:val="99"/>
    <w:rsid w:val="009F21B4"/>
    <w:rPr>
      <w:rFonts w:asciiTheme="minorHAnsi" w:hAnsiTheme="minorHAnsi" w:cs="Times New Roman"/>
      <w:color w:val="0000FF"/>
      <w:szCs w:val="22"/>
      <w:u w:val="single"/>
    </w:rPr>
  </w:style>
  <w:style w:type="table" w:styleId="11">
    <w:name w:val="Table Simple 1"/>
    <w:basedOn w:val="a1"/>
    <w:uiPriority w:val="99"/>
    <w:rsid w:val="009F21B4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8D79F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4090"/>
  </w:style>
  <w:style w:type="paragraph" w:styleId="a8">
    <w:name w:val="footer"/>
    <w:basedOn w:val="a"/>
    <w:link w:val="a9"/>
    <w:uiPriority w:val="99"/>
    <w:unhideWhenUsed/>
    <w:rsid w:val="007C4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4090"/>
  </w:style>
  <w:style w:type="paragraph" w:styleId="aa">
    <w:name w:val="Balloon Text"/>
    <w:basedOn w:val="a"/>
    <w:link w:val="ab"/>
    <w:uiPriority w:val="99"/>
    <w:semiHidden/>
    <w:unhideWhenUsed/>
    <w:rsid w:val="0071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234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E64F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3403</TotalTime>
  <Pages>20</Pages>
  <Words>7272</Words>
  <Characters>41455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Минэкономразвития РА</dc:creator>
  <cp:keywords/>
  <dc:description/>
  <cp:lastModifiedBy>Минэкономразвития РА</cp:lastModifiedBy>
  <cp:revision>104</cp:revision>
  <cp:lastPrinted>2025-02-04T03:55:00Z</cp:lastPrinted>
  <dcterms:created xsi:type="dcterms:W3CDTF">2024-02-28T01:56:00Z</dcterms:created>
  <dcterms:modified xsi:type="dcterms:W3CDTF">2025-04-03T07:57:00Z</dcterms:modified>
</cp:coreProperties>
</file>