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D8" w:rsidRDefault="00E260D8">
      <w:pPr>
        <w:pStyle w:val="ConsPlusTitlePage"/>
      </w:pPr>
      <w:bookmarkStart w:id="0" w:name="_GoBack"/>
      <w:bookmarkEnd w:id="0"/>
    </w:p>
    <w:p w:rsidR="00E260D8" w:rsidRDefault="00E260D8">
      <w:pPr>
        <w:pStyle w:val="ConsPlusNormal"/>
        <w:jc w:val="both"/>
        <w:outlineLvl w:val="0"/>
      </w:pPr>
    </w:p>
    <w:p w:rsidR="00E260D8" w:rsidRDefault="00E260D8">
      <w:pPr>
        <w:pStyle w:val="ConsPlusTitle"/>
        <w:jc w:val="center"/>
        <w:outlineLvl w:val="0"/>
      </w:pPr>
      <w:r>
        <w:t>ПРАВИТЕЛЬСТВО РЕСПУБЛИКИ АЛТАЙ</w:t>
      </w:r>
    </w:p>
    <w:p w:rsidR="00E260D8" w:rsidRDefault="00E260D8">
      <w:pPr>
        <w:pStyle w:val="ConsPlusTitle"/>
        <w:jc w:val="both"/>
      </w:pPr>
    </w:p>
    <w:p w:rsidR="00E260D8" w:rsidRDefault="00E260D8">
      <w:pPr>
        <w:pStyle w:val="ConsPlusTitle"/>
        <w:jc w:val="center"/>
      </w:pPr>
      <w:r>
        <w:t>ПОСТАНОВЛЕНИЕ</w:t>
      </w:r>
    </w:p>
    <w:p w:rsidR="00E260D8" w:rsidRDefault="00E260D8">
      <w:pPr>
        <w:pStyle w:val="ConsPlusTitle"/>
        <w:jc w:val="center"/>
      </w:pPr>
    </w:p>
    <w:p w:rsidR="00E260D8" w:rsidRDefault="00E260D8">
      <w:pPr>
        <w:pStyle w:val="ConsPlusTitle"/>
        <w:jc w:val="center"/>
      </w:pPr>
      <w:r>
        <w:t>от 29 ноября 2019 г. N 333</w:t>
      </w:r>
    </w:p>
    <w:p w:rsidR="00E260D8" w:rsidRDefault="00E260D8">
      <w:pPr>
        <w:pStyle w:val="ConsPlusTitle"/>
        <w:jc w:val="both"/>
      </w:pPr>
    </w:p>
    <w:p w:rsidR="00E260D8" w:rsidRDefault="00E260D8">
      <w:pPr>
        <w:pStyle w:val="ConsPlusTitle"/>
        <w:jc w:val="center"/>
      </w:pPr>
      <w:r>
        <w:t>ОБ УТВЕРЖДЕНИИ ПОРЯДКА ОПРЕДЕЛЕНИЯ РАЗМЕРА АРЕНДНОЙ ПЛАТЫ</w:t>
      </w:r>
    </w:p>
    <w:p w:rsidR="00E260D8" w:rsidRDefault="00E260D8">
      <w:pPr>
        <w:pStyle w:val="ConsPlusTitle"/>
        <w:jc w:val="center"/>
      </w:pPr>
      <w:r>
        <w:t>ЗА ЗЕМЕЛЬНЫЕ УЧАСТКИ, НАХОДЯЩИЕСЯ В ГОСУДАРСТВЕННОЙ</w:t>
      </w:r>
    </w:p>
    <w:p w:rsidR="00E260D8" w:rsidRDefault="00E260D8">
      <w:pPr>
        <w:pStyle w:val="ConsPlusTitle"/>
        <w:jc w:val="center"/>
      </w:pPr>
      <w:r>
        <w:t>СОБСТВЕННОСТИ РЕСПУБЛИКИ АЛТАЙ, ПРЕДОСТАВЛЕННЫЕ В АРЕНДУ</w:t>
      </w:r>
    </w:p>
    <w:p w:rsidR="00E260D8" w:rsidRDefault="00E260D8">
      <w:pPr>
        <w:pStyle w:val="ConsPlusTitle"/>
        <w:jc w:val="center"/>
      </w:pPr>
      <w:r>
        <w:t>БЕЗ ТОРГОВ, ВНЕСЕНИИ ИЗМЕНЕНИЙ В НЕКОТОРЫЕ ПОСТАНОВЛЕНИЯ</w:t>
      </w:r>
    </w:p>
    <w:p w:rsidR="00E260D8" w:rsidRDefault="00E260D8">
      <w:pPr>
        <w:pStyle w:val="ConsPlusTitle"/>
        <w:jc w:val="center"/>
      </w:pPr>
      <w:r>
        <w:t>ПРАВИТЕЛЬСТВА РЕСПУБЛИКИ АЛТАЙ И ПРИЗНАНИИ УТРАТИВШИМИ СИЛУ</w:t>
      </w:r>
    </w:p>
    <w:p w:rsidR="00E260D8" w:rsidRDefault="00E260D8">
      <w:pPr>
        <w:pStyle w:val="ConsPlusTitle"/>
        <w:jc w:val="center"/>
      </w:pPr>
      <w:r>
        <w:t>НЕКОТОРЫХ ПОСТАНОВЛЕНИЙ ПРАВИТЕЛЬСТВА РЕСПУБЛИКИ АЛТАЙ</w:t>
      </w:r>
    </w:p>
    <w:p w:rsidR="00E260D8" w:rsidRDefault="00E260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60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0D8" w:rsidRDefault="00E260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60D8" w:rsidRDefault="00E260D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E260D8" w:rsidRDefault="00E26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04.09.2020 </w:t>
            </w:r>
            <w:hyperlink r:id="rId4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08.04.2021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60D8" w:rsidRDefault="00E260D8">
      <w:pPr>
        <w:pStyle w:val="ConsPlusNormal"/>
        <w:jc w:val="both"/>
      </w:pPr>
    </w:p>
    <w:p w:rsidR="00E260D8" w:rsidRDefault="00E260D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8.1</w:t>
        </w:r>
      </w:hyperlink>
      <w:r>
        <w:t xml:space="preserve"> Закона Республики Алтай от 5 мая 2011 года N 17-РЗ "Об управлении государственной собственностью Республики Алтай" Правительство Республики Алтай постановляет:</w:t>
      </w:r>
    </w:p>
    <w:p w:rsidR="00E260D8" w:rsidRDefault="00E260D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государственной собственности Республики Алтай, предоставленные в аренду без торгов.</w:t>
      </w:r>
    </w:p>
    <w:p w:rsidR="00E260D8" w:rsidRDefault="00E260D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260D8" w:rsidRDefault="00E260D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22 ноября 2007 года N 253 "Об утверждении Положения о порядке определения размера арендной платы за земли, находящиеся в собственности Республики Алтай" (Сборник законодательства Республики Алтай, 2007, N 45(51));</w:t>
      </w:r>
    </w:p>
    <w:p w:rsidR="00E260D8" w:rsidRDefault="00E260D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 мая 2009 года N 100 "О признании утратившим силу пункта 2.5 Положения о порядке определения размера арендной платы, порядке, условиях и сроках внесения арендной платы за земли, находящиеся в собственности Республики Алтай" (Сборник законодательства Республики Алтай, 2009, N 59(65));</w:t>
      </w:r>
    </w:p>
    <w:p w:rsidR="00E260D8" w:rsidRDefault="00E260D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Алтай от 13 августа 2015 года N 242 "О внесении изменений в некоторые постановления Правительства Республики Алтай" (Сборник законодательства Республики Алтай, 2015, N 126(132));</w:t>
      </w:r>
    </w:p>
    <w:p w:rsidR="00E260D8" w:rsidRDefault="00E260D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Алтай от 6 июля 2017 года N 152 "О внесении изменений в некоторые постановления Правительства Республики Алтай" (Сборник законодательства Республики Алтай, 2017, N 146(152); 2019, N 165(171)).</w:t>
      </w:r>
    </w:p>
    <w:p w:rsidR="00E260D8" w:rsidRDefault="00E260D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E260D8" w:rsidRDefault="00E260D8">
      <w:pPr>
        <w:pStyle w:val="ConsPlusNormal"/>
        <w:jc w:val="both"/>
      </w:pPr>
    </w:p>
    <w:p w:rsidR="00E260D8" w:rsidRDefault="00E260D8">
      <w:pPr>
        <w:pStyle w:val="ConsPlusNormal"/>
        <w:jc w:val="right"/>
      </w:pPr>
      <w:r>
        <w:t>Глава Республики Алтай,</w:t>
      </w:r>
    </w:p>
    <w:p w:rsidR="00E260D8" w:rsidRDefault="00E260D8">
      <w:pPr>
        <w:pStyle w:val="ConsPlusNormal"/>
        <w:jc w:val="right"/>
      </w:pPr>
      <w:r>
        <w:t>Председатель Правительства</w:t>
      </w:r>
    </w:p>
    <w:p w:rsidR="00E260D8" w:rsidRDefault="00E260D8">
      <w:pPr>
        <w:pStyle w:val="ConsPlusNormal"/>
        <w:jc w:val="right"/>
      </w:pPr>
      <w:r>
        <w:t>Республики Алтай</w:t>
      </w:r>
    </w:p>
    <w:p w:rsidR="00E260D8" w:rsidRDefault="00E260D8">
      <w:pPr>
        <w:pStyle w:val="ConsPlusNormal"/>
        <w:jc w:val="right"/>
      </w:pPr>
      <w:r>
        <w:t>О.Л.ХОРОХОРДИН</w:t>
      </w:r>
    </w:p>
    <w:p w:rsidR="00E260D8" w:rsidRDefault="00E260D8">
      <w:pPr>
        <w:pStyle w:val="ConsPlusNormal"/>
        <w:jc w:val="both"/>
      </w:pPr>
    </w:p>
    <w:p w:rsidR="00E260D8" w:rsidRDefault="00E260D8">
      <w:pPr>
        <w:pStyle w:val="ConsPlusNormal"/>
        <w:jc w:val="both"/>
      </w:pPr>
    </w:p>
    <w:p w:rsidR="00E260D8" w:rsidRDefault="00E260D8">
      <w:pPr>
        <w:pStyle w:val="ConsPlusNormal"/>
        <w:jc w:val="both"/>
      </w:pPr>
    </w:p>
    <w:p w:rsidR="00E260D8" w:rsidRDefault="00E260D8">
      <w:pPr>
        <w:pStyle w:val="ConsPlusNormal"/>
        <w:jc w:val="both"/>
      </w:pPr>
    </w:p>
    <w:p w:rsidR="00E260D8" w:rsidRDefault="00E260D8">
      <w:pPr>
        <w:pStyle w:val="ConsPlusNormal"/>
        <w:jc w:val="both"/>
      </w:pPr>
    </w:p>
    <w:p w:rsidR="00E260D8" w:rsidRDefault="00E260D8">
      <w:pPr>
        <w:pStyle w:val="ConsPlusNormal"/>
        <w:jc w:val="right"/>
        <w:outlineLvl w:val="0"/>
      </w:pPr>
      <w:r>
        <w:t>Утвержден</w:t>
      </w:r>
    </w:p>
    <w:p w:rsidR="00E260D8" w:rsidRDefault="00E260D8">
      <w:pPr>
        <w:pStyle w:val="ConsPlusNormal"/>
        <w:jc w:val="right"/>
      </w:pPr>
      <w:r>
        <w:t>Постановлением</w:t>
      </w:r>
    </w:p>
    <w:p w:rsidR="00E260D8" w:rsidRDefault="00E260D8">
      <w:pPr>
        <w:pStyle w:val="ConsPlusNormal"/>
        <w:jc w:val="right"/>
      </w:pPr>
      <w:r>
        <w:t>Правительства Республики Алтай</w:t>
      </w:r>
    </w:p>
    <w:p w:rsidR="00E260D8" w:rsidRDefault="00E260D8">
      <w:pPr>
        <w:pStyle w:val="ConsPlusNormal"/>
        <w:jc w:val="right"/>
      </w:pPr>
      <w:r>
        <w:t>от 29 ноября 2019 года N 333</w:t>
      </w:r>
    </w:p>
    <w:p w:rsidR="00E260D8" w:rsidRDefault="00E260D8">
      <w:pPr>
        <w:pStyle w:val="ConsPlusNormal"/>
        <w:jc w:val="both"/>
      </w:pPr>
    </w:p>
    <w:p w:rsidR="00E260D8" w:rsidRDefault="00E260D8">
      <w:pPr>
        <w:pStyle w:val="ConsPlusTitle"/>
        <w:jc w:val="center"/>
      </w:pPr>
      <w:bookmarkStart w:id="1" w:name="P40"/>
      <w:bookmarkEnd w:id="1"/>
      <w:r>
        <w:t>ПОРЯДОК</w:t>
      </w:r>
    </w:p>
    <w:p w:rsidR="00E260D8" w:rsidRDefault="00E260D8">
      <w:pPr>
        <w:pStyle w:val="ConsPlusTitle"/>
        <w:jc w:val="center"/>
      </w:pPr>
      <w:r>
        <w:t>ОПРЕДЕЛЕНИЯ РАЗМЕРА АРЕНДНОЙ ПЛАТЫ ЗА ЗЕМЕЛЬНЫЕ УЧАСТКИ,</w:t>
      </w:r>
    </w:p>
    <w:p w:rsidR="00E260D8" w:rsidRDefault="00E260D8">
      <w:pPr>
        <w:pStyle w:val="ConsPlusTitle"/>
        <w:jc w:val="center"/>
      </w:pPr>
      <w:r>
        <w:t>НАХОДЯЩИЕСЯ В ГОСУДАРСТВЕННОЙ СОБСТВЕННОСТИ РЕСПУБЛИКИ</w:t>
      </w:r>
    </w:p>
    <w:p w:rsidR="00E260D8" w:rsidRDefault="00E260D8">
      <w:pPr>
        <w:pStyle w:val="ConsPlusTitle"/>
        <w:jc w:val="center"/>
      </w:pPr>
      <w:r>
        <w:t>АЛТАЙ, ПРЕДОСТАВЛЕННЫЕ В АРЕНДУ БЕЗ ТОРГОВ</w:t>
      </w:r>
    </w:p>
    <w:p w:rsidR="00E260D8" w:rsidRDefault="00E260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60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0D8" w:rsidRDefault="00E260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60D8" w:rsidRDefault="00E260D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E260D8" w:rsidRDefault="00E260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04.09.2020 </w:t>
            </w:r>
            <w:hyperlink r:id="rId11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08.04.2021 </w:t>
            </w:r>
            <w:hyperlink r:id="rId12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60D8" w:rsidRDefault="00E260D8">
      <w:pPr>
        <w:pStyle w:val="ConsPlusNormal"/>
        <w:jc w:val="both"/>
      </w:pPr>
    </w:p>
    <w:p w:rsidR="00E260D8" w:rsidRDefault="00E260D8">
      <w:pPr>
        <w:pStyle w:val="ConsPlusTitle"/>
        <w:jc w:val="center"/>
        <w:outlineLvl w:val="1"/>
      </w:pPr>
      <w:r>
        <w:t>I. Общие положения</w:t>
      </w:r>
    </w:p>
    <w:p w:rsidR="00E260D8" w:rsidRDefault="00E260D8">
      <w:pPr>
        <w:pStyle w:val="ConsPlusNormal"/>
        <w:jc w:val="both"/>
      </w:pPr>
    </w:p>
    <w:p w:rsidR="00E260D8" w:rsidRDefault="00E260D8">
      <w:pPr>
        <w:pStyle w:val="ConsPlusNormal"/>
        <w:ind w:firstLine="540"/>
        <w:jc w:val="both"/>
      </w:pPr>
      <w:r>
        <w:t>1. Настоящий Порядок определяет процедуру определения размера арендной платы за земельные участки, находящиеся в государственной собственности Республики Алтай, предоставляемые в аренду без торгов физическим и юридическим лицам (далее соответственно - арендная плата, земельные участки).</w:t>
      </w:r>
    </w:p>
    <w:p w:rsidR="00E260D8" w:rsidRDefault="00E260D8">
      <w:pPr>
        <w:pStyle w:val="ConsPlusNormal"/>
        <w:jc w:val="both"/>
      </w:pPr>
    </w:p>
    <w:p w:rsidR="00E260D8" w:rsidRDefault="00E260D8">
      <w:pPr>
        <w:pStyle w:val="ConsPlusTitle"/>
        <w:jc w:val="center"/>
        <w:outlineLvl w:val="1"/>
      </w:pPr>
      <w:r>
        <w:t>II. Порядок определения размера арендной платы</w:t>
      </w:r>
    </w:p>
    <w:p w:rsidR="00E260D8" w:rsidRDefault="00E260D8">
      <w:pPr>
        <w:pStyle w:val="ConsPlusNormal"/>
        <w:jc w:val="both"/>
      </w:pPr>
    </w:p>
    <w:p w:rsidR="00E260D8" w:rsidRDefault="00E260D8">
      <w:pPr>
        <w:pStyle w:val="ConsPlusNormal"/>
        <w:ind w:firstLine="540"/>
        <w:jc w:val="both"/>
      </w:pPr>
      <w:bookmarkStart w:id="2" w:name="P54"/>
      <w:bookmarkEnd w:id="2"/>
      <w:r>
        <w:t>2. Размер арендной платы за земельный участок определяется уполномоченным исполнительным органом государственной власти Республики Алтай в сфере земельных отношений (далее - уполномоченный орган) в зависимости от категории земель, на которых он расположен, от вида разрешенного использования земельного участка и от его кадастровой стоимости.</w:t>
      </w:r>
    </w:p>
    <w:p w:rsidR="00E260D8" w:rsidRDefault="00E260D8">
      <w:pPr>
        <w:pStyle w:val="ConsPlusNormal"/>
        <w:spacing w:before="220"/>
        <w:ind w:firstLine="540"/>
        <w:jc w:val="both"/>
      </w:pPr>
      <w:bookmarkStart w:id="3" w:name="P55"/>
      <w:bookmarkEnd w:id="3"/>
      <w:r>
        <w:t>3. Размер арендной платы определяется на один год по формуле:</w:t>
      </w:r>
    </w:p>
    <w:p w:rsidR="00E260D8" w:rsidRDefault="00E260D8">
      <w:pPr>
        <w:pStyle w:val="ConsPlusNormal"/>
        <w:jc w:val="both"/>
      </w:pPr>
    </w:p>
    <w:p w:rsidR="00E260D8" w:rsidRDefault="00E260D8">
      <w:pPr>
        <w:pStyle w:val="ConsPlusNormal"/>
        <w:jc w:val="center"/>
      </w:pPr>
      <w:r>
        <w:t>А = КС x Ки x К, где:</w:t>
      </w:r>
    </w:p>
    <w:p w:rsidR="00E260D8" w:rsidRDefault="00E260D8">
      <w:pPr>
        <w:pStyle w:val="ConsPlusNormal"/>
        <w:jc w:val="both"/>
      </w:pPr>
    </w:p>
    <w:p w:rsidR="00E260D8" w:rsidRDefault="00E260D8">
      <w:pPr>
        <w:pStyle w:val="ConsPlusNormal"/>
        <w:ind w:firstLine="540"/>
        <w:jc w:val="both"/>
      </w:pPr>
      <w:r>
        <w:t>А - размер арендной платы за год, руб.;</w:t>
      </w:r>
    </w:p>
    <w:p w:rsidR="00E260D8" w:rsidRDefault="00E260D8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руб.;</w:t>
      </w:r>
    </w:p>
    <w:p w:rsidR="00E260D8" w:rsidRDefault="00E260D8">
      <w:pPr>
        <w:pStyle w:val="ConsPlusNormal"/>
        <w:spacing w:before="220"/>
        <w:ind w:firstLine="540"/>
        <w:jc w:val="both"/>
      </w:pPr>
      <w:r>
        <w:t>Ки - коэффициент инфляции (индекс потребительских цен в Республике Алтай), рассчитанный в соответствии с федеральным законодательством (далее - Ки);</w:t>
      </w:r>
    </w:p>
    <w:p w:rsidR="00E260D8" w:rsidRDefault="00E260D8">
      <w:pPr>
        <w:pStyle w:val="ConsPlusNormal"/>
        <w:spacing w:before="220"/>
        <w:ind w:firstLine="540"/>
        <w:jc w:val="both"/>
      </w:pPr>
      <w:r>
        <w:t>К - коэффициент, применяемый в зависимости от категории земель и вида разрешенного использования земельного участка согласно таблице:</w:t>
      </w:r>
    </w:p>
    <w:p w:rsidR="00E260D8" w:rsidRDefault="00E260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E260D8">
        <w:tc>
          <w:tcPr>
            <w:tcW w:w="9071" w:type="dxa"/>
            <w:gridSpan w:val="3"/>
          </w:tcPr>
          <w:p w:rsidR="00E260D8" w:rsidRDefault="00E260D8">
            <w:pPr>
              <w:pStyle w:val="ConsPlusNormal"/>
              <w:jc w:val="center"/>
              <w:outlineLvl w:val="2"/>
            </w:pPr>
            <w:r>
              <w:t>Земли населенных пунктов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 xml:space="preserve">Земельные участки, предназначенные для размещения домов </w:t>
            </w:r>
            <w:r>
              <w:lastRenderedPageBreak/>
              <w:t>многоэтажной жилой застройки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lastRenderedPageBreak/>
              <w:t>0,015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0,015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0,015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0,015</w:t>
            </w:r>
          </w:p>
        </w:tc>
      </w:tr>
      <w:tr w:rsidR="00E260D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260D8" w:rsidRDefault="00E260D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803" w:type="dxa"/>
            <w:tcBorders>
              <w:bottom w:val="nil"/>
            </w:tcBorders>
          </w:tcPr>
          <w:p w:rsidR="00E260D8" w:rsidRDefault="00E260D8">
            <w:pPr>
              <w:pStyle w:val="ConsPlusNormal"/>
              <w:jc w:val="both"/>
            </w:pPr>
            <w:r>
              <w:t>Земельные участки в составе садоводческих и огороднических некоммерческих товариществ</w:t>
            </w:r>
          </w:p>
        </w:tc>
        <w:tc>
          <w:tcPr>
            <w:tcW w:w="1701" w:type="dxa"/>
            <w:tcBorders>
              <w:bottom w:val="nil"/>
            </w:tcBorders>
          </w:tcPr>
          <w:p w:rsidR="00E260D8" w:rsidRDefault="00E260D8">
            <w:pPr>
              <w:pStyle w:val="ConsPlusNormal"/>
              <w:jc w:val="center"/>
            </w:pPr>
            <w:r>
              <w:t>0,015</w:t>
            </w:r>
          </w:p>
        </w:tc>
      </w:tr>
      <w:tr w:rsidR="00E260D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260D8" w:rsidRDefault="00E260D8">
            <w:pPr>
              <w:pStyle w:val="ConsPlusNormal"/>
              <w:jc w:val="both"/>
            </w:pPr>
            <w:r>
              <w:t xml:space="preserve">(п. 5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04.09.2020 N 296)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Пищевая промышленность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Строительная промышленность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Историко-культурная деятельность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Ведение садоводства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Ведение огородничества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Гостиничное обслуживание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Земельные участки, предназначенные для размещения объектов торговли (торговые центры, торгово-развлекательные центры (комплексы), магазины, общественное питание, гостиницы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0,03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Земельные участки, предназначенные для размещения объектов капитального строительства для оказания услуг по амбулаторно-поликлиническому обслуживанию и стационарно-медицинскому обслуживанию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0,015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Объекты придорожного сервиса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0,04</w:t>
            </w:r>
          </w:p>
        </w:tc>
      </w:tr>
      <w:tr w:rsidR="00E260D8">
        <w:tc>
          <w:tcPr>
            <w:tcW w:w="9071" w:type="dxa"/>
            <w:gridSpan w:val="3"/>
          </w:tcPr>
          <w:p w:rsidR="00E260D8" w:rsidRDefault="00E260D8">
            <w:pPr>
              <w:pStyle w:val="ConsPlusNormal"/>
              <w:jc w:val="center"/>
              <w:outlineLvl w:val="2"/>
            </w:pPr>
            <w:r>
              <w:t>Земли сельскохозяйственного назначения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Сельскохозяйственные угодья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0,0067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Выращивание тонизирующих, лекарственных, цветочных культур и конопли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0,0067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Овощеводство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0,0067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Садоводство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0,0067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Питомники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0,0067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Животноводство; Скотоводство; Свиноводство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0,0067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Звероводство; Птицеводство; Рыбоводство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0,0067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Хранение и переработка сельскохозяйственной продукции. Обеспечение сельскохозяйственного производства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0,0067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Пчеловодство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0,0067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0,0067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Ведение огородничества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0,0067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Ведение садоводства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0,0067</w:t>
            </w:r>
          </w:p>
        </w:tc>
      </w:tr>
      <w:tr w:rsidR="00E260D8">
        <w:tc>
          <w:tcPr>
            <w:tcW w:w="9071" w:type="dxa"/>
            <w:gridSpan w:val="3"/>
          </w:tcPr>
          <w:p w:rsidR="00E260D8" w:rsidRDefault="00E260D8">
            <w:pPr>
              <w:pStyle w:val="ConsPlusNormal"/>
              <w:jc w:val="center"/>
              <w:outlineLvl w:val="2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Коммунальное обслуживание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0,0241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Объекты придорожного сервиса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0,0241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Фармацевтическая промышленность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0,0241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Пищевая промышленность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0,0241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Строительная промышленность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0,0241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Энергетика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0,0241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0,0241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Склады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0,0241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Автомобильный транспорт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0,0241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Воздушный транспорт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0,0241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Трубопроводный транспорт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0,0241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Специальная деятельность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0,0241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Гидротехнические сооружения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0,0241</w:t>
            </w:r>
          </w:p>
        </w:tc>
      </w:tr>
      <w:tr w:rsidR="00E260D8">
        <w:tc>
          <w:tcPr>
            <w:tcW w:w="9071" w:type="dxa"/>
            <w:gridSpan w:val="3"/>
          </w:tcPr>
          <w:p w:rsidR="00E260D8" w:rsidRDefault="00E260D8">
            <w:pPr>
              <w:pStyle w:val="ConsPlusNormal"/>
              <w:jc w:val="center"/>
              <w:outlineLvl w:val="2"/>
            </w:pPr>
            <w:r>
              <w:t>Земли особо охраняемых территорий и объектов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Курортная деятельность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0,015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Санаторная деятельность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0,015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Развлечения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0,015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Спорт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0,015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lastRenderedPageBreak/>
              <w:t>46.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Туристическое обслуживание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0,015</w:t>
            </w:r>
          </w:p>
        </w:tc>
      </w:tr>
      <w:tr w:rsidR="00E260D8">
        <w:tc>
          <w:tcPr>
            <w:tcW w:w="567" w:type="dxa"/>
          </w:tcPr>
          <w:p w:rsidR="00E260D8" w:rsidRDefault="00E260D8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6803" w:type="dxa"/>
          </w:tcPr>
          <w:p w:rsidR="00E260D8" w:rsidRDefault="00E260D8">
            <w:pPr>
              <w:pStyle w:val="ConsPlusNormal"/>
              <w:jc w:val="both"/>
            </w:pPr>
            <w:r>
              <w:t>Охота и рыбалка</w:t>
            </w:r>
          </w:p>
        </w:tc>
        <w:tc>
          <w:tcPr>
            <w:tcW w:w="1701" w:type="dxa"/>
          </w:tcPr>
          <w:p w:rsidR="00E260D8" w:rsidRDefault="00E260D8">
            <w:pPr>
              <w:pStyle w:val="ConsPlusNormal"/>
              <w:jc w:val="center"/>
            </w:pPr>
            <w:r>
              <w:t>0,015</w:t>
            </w:r>
          </w:p>
        </w:tc>
      </w:tr>
    </w:tbl>
    <w:p w:rsidR="00E260D8" w:rsidRDefault="00E260D8">
      <w:pPr>
        <w:pStyle w:val="ConsPlusNormal"/>
        <w:jc w:val="both"/>
      </w:pPr>
    </w:p>
    <w:p w:rsidR="00E260D8" w:rsidRDefault="00E260D8">
      <w:pPr>
        <w:pStyle w:val="ConsPlusNormal"/>
        <w:ind w:firstLine="540"/>
        <w:jc w:val="both"/>
      </w:pPr>
      <w:r>
        <w:t>В первый год применения утвержденных в соответствии с федеральным законодательством результатов определения кадастровой стоимости земельного участка Ки равен 1.</w:t>
      </w:r>
    </w:p>
    <w:p w:rsidR="00E260D8" w:rsidRDefault="00E260D8">
      <w:pPr>
        <w:pStyle w:val="ConsPlusNormal"/>
        <w:spacing w:before="220"/>
        <w:ind w:firstLine="540"/>
        <w:jc w:val="both"/>
      </w:pPr>
      <w:r>
        <w:t>Во второй и последующие годы применения результатов определения кадастровой стоимости земельного участка Ки применяется уполномоченным органом как произведение индексов потребительских цен в Республике Алтай, рассчитанных в соответствии с федеральным законодательством за годы, предшествующие расчетному.</w:t>
      </w:r>
    </w:p>
    <w:p w:rsidR="00E260D8" w:rsidRDefault="00E260D8">
      <w:pPr>
        <w:pStyle w:val="ConsPlusNormal"/>
        <w:spacing w:before="220"/>
        <w:ind w:firstLine="540"/>
        <w:jc w:val="both"/>
      </w:pPr>
      <w:r>
        <w:t xml:space="preserve">4. Размер арендной платы за земельный участок, предоставленный для реализации масштабного инвестиционного проекта, относящегося к категории инвестиционного проекта со статусом регионального значения, присвоенным в соответствии с законодательством Республики Алтай, и соответствующего критериям, установленным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Алтай от 11 мая 2016 года N 37-РЗ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торгов", на период действия статуса регионального значения составляет 50% от размера, определяемого в соответствии с </w:t>
      </w:r>
      <w:hyperlink w:anchor="P54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5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E260D8" w:rsidRDefault="00E260D8">
      <w:pPr>
        <w:pStyle w:val="ConsPlusNormal"/>
        <w:jc w:val="both"/>
      </w:pPr>
      <w:r>
        <w:t xml:space="preserve">(п. 4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08.04.2021 N 82)</w:t>
      </w:r>
    </w:p>
    <w:p w:rsidR="00E260D8" w:rsidRDefault="00E260D8">
      <w:pPr>
        <w:pStyle w:val="ConsPlusNormal"/>
        <w:jc w:val="both"/>
      </w:pPr>
    </w:p>
    <w:p w:rsidR="00E260D8" w:rsidRDefault="00E260D8">
      <w:pPr>
        <w:pStyle w:val="ConsPlusNormal"/>
        <w:jc w:val="both"/>
      </w:pPr>
    </w:p>
    <w:p w:rsidR="00E260D8" w:rsidRDefault="00E26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6B1" w:rsidRDefault="00B946B1"/>
    <w:sectPr w:rsidR="00B946B1" w:rsidSect="005E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D8"/>
    <w:rsid w:val="00B946B1"/>
    <w:rsid w:val="00E2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AC12-622C-48FC-AF09-DACD4E77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4452A6B6A9201F239EB563A785F76E355A143CE331D73E610BE179BAE497B880DFFC9C35D1F321CB9BB7839C3BAA1DDJ" TargetMode="External"/><Relationship Id="rId13" Type="http://schemas.openxmlformats.org/officeDocument/2006/relationships/hyperlink" Target="consultantplus://offline/ref=C944452A6B6A9201F239EB563A785F76E355A143C3341276E94DB41FC2A24B7C8752FACED25D1C3A02B9BE603097E95894B53A5866E75AD9A4C0F7A4D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44452A6B6A9201F239EB563A785F76E355A143C4361C72EE4DB41FC2A24B7C8752FADCD20510380AA7BE6325C1B81EACD0J" TargetMode="External"/><Relationship Id="rId12" Type="http://schemas.openxmlformats.org/officeDocument/2006/relationships/hyperlink" Target="consultantplus://offline/ref=C944452A6B6A9201F239EB563A785F76E355A143C3331572EC4DB41FC2A24B7C8752FACED25D1C3A02B9BE6E3097E95894B53A5866E75AD9A4C0F7A4D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4452A6B6A9201F239EB563A785F76E355A143C335107EE44DB41FC2A24B7C8752FACED25D1C3A02B8B86E3097E95894B53A5866E75AD9A4C0F7A4D6J" TargetMode="External"/><Relationship Id="rId11" Type="http://schemas.openxmlformats.org/officeDocument/2006/relationships/hyperlink" Target="consultantplus://offline/ref=C944452A6B6A9201F239EB563A785F76E355A143C3341276E94DB41FC2A24B7C8752FACED25D1C3A02B9BE603097E95894B53A5866E75AD9A4C0F7A4D6J" TargetMode="External"/><Relationship Id="rId5" Type="http://schemas.openxmlformats.org/officeDocument/2006/relationships/hyperlink" Target="consultantplus://offline/ref=C944452A6B6A9201F239EB563A785F76E355A143C3331572EC4DB41FC2A24B7C8752FACED25D1C3A02B9BE6E3097E95894B53A5866E75AD9A4C0F7A4D6J" TargetMode="External"/><Relationship Id="rId15" Type="http://schemas.openxmlformats.org/officeDocument/2006/relationships/hyperlink" Target="consultantplus://offline/ref=C944452A6B6A9201F239EB563A785F76E355A143C3331572EC4DB41FC2A24B7C8752FACED25D1C3A02B9BE6E3097E95894B53A5866E75AD9A4C0F7A4D6J" TargetMode="External"/><Relationship Id="rId10" Type="http://schemas.openxmlformats.org/officeDocument/2006/relationships/hyperlink" Target="consultantplus://offline/ref=C944452A6B6A9201F239EB563A785F76E355A143C43E1776ED4DB41FC2A24B7C8752FACED25D1C3A02B9BE603097E95894B53A5866E75AD9A4C0F7A4D6J" TargetMode="External"/><Relationship Id="rId4" Type="http://schemas.openxmlformats.org/officeDocument/2006/relationships/hyperlink" Target="consultantplus://offline/ref=C944452A6B6A9201F239EB563A785F76E355A143C3341276E94DB41FC2A24B7C8752FACED25D1C3A02B9BE603097E95894B53A5866E75AD9A4C0F7A4D6J" TargetMode="External"/><Relationship Id="rId9" Type="http://schemas.openxmlformats.org/officeDocument/2006/relationships/hyperlink" Target="consultantplus://offline/ref=C944452A6B6A9201F239EB563A785F76E355A143C5351670E54DB41FC2A24B7C8752FACED25D1C3A02B9BE603097E95894B53A5866E75AD9A4C0F7A4D6J" TargetMode="External"/><Relationship Id="rId14" Type="http://schemas.openxmlformats.org/officeDocument/2006/relationships/hyperlink" Target="consultantplus://offline/ref=C944452A6B6A9201F239EB563A785F76E355A143C4321175EF4DB41FC2A24B7C8752FADCD20510380AA7BE6325C1B81EAC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2021-05-28T09:02:00Z</dcterms:created>
  <dcterms:modified xsi:type="dcterms:W3CDTF">2021-05-28T09:03:00Z</dcterms:modified>
</cp:coreProperties>
</file>