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07.06.2025 N 127-ФЗ</w:t>
              <w:br/>
              <w:t xml:space="preserve">(ред. от 31.07.2025)</w:t>
              <w:br/>
              <w:t xml:space="preserve">"О проведении эксперимента по предоставлению услуг гостевых домов"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 июня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127-ФЗ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ПРОВЕДЕНИИ</w:t>
      </w:r>
    </w:p>
    <w:p>
      <w:pPr>
        <w:pStyle w:val="2"/>
        <w:jc w:val="center"/>
      </w:pPr>
      <w:r>
        <w:rPr>
          <w:sz w:val="24"/>
        </w:rPr>
        <w:t xml:space="preserve">ЭКСПЕРИМЕНТА ПО ПРЕДОСТАВЛЕНИЮ УСЛУГ ГОСТЕВЫХ ДОМОВ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27 мая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4 июня 2025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Федерального </w:t>
            </w:r>
            <w:r>
              <w:rPr>
                <w:sz w:val="24"/>
                <w:color w:val="392c69"/>
              </w:rPr>
              <w:t xml:space="preserve">закона</w:t>
            </w:r>
            <w:r>
              <w:rPr>
                <w:sz w:val="24"/>
                <w:color w:val="392c69"/>
              </w:rPr>
              <w:t xml:space="preserve"> от 31.07.2025 N 353-ФЗ)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целях создания механизма специального правового регулирования деятельности по предоставлению услуг гостевых домов, создания благоприятных условий для развития туристской индустрии провести эксперимент по предоставлению услуг гостевых домов в индивидуальных жилых домах (далее - эксперимент).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Эксперимент проводится на территориях Республики Алтай, Республики Дагестан, Республики Крым, Алтайского края, Краснодарского края, Приморского края, Ставропольского края, Архангельской области, Владимирской области, Ивановской области, Иркутской области, Калининградской области, Кемеровской области - Кузбасса, Ленинградской области, Ростовской области, Херсонской области, города федерального значения Севастополя (далее - субъекты Российской Федерации), а также в федеральной территории "Сириус".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Участники эксперимента - уполномоченные органы государственной власти субъектов Российской Федерации, публичной власти федеральной территории "Сириус", на территориях которых проводится эксперимент, собственники гостевых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Эксперимент вводится в действие на территории субъекта Российской Федерации, в федеральной территории "Сириус", участвующих в эксперименте в соответствии с настоящим Федеральным законом, законом субъекта Российской Федерации, решением Совета федеральной территории "Сириус", вступающими в силу не позднее чем за один год до окончания срока проведения эксперимента, предусмотренного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Основные понятия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целей настоящего Федерального закона применяются следующие основные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гостевой дом - тип средства размещения, представляющий собой индивидуальный жилой дом или часть индивидуального жилого дома, комнаты в котором используются для предоставления услуг гостевого дома. Под частью индивидуального жилого дома для целей настоящего Федерального закона понимается часть индивидуального жилого дома с отдельным входом (выходом) на земельный участок, на котором расположен гостевой дом, и доступом в помещения общего пользования в таком доме;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услуги гостевого дома - услуги по предоставлению мест для временного проживания физических лиц в гостевом доме, а также иные услуги по обслуживанию проживающих в гостевом доме физических лиц, предоставляемые собственником гостевого дома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домов, утвержденным Правительством Российской Федерации (далее - положение о классификации гостевых домов);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классификация гостевого дома - присвоение индивидуальному жилому дому типа средства размещения "гостевой дом" на основании оценки соответствия такого дома и предоставляемых в нем услуг требованиям, установленным настоящим Федеральным законом и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собственник гостевого дома - физическое лицо, являющееся собственником индивидуального жилого дома или части индивидуального жилого дома, осуществляющее предоставление услуг гостевого дома в соответствии с требованиями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Иные понятия, используемые в настоящем Федеральном законе, применяются в значениях, определенных другими законодательными актами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Срок проведения эксперимента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Эксперимент проводится с 1 сентября 2025 года по 31 декабря 2027 года.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Требования к гостевому дому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присвоения индивидуальному жилому дому типа средства размещения "гостевой дом" такой дом должен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индивидуальный жилой дом размещается на земельном участке, который отнесен к категории земель населенных пунктов и вид разрешенного использования которого предусматривает индивидуальное жилищное строительство, ведение личного подсобного хозяйства (приусадебный земельный участок), ведение гражданами садоводства для собственных нужд;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31.07.2025 N 353-ФЗ)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 отношении индивидуального жилого дома отсутствует решение органов местного самоуправления или суда о сносе самовольной постройки либо решение о сносе самовольной постройки или ее приведении в соответствие с установленными требованиями;</w:t>
      </w:r>
    </w:p>
    <w:bookmarkStart w:id="47" w:name="P47"/>
    <w:bookmarkEnd w:id="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индивидуальный жилой дом принадлежит на праве собственности физическому лицу, при этом сведения о государственном кадастровом учете такого дома и государственной регистрации права собственности на такой дом внесены в Единый государственный реестр недвижимости;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иным требованиям, установленным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Органы государственной власти субъектов Российской Федерации, представительный орган федеральной территории "Сириус" в целях присвоения индивидуальным жилым домам типа средства размещения "гостевой дом" могут устанавливать дополнительные требования с учетом региональных (местных) особенностей, в том числе требование к дате внесения в Единый государственный реестр недвижимости сведений, предусмотренных </w:t>
      </w:r>
      <w:hyperlink w:history="0" w:anchor="P47" w:tooltip="3) индивидуальный жилой дом принадлежит на праве собственности физическому лицу, при этом сведения о государственном кадастровом учете такого дома и государственной регистрации права собственности на такой дом внесены в Единый государственный реестр недвижимости;">
        <w:r>
          <w:rPr>
            <w:sz w:val="24"/>
            <w:color w:val="0000ff"/>
          </w:rPr>
          <w:t xml:space="preserve">пунктом 3 части 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Несоответствие гостевого дома требованиям, установленным настоящей статьей,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домов, дополнительным требованиям к гостевым домам, установленным соответственно органом государственной власти субъекта Российской Федерации, представительным органом федеральной территории "Сириус", является основанием для отказа во внесении сведений о гостевом доме в единый реестр объектов классификации в сфере туристской индустрии, предусмотренный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ноября 1996 года N 132-ФЗ "Об основах туристской деятельности в Российской Федерации" (далее - реестр классифицированных средств размещения).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Ч. 4 ст. 4 </w:t>
            </w:r>
            <w:hyperlink w:history="0" w:anchor="P102" w:tooltip="2. Часть 4 статьи 4, статьи 6 и 7 настоящего Федерального закона вступают в силу с 1 января 2026 года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3" w:name="P53"/>
    <w:bookmarkEnd w:id="53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4. 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Федерации", запрещаются.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Классификация гостевого дома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Классификация гостевого дома включает в себя: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проведение собственником гостевого дома оценки соответствия индивидуального жилого дома требованиям к гостевому дому, установленным в соответствии со </w:t>
      </w:r>
      <w:hyperlink w:history="0" w:anchor="P41" w:tooltip="Статья 4. Требования к гостевому дому">
        <w:r>
          <w:rPr>
            <w:sz w:val="24"/>
            <w:color w:val="0000ff"/>
          </w:rPr>
          <w:t xml:space="preserve">статьей 4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включение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 на основании указанной оценки соответствия в порядке, установленном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наличии у физического лица принадлежащих ему на праве собственности двух и более индивидуальных жилых домов или частей индивидуального жилого дома в реестр классифицированных средств размещения могут быть включены только один индивидуальный жилой дом или часть индивидуального жилого дома по выбору такого физического лица.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случае, если гостевой дом находится в общей долевой или общей совместной собственности физических лиц, внесение сведений о нем в реестр классифицированных средств размещения осуществляется с согласия всех собственников гостевого дома. </w:t>
      </w:r>
      <w:r>
        <w:rPr>
          <w:sz w:val="24"/>
        </w:rPr>
        <w:t xml:space="preserve">Порядок</w:t>
      </w:r>
      <w:r>
        <w:rPr>
          <w:sz w:val="24"/>
        </w:rPr>
        <w:t xml:space="preserve"> и </w:t>
      </w:r>
      <w:r>
        <w:rPr>
          <w:sz w:val="24"/>
        </w:rPr>
        <w:t xml:space="preserve">форма</w:t>
      </w:r>
      <w:r>
        <w:rPr>
          <w:sz w:val="24"/>
        </w:rPr>
        <w:t xml:space="preserve"> предоставления (отзыва) согласия собственников гостевого дома о внесении сведений о гостевом доме в реестр классифицированных средств размещения, в том числе в случае смены собственников, устанавливаются положением о классификации гостевых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 устанавливаются требования к гостевому дому, к предоставлению услуг гостевого дома, порядок проведения классификации гостевого дома, включения сведений о гостевом доме, а также документов и (или) сведений, подтверждающих соответствие индивидуального жилого дома или части индивидуального жилого дома требованиям к гостевому дому, в реестр классифицированных средств размещения, порядок проверки достоверности сведений о гостевом доме, а также документов и (или) сведений, подтверждающих соответствие жилого дома или части индивидуального жилого дома требованиям к гостевому дому, установленным настоящим Федеральным законом и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домов, порядок и форма предоставления (отзыва) согласия собственника гостевого дома о внесении сведений о гостевом доме в реестр классифицированных средств размещения, порядок и основания внесения изменений в документы и (или) сведения, содержащиеся в реестре классифицированных средств размещения, порядок исключения сведений о гостевом доме из реестра классифицированных средств размещения, порядок приостановления, возобновления или прекращения действия классификации гостевого дома, а также требования к комнатам гостевого дома, в том числе к их количеству и площади, к иным помещениям гостевого дома, к оснащению, оборудованию гостевого дома и иные требования, предусмотренные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Приостановление, возобновление или прекращение действия классификации гостевого дома осуществляется органом государственной власти субъекта Российской Федерации, органом публичной власти федеральной территории "Сириус", уполномоченными на осуществление регионального государственного контроля (надзора) в сфере туристской индустрии (далее - уполномоченный орган), в порядке, установленном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Приостановление действия классификации гостевого дома осуществляется на основании решения уполномоченного органа до дня устранения обстоятельств, послуживших основанием для приостановления действия классификации гостевого дома, но не более чем на 30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Основанием для приостановления действия классификации гостевого дома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выявление уполномоченным органом недостоверной информации в документах и (или) сведениях, представленных собственником гостевого дома при классификации гостевого дома;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выявление обстоятельств, указанных в </w:t>
      </w:r>
      <w:hyperlink w:history="0" w:anchor="P67" w:tooltip="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настоящей части, уполномоченным органом по итогам контрольных (надзорных) мероприятий в рамках регионального государственного контроля (надзора) в сфере туристской индустрии;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поступление в федеральный орган исполнительной власти, уполномоченный Правительством Российской Федерации на организацию формирования и ведения единого реестра объектов классификации в сфере туристской индустрии, информации о несоответствии требованиям законодательства Российской Федерации сведений о гостевом доме и документов и (или) сведений, подтверждающих соответствие индивидуального жилого дома требованиям к гостевому дому, содержащихся в реестре классифицированных средств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Собственник гостевого дома в течение срока приостановления действия классификации гостевого дома: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вправе продолжить предоставление услуг гостевого дома в соответствии с обязательствами, оформленными до дня приостановления действия классификации гостевого дома, с обязательным информированием потребителей о приостановлении действия классификации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обязан приостановить предоставление услуг гостевого дома в случаях, предусмотренных </w:t>
      </w:r>
      <w:hyperlink w:history="0" w:anchor="P67" w:tooltip="2) возникновение обстоятельств, которые привели к несоответствию гостевого дома требованиям к гостевому дому, устранение которых возможно в период приостановления действия классификации гостевого дома;">
        <w:r>
          <w:rPr>
            <w:sz w:val="24"/>
            <w:color w:val="0000ff"/>
          </w:rPr>
          <w:t xml:space="preserve">пунктами 2</w:t>
        </w:r>
      </w:hyperlink>
      <w:r>
        <w:rPr>
          <w:sz w:val="24"/>
        </w:rPr>
        <w:t xml:space="preserve"> и </w:t>
      </w:r>
      <w:hyperlink w:history="0" w:anchor="P68" w:tooltip="3) выявление обстоятельств, указанных в пункте 2 настоящей части, уполномоченным органом по итогам контрольных (надзорных) мероприятий в рамках регионального государственного контроля (надзора) в сфере туристской индустрии;">
        <w:r>
          <w:rPr>
            <w:sz w:val="24"/>
            <w:color w:val="0000ff"/>
          </w:rPr>
          <w:t xml:space="preserve">3 части 7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обязан приостановить размещение информации о предоставлении услуг гостевого дома со дня приостановления действия классификации гостевого дома;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обязан устранить обстоятельства, послужившие основанием для приостановления действия классификации гостевого дома, и уведомить об этом уполномоченный орган в порядке, предусмотренном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Основанием для прекращения действия классификации гостевого дома и исключения сведений о нем из реестра классифицированных средств размещения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неустранение собственником гостевого дома обстоятельств, послуживших основанием для приостановления действия классификации гостевого дома, в срок, предусмотренный </w:t>
      </w:r>
      <w:hyperlink w:history="0" w:anchor="P64" w:tooltip="6. Приостановление действия классификации гостевого дома осуществляется на основании решения уполномоченного органа до дня устранения обстоятельств, послуживших основанием для приостановления действия классификации гостевого дома, но не более чем на 30 дней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заявление собственника гостевого дома о прекращении классификации гостевого дома либо отзыв одним из собственников согласия о внесении сведений о гостевом доме в реестр классифицированных средств размещения в порядке, установленном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прекращение прав собственности собственника гостевого дома на гостевой дом, а в случае, если гостевой дом находится в общей долевой или общей совместной собственности физических лиц, смена собственника и отсутствие его согласия на внесение сведений о гостевом доме в реестр классифицированных средств размещения.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Прекращение действия классификации гостевого дома влечет за собой исключение сведений о гостевом доме из реестра классифицированных средств размещения в порядке и сроки, которые установлены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классификации гостевых домов. Собственник гостевого дома не вправе предоставлять услуги гостевого дома со дня прекращения действия классификации гостевого дома и исключения сведений о гостевом доме из реестра классифицированных средств размещения.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Ст. 6 </w:t>
            </w:r>
            <w:hyperlink w:history="0" w:anchor="P102" w:tooltip="2. Часть 4 статьи 4, статьи 6 и 7 настоящего Федерального закона вступают в силу с 1 января 2026 года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83" w:name="P83"/>
    <w:bookmarkEnd w:id="83"/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6. Размещение информации о предоставлении услуг гостевого дома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Размещение информации о предоставлении услуг гостевого дома, в том числе в информационно-телекоммуникационной сети "Интернет", включая агрегаторы информации об услугах, сервисы размещения объявлений, социальные сети, осуществляется с обязательным указанием идентификационного номера гостевого дома, присвоенного в реестре классифицированных средств размещения, а также ссылки в информационно-телекоммуникационной сети "Интернет" на запись в реестре классифицированных средств размещения, содержащую сведения о гостевом доме в соответствии с требованиями, установленными </w:t>
      </w:r>
      <w:r>
        <w:rPr>
          <w:sz w:val="24"/>
        </w:rPr>
        <w:t xml:space="preserve">статьей 5.1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Владелец агрегатора информации об услугах, владелец сервиса размещения объявлений в отношении гостевых домов обеспечивают исполнение обязанностей, установленных </w:t>
      </w:r>
      <w:r>
        <w:rPr>
          <w:sz w:val="24"/>
        </w:rPr>
        <w:t xml:space="preserve">частями двадцать третьей</w:t>
      </w:r>
      <w:r>
        <w:rPr>
          <w:sz w:val="24"/>
        </w:rPr>
        <w:t xml:space="preserve"> - </w:t>
      </w:r>
      <w:r>
        <w:rPr>
          <w:sz w:val="24"/>
        </w:rPr>
        <w:t xml:space="preserve">двадцать пятой статьи 5.1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Ст. 7 </w:t>
            </w:r>
            <w:hyperlink w:history="0" w:anchor="P102" w:tooltip="2. Часть 4 статьи 4, статьи 6 и 7 настоящего Федерального закона вступают в силу с 1 января 2026 года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90" w:name="P90"/>
    <w:bookmarkEnd w:id="90"/>
    <w:p>
      <w:pPr>
        <w:pStyle w:val="2"/>
        <w:spacing w:before="300" w:line-rule="auto"/>
        <w:outlineLvl w:val="0"/>
        <w:ind w:firstLine="540"/>
        <w:jc w:val="both"/>
      </w:pPr>
      <w:r>
        <w:rPr>
          <w:sz w:val="24"/>
        </w:rPr>
        <w:t xml:space="preserve">Статья 7. Государственный контроль (надзор) за предоставлением услуг гостевых домов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Оценка соблюдения требований, установленных </w:t>
      </w:r>
      <w:hyperlink w:history="0" w:anchor="P41" w:tooltip="Статья 4. Требования к гостевому дому">
        <w:r>
          <w:rPr>
            <w:sz w:val="24"/>
            <w:color w:val="0000ff"/>
          </w:rPr>
          <w:t xml:space="preserve">статьями 4</w:t>
        </w:r>
      </w:hyperlink>
      <w:r>
        <w:rPr>
          <w:sz w:val="24"/>
        </w:rPr>
        <w:t xml:space="preserve"> - </w:t>
      </w:r>
      <w:hyperlink w:history="0" w:anchor="P83" w:tooltip="Статья 6. Размещение информации о предоставлении услуг гостевого дома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Федерального закона (за исключением обязательных требований, отнесенных к предмету федерального государственного контроля (надзора) в области защиты прав потребителей, и обязательных требований, отнесенных к предмету государственного жилищного надзора), осуществляется в рамках регионального государственного контроля (надзора) в сфере туристской индустрии, предусмотренного </w:t>
      </w:r>
      <w:r>
        <w:rPr>
          <w:sz w:val="24"/>
        </w:rPr>
        <w:t xml:space="preserve">статьей 19.5</w:t>
      </w:r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Представление отчетности о результатах проведения эксперимента и оценка эффективности эксперимента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Уполномоченный орган представляет Правительству Российской Федерации ежегодный отчет о результатах проведения эксперимента до 31 марта года, следующего за отчетным годом.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После окончания срока проведения эксперимента Правительство Российской Федерации в течение шести месяцев представляет в Совет Федерации Федерального Собрания Российской Федерации и Государственную Думу Федерального Собрания Российской Федерации доклад о результатах проведения эксперимента.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Порядок вступления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Федеральный закон вступает в силу с 1 сентября 2025 года, за исключением </w:t>
      </w:r>
      <w:hyperlink w:history="0" w:anchor="P53" w:tooltip="4. 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&quot;Интернет&quot; на запись в реестре классифицированных средств размещения, содержащую сведения о гостевом доме в соответствии с требованиями, установле...">
        <w:r>
          <w:rPr>
            <w:sz w:val="24"/>
            <w:color w:val="0000ff"/>
          </w:rPr>
          <w:t xml:space="preserve">части 4 статьи 4</w:t>
        </w:r>
      </w:hyperlink>
      <w:r>
        <w:rPr>
          <w:sz w:val="24"/>
        </w:rPr>
        <w:t xml:space="preserve">, </w:t>
      </w:r>
      <w:hyperlink w:history="0" w:anchor="P83" w:tooltip="Статья 6. Размещение информации о предоставлении услуг гостевого дома">
        <w:r>
          <w:rPr>
            <w:sz w:val="24"/>
            <w:color w:val="0000ff"/>
          </w:rPr>
          <w:t xml:space="preserve">статей 6</w:t>
        </w:r>
      </w:hyperlink>
      <w:r>
        <w:rPr>
          <w:sz w:val="24"/>
        </w:rPr>
        <w:t xml:space="preserve"> и </w:t>
      </w:r>
      <w:hyperlink w:history="0" w:anchor="P90" w:tooltip="Статья 7. Государственный контроль (надзор) за предоставлением услуг гостевых домов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Федерального закона.</w:t>
      </w:r>
    </w:p>
    <w:bookmarkStart w:id="102" w:name="P102"/>
    <w:bookmarkEnd w:id="10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w:anchor="P53" w:tooltip="4. Предоставление услуг гостевого дома в гостевых домах, сведения о которых не внесены в реестр классифицированных средств размещения, размещение информации о предоставлении услуг гостевого дома без указания идентификационного номера гостевого дома, присвоенного в реестре классифицированных средств размещения, и ссылки в информационно-телекоммуникационной сети &quot;Интернет&quot; на запись в реестре классифицированных средств размещения, содержащую сведения о гостевом доме в соответствии с требованиями, установле...">
        <w:r>
          <w:rPr>
            <w:sz w:val="24"/>
            <w:color w:val="0000ff"/>
          </w:rPr>
          <w:t xml:space="preserve">Часть 4 статьи 4</w:t>
        </w:r>
      </w:hyperlink>
      <w:r>
        <w:rPr>
          <w:sz w:val="24"/>
        </w:rPr>
        <w:t xml:space="preserve">, </w:t>
      </w:r>
      <w:hyperlink w:history="0" w:anchor="P83" w:tooltip="Статья 6. Размещение информации о предоставлении услуг гостевого дома">
        <w:r>
          <w:rPr>
            <w:sz w:val="24"/>
            <w:color w:val="0000ff"/>
          </w:rPr>
          <w:t xml:space="preserve">статьи 6</w:t>
        </w:r>
      </w:hyperlink>
      <w:r>
        <w:rPr>
          <w:sz w:val="24"/>
        </w:rPr>
        <w:t xml:space="preserve"> и </w:t>
      </w:r>
      <w:hyperlink w:history="0" w:anchor="P90" w:tooltip="Статья 7. Государственный контроль (надзор) за предоставлением услуг гостевых домов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Федерального закона вступают в силу с 1 января 2026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7 июня 2025 года</w:t>
      </w:r>
    </w:p>
    <w:p>
      <w:pPr>
        <w:pStyle w:val="0"/>
        <w:spacing w:before="240" w:line-rule="auto"/>
      </w:pPr>
      <w:r>
        <w:rPr>
          <w:sz w:val="24"/>
        </w:rPr>
        <w:t xml:space="preserve">N 127-ФЗ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07.06.2025 N 127-ФЗ</w:t>
            <w:br/>
            <w:t>(ред. от 31.07.2025)</w:t>
            <w:br/>
            <w:t>"О проведении эксперимента по предоставлению услуг гостевы...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07.06.2025 N 127-ФЗ
(ред. от 31.07.2025)
"О проведении эксперимента по предоставлению услуг гостевых домов"</dc:title>
  <dcterms:created xsi:type="dcterms:W3CDTF">2025-12-17T01:13:52Z</dcterms:created>
</cp:coreProperties>
</file>