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6C" w:rsidRPr="006F162A" w:rsidRDefault="000203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8775"/>
      </w:tblGrid>
      <w:tr w:rsidR="006F162A" w:rsidRPr="006F162A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tabs>
                <w:tab w:val="left" w:pos="2810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План мероприятий апрель 2025</w:t>
            </w:r>
          </w:p>
          <w:p w:rsidR="0002036C" w:rsidRPr="006F162A" w:rsidRDefault="0002036C">
            <w:pPr>
              <w:tabs>
                <w:tab w:val="left" w:pos="2810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6F162A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Вебинар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особенностям импорта и экспорта бакалейной и иной пищевой продукции          </w:t>
            </w:r>
          </w:p>
          <w:p w:rsidR="0002036C" w:rsidRPr="006F162A" w:rsidRDefault="0002036C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Дмитрий Субботин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Руководитель направления «Бакалейная </w:t>
            </w:r>
            <w:proofErr w:type="gram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продукция»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Анастасия</w:t>
            </w:r>
            <w:proofErr w:type="gram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Иванова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Менеджер проектов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5"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/?ELEMENT_ID=456341</w:t>
              </w:r>
            </w:hyperlink>
          </w:p>
          <w:p w:rsidR="0002036C" w:rsidRPr="006F162A" w:rsidRDefault="0002036C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bookmarkStart w:id="1" w:name="_GoBack"/>
        <w:bookmarkEnd w:id="1"/>
      </w:tr>
      <w:tr w:rsidR="006F162A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Этапы работы в Национальном каталоге  </w:t>
            </w:r>
          </w:p>
          <w:p w:rsidR="0002036C" w:rsidRPr="006F162A" w:rsidRDefault="0002036C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Светлана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Стар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шинина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Аналитик команда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Национального каталога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 xml:space="preserve">Наталья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Крючкова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Руководитель товарной группы «Моторные масла»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Arial" w:hAnsi="PT Astra Serif" w:cs="Arial"/>
                <w:b/>
                <w:sz w:val="28"/>
                <w:szCs w:val="28"/>
                <w:lang w:val="en-US"/>
              </w:rPr>
            </w:pP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</w:rPr>
              <w:t>честныйзнак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val="en-US"/>
              </w:rPr>
              <w:t>.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</w:rPr>
              <w:t>рф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val="en-US"/>
              </w:rPr>
              <w:t>/lectures/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val="en-US"/>
              </w:rPr>
              <w:t>vebinary</w:t>
            </w:r>
            <w:proofErr w:type="spellEnd"/>
            <w:proofErr w:type="gram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val="en-US"/>
              </w:rPr>
              <w:t>/?ELEMENT</w:t>
            </w:r>
            <w:proofErr w:type="gram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val="en-US"/>
              </w:rPr>
              <w:t>_ID=457311</w:t>
            </w:r>
          </w:p>
        </w:tc>
      </w:tr>
      <w:tr w:rsidR="006F162A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Первый шаг к системе маркировки: процесс регистрации. ТГ Строительные материалы           </w:t>
            </w:r>
          </w:p>
          <w:p w:rsidR="0002036C" w:rsidRPr="006F162A" w:rsidRDefault="0002036C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            </w:t>
            </w:r>
          </w:p>
          <w:p w:rsidR="0002036C" w:rsidRPr="006F162A" w:rsidRDefault="006F162A">
            <w:pPr>
              <w:spacing w:after="60" w:line="288" w:lineRule="auto"/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Светлана Крафт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Старший бизнес-аналитик</w:t>
            </w:r>
          </w:p>
          <w:p w:rsidR="0002036C" w:rsidRPr="006F162A" w:rsidRDefault="0002036C">
            <w:pPr>
              <w:spacing w:after="60" w:line="288" w:lineRule="auto"/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</w:p>
          <w:p w:rsidR="0002036C" w:rsidRPr="006F162A" w:rsidRDefault="006F162A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6"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/?ELEMENT_ID=457193</w:t>
              </w:r>
            </w:hyperlink>
          </w:p>
        </w:tc>
      </w:tr>
      <w:tr w:rsidR="006F162A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Среда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Контрактное производство</w:t>
            </w:r>
          </w:p>
          <w:p w:rsidR="0002036C" w:rsidRPr="006F162A" w:rsidRDefault="0002036C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Ирина Ларина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Руководитель направления товарной группы «Сладости и 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 xml:space="preserve">кондитерские </w:t>
            </w:r>
            <w:proofErr w:type="gram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изделия»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Роман</w:t>
            </w:r>
            <w:proofErr w:type="gram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Карпов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Бизнес-аналитик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безакци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зных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товарных групп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7"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/?ELEMENT_ID=456219</w:t>
              </w:r>
            </w:hyperlink>
          </w:p>
        </w:tc>
      </w:tr>
      <w:tr w:rsidR="006F162A" w:rsidRPr="006F162A">
        <w:trPr>
          <w:trHeight w:val="22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3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Четверг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Партнерский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вебинар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Сканпорт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   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Екатерина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Сидельникова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Руководитель проектов товарной группы «</w:t>
            </w:r>
            <w:proofErr w:type="gram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Бакалея»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Владислав</w:t>
            </w:r>
            <w:proofErr w:type="gram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Булгаков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Системный аналитик компании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Сканпорт</w:t>
            </w:r>
            <w:proofErr w:type="spellEnd"/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8"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</w:t>
              </w:r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/?ELEMENT_ID=456337</w:t>
              </w:r>
            </w:hyperlink>
          </w:p>
        </w:tc>
      </w:tr>
      <w:tr w:rsidR="006F162A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Четверг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Маркировка на таможенных и логистических складах   </w:t>
            </w:r>
          </w:p>
          <w:p w:rsidR="0002036C" w:rsidRPr="006F162A" w:rsidRDefault="0002036C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02036C" w:rsidRPr="006F162A" w:rsidRDefault="006F162A">
            <w:pPr>
              <w:spacing w:after="6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Евгений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Саяхов</w:t>
            </w:r>
            <w:proofErr w:type="spellEnd"/>
          </w:p>
          <w:p w:rsidR="0002036C" w:rsidRPr="006F162A" w:rsidRDefault="006F162A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Директор Департамента маркировки на таможенных складах</w:t>
            </w:r>
          </w:p>
          <w:p w:rsidR="0002036C" w:rsidRPr="006F162A" w:rsidRDefault="0002036C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9"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/?ELEMENT_ID=456240</w:t>
              </w:r>
            </w:hyperlink>
          </w:p>
          <w:p w:rsidR="0002036C" w:rsidRPr="006F162A" w:rsidRDefault="0002036C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6F162A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Четверг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 марта 2025 г. - старт разрешительного режима ОФЛАЙН по 13 товарным группам</w:t>
            </w:r>
          </w:p>
          <w:p w:rsidR="0002036C" w:rsidRPr="006F162A" w:rsidRDefault="0002036C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02036C" w:rsidRPr="006F162A" w:rsidRDefault="006F162A">
            <w:pPr>
              <w:spacing w:after="6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Игорь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Визгин</w:t>
            </w:r>
            <w:proofErr w:type="spellEnd"/>
          </w:p>
          <w:p w:rsidR="0002036C" w:rsidRPr="006F162A" w:rsidRDefault="006F162A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Руководитель проектов</w:t>
            </w:r>
          </w:p>
          <w:p w:rsidR="0002036C" w:rsidRPr="006F162A" w:rsidRDefault="0002036C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0"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</w:t>
              </w:r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ectures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/?ELEMENT_ID=456711</w:t>
              </w:r>
            </w:hyperlink>
          </w:p>
        </w:tc>
      </w:tr>
      <w:tr w:rsidR="006F162A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Четверг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Агрегация БАД. Автоматические решения</w:t>
            </w:r>
          </w:p>
          <w:p w:rsidR="0002036C" w:rsidRPr="006F162A" w:rsidRDefault="0002036C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 xml:space="preserve">Дмитрий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Голубов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Руководитель проектов Департамента производственных решений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Антон Федотов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Начальник отдела бизнес анализа ООО "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Медтех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”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1"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/?ELEMENT_ID=456747</w:t>
              </w:r>
            </w:hyperlink>
          </w:p>
        </w:tc>
      </w:tr>
      <w:tr w:rsidR="006F162A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4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Пятница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Работа с маркировкой для импортеров. Игры и игрушки для детей</w:t>
            </w:r>
          </w:p>
          <w:p w:rsidR="0002036C" w:rsidRPr="006F162A" w:rsidRDefault="0002036C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02036C" w:rsidRPr="006F162A" w:rsidRDefault="006F162A">
            <w:pPr>
              <w:spacing w:after="6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Иван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Газин</w:t>
            </w:r>
            <w:proofErr w:type="spellEnd"/>
          </w:p>
          <w:p w:rsidR="0002036C" w:rsidRPr="006F162A" w:rsidRDefault="006F162A">
            <w:pPr>
              <w:spacing w:line="313" w:lineRule="auto"/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02036C" w:rsidRPr="006F162A" w:rsidRDefault="0002036C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2"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/?ELEMENT_ID=456728</w:t>
              </w:r>
            </w:hyperlink>
          </w:p>
        </w:tc>
      </w:tr>
      <w:tr w:rsidR="006F162A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Понедельник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  <w:p w:rsidR="0002036C" w:rsidRPr="006F162A" w:rsidRDefault="0002036C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Работа в ЭДО                        </w:t>
            </w:r>
          </w:p>
          <w:p w:rsidR="0002036C" w:rsidRPr="006F162A" w:rsidRDefault="0002036C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Вячеслав Василенко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Руководитель проектов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Алена Игнатова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Руководитель проектов внедрения отдела техническо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го внедрения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</w:rPr>
              <w:t>lectures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</w:rPr>
              <w:t>/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</w:rPr>
              <w:t>vebinary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</w:rPr>
              <w:t>/?ELEMENT_ID=45727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</w:p>
        </w:tc>
      </w:tr>
      <w:tr w:rsidR="006F162A" w:rsidRPr="006F162A">
        <w:trPr>
          <w:trHeight w:val="123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Эксперимент по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партионному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учету в отношении маркированной молочной продукции </w:t>
            </w:r>
          </w:p>
          <w:p w:rsidR="0002036C" w:rsidRPr="006F162A" w:rsidRDefault="0002036C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Артем Мельников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Руководитель проектов товарной группы «</w:t>
            </w:r>
            <w:proofErr w:type="gram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Морепродукты»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Яков</w:t>
            </w:r>
            <w:proofErr w:type="gram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Панферов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Руководитель проектов товарной группы «Молоко»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3"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</w:t>
              </w:r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/?ELEMENT_ID=456644</w:t>
              </w:r>
            </w:hyperlink>
          </w:p>
        </w:tc>
      </w:tr>
      <w:tr w:rsidR="006F162A" w:rsidRPr="006F162A">
        <w:trPr>
          <w:trHeight w:val="123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8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Партнерский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вебинар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. Первый Бит</w:t>
            </w:r>
          </w:p>
          <w:p w:rsidR="0002036C" w:rsidRPr="006F162A" w:rsidRDefault="0002036C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Николай Панкратов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Руководитель направления по развитию партнеров, Компания Первый БИТ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Алена Лифанова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Руководитель проекта товарной группы «Игрушки»</w:t>
            </w:r>
          </w:p>
          <w:p w:rsidR="0002036C" w:rsidRPr="006F162A" w:rsidRDefault="006F162A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4"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/?ELEMENT_ID=456732</w:t>
              </w:r>
            </w:hyperlink>
          </w:p>
        </w:tc>
      </w:tr>
      <w:tr w:rsidR="006F162A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Линия поддержки </w:t>
            </w:r>
            <w:proofErr w:type="gram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бизнеса  "</w:t>
            </w:r>
            <w:proofErr w:type="gram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Товарной группы Моторные масла". Маркир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овка товаров на таможенном складе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proofErr w:type="gram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 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Евгений</w:t>
            </w:r>
            <w:proofErr w:type="gram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Саяхов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Директор Департамента маркировки на таможенных складах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 xml:space="preserve">Наталья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Крючкова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Руководитель товарной группы «Моторные масла»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5"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Маркировка товаров на таможенном складе</w:t>
              </w:r>
            </w:hyperlink>
          </w:p>
        </w:tc>
      </w:tr>
      <w:tr w:rsidR="006F162A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9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Среда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Работа с Национальным Каталогом: заполнение карточек, синхронизация с ГС1 РУС</w:t>
            </w:r>
          </w:p>
          <w:p w:rsidR="0002036C" w:rsidRPr="006F162A" w:rsidRDefault="0002036C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proofErr w:type="gram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 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Ирина</w:t>
            </w:r>
            <w:proofErr w:type="gram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Ларина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Руководитель направления товарной группы «Сладости и кондитерские изделия»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 xml:space="preserve">Светлана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Старшинина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Аналитик. Команда Национального каталога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6"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</w:t>
              </w:r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1c8b.xn--p1ai/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/?ELEMENT_ID=456223</w:t>
              </w:r>
            </w:hyperlink>
          </w:p>
        </w:tc>
      </w:tr>
      <w:tr w:rsidR="006F162A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9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Среда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ТГ Морепродукты: Маркировка икры. Ответы на вопросы       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proofErr w:type="gram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  </w:t>
            </w:r>
            <w:proofErr w:type="gram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Антонина Калугина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Руководитель проектов товарной группы «Морепродукты»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7"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/?ELEMENT_ID=456639</w:t>
              </w:r>
            </w:hyperlink>
          </w:p>
        </w:tc>
      </w:tr>
      <w:tr w:rsidR="006F162A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10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Четверг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Эксперимент по маркировке автозапчастей. Основные шаги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proofErr w:type="gram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 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Яна</w:t>
            </w:r>
            <w:proofErr w:type="gram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Яровая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Руководитель проектов товарной группы «Автозапчасти»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8"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/?ELEMENT_ID=456653</w:t>
              </w:r>
            </w:hyperlink>
          </w:p>
        </w:tc>
      </w:tr>
      <w:tr w:rsidR="006F162A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10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Четверг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 марта 2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025 г. - старт разрешительного режима ОФЛАЙН по 13 товарным группам</w:t>
            </w:r>
          </w:p>
          <w:p w:rsidR="0002036C" w:rsidRPr="006F162A" w:rsidRDefault="0002036C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02036C" w:rsidRPr="006F162A" w:rsidRDefault="006F162A">
            <w:pPr>
              <w:spacing w:after="6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Игорь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Визгин</w:t>
            </w:r>
            <w:proofErr w:type="spellEnd"/>
          </w:p>
          <w:p w:rsidR="0002036C" w:rsidRPr="006F162A" w:rsidRDefault="006F162A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Руководитель проектов</w:t>
            </w:r>
          </w:p>
          <w:p w:rsidR="0002036C" w:rsidRPr="006F162A" w:rsidRDefault="0002036C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9"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/?ELEMENT_ID=456715</w:t>
              </w:r>
            </w:hyperlink>
          </w:p>
        </w:tc>
      </w:tr>
      <w:tr w:rsidR="006F162A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10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Четверг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Обязательная маркировка ветеринарных препаратов в национальной системе маркировки "Честный знак"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proofErr w:type="gram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 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Вильнур</w:t>
            </w:r>
            <w:proofErr w:type="spellEnd"/>
            <w:proofErr w:type="gram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Шагиахметов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Руководитель проекта товарной группы «Ветеринарные препараты»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0"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/?ELEMENT_ID=454612</w:t>
              </w:r>
            </w:hyperlink>
          </w:p>
        </w:tc>
      </w:tr>
      <w:tr w:rsidR="006F162A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11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Пятница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Особенности использования инструментов ЭДО, Виртуальный склад, ОСУ   </w:t>
            </w:r>
          </w:p>
          <w:p w:rsidR="0002036C" w:rsidRPr="006F162A" w:rsidRDefault="0002036C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  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Наталия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Челышева</w:t>
            </w:r>
            <w:proofErr w:type="spellEnd"/>
            <w:r w:rsidRPr="006F162A">
              <w:rPr>
                <w:rFonts w:ascii="PT Astra Serif" w:eastAsia="Arial" w:hAnsi="PT Astra Serif" w:cs="Arial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Руководитель проектов товарной группы «Корма для </w:t>
            </w:r>
            <w:proofErr w:type="gram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животных»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Алена</w:t>
            </w:r>
            <w:proofErr w:type="gram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Игнатова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Руководитель проектов внедрения отдела технического внедрения</w:t>
            </w:r>
          </w:p>
          <w:p w:rsidR="0002036C" w:rsidRPr="006F162A" w:rsidRDefault="006F162A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1"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 xml:space="preserve">/?ELEMENT_ID=456673    </w:t>
              </w:r>
            </w:hyperlink>
          </w:p>
        </w:tc>
      </w:tr>
      <w:tr w:rsidR="006F162A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15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Работа с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маркетплейсами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. Игры и игрушки для детей</w:t>
            </w:r>
          </w:p>
          <w:p w:rsidR="0002036C" w:rsidRPr="006F162A" w:rsidRDefault="006F162A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 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Алена Лифанова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Руководитель проекта товарной группы «</w:t>
            </w:r>
            <w:proofErr w:type="gram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Игрушки»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Ярослав</w:t>
            </w:r>
            <w:proofErr w:type="gram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Ершов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Эксперт по электронному документообороту</w:t>
            </w:r>
          </w:p>
          <w:p w:rsidR="0002036C" w:rsidRPr="006F162A" w:rsidRDefault="006F162A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2"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</w:t>
              </w:r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/?ELEMENT_ID=456736</w:t>
              </w:r>
            </w:hyperlink>
          </w:p>
        </w:tc>
      </w:tr>
      <w:tr w:rsidR="006F162A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15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Сладости: коробочные решения для бизнеса</w:t>
            </w:r>
          </w:p>
          <w:p w:rsidR="0002036C" w:rsidRPr="006F162A" w:rsidRDefault="006F162A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 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Ирина Ларина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Руководитель направления товарной группы «Сладости и кондитерские </w:t>
            </w:r>
            <w:proofErr w:type="gram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изделия»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Иван</w:t>
            </w:r>
            <w:proofErr w:type="gram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Дворников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Руководитель проектов департамента производст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венных решений</w:t>
            </w:r>
          </w:p>
          <w:p w:rsidR="0002036C" w:rsidRPr="006F162A" w:rsidRDefault="006F162A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3"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/?ELEMENT_ID=456215</w:t>
              </w:r>
            </w:hyperlink>
          </w:p>
        </w:tc>
      </w:tr>
      <w:tr w:rsidR="006F162A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17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Четверг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spacing w:after="6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Маркировка остатков товаров легкой промышленности  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 </w:t>
            </w:r>
          </w:p>
          <w:p w:rsidR="0002036C" w:rsidRPr="006F162A" w:rsidRDefault="0002036C">
            <w:pPr>
              <w:spacing w:after="6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02036C" w:rsidRPr="006F162A" w:rsidRDefault="006F162A">
            <w:pPr>
              <w:spacing w:after="6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Валерий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Гостюшев</w:t>
            </w:r>
            <w:proofErr w:type="spellEnd"/>
          </w:p>
          <w:p w:rsidR="0002036C" w:rsidRPr="006F162A" w:rsidRDefault="006F162A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Менеджер проектов товарной группы «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Легпром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и Обувь»</w:t>
            </w:r>
          </w:p>
          <w:p w:rsidR="0002036C" w:rsidRPr="006F162A" w:rsidRDefault="0002036C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/>
              </w:rPr>
            </w:pPr>
            <w:hyperlink r:id="rId24"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честныйзнак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  <w:lang w:val="en-US"/>
                </w:rPr>
                <w:t>.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рф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  <w:lang w:val="en-US"/>
                </w:rPr>
                <w:t>/lectures/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  <w:lang w:val="en-US"/>
                </w:rPr>
                <w:t>ve</w:t>
              </w:r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  <w:lang w:val="en-US"/>
                </w:rPr>
                <w:t>binary</w:t>
              </w:r>
              <w:proofErr w:type="spellEnd"/>
              <w:proofErr w:type="gramStart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  <w:lang w:val="en-US"/>
                </w:rPr>
                <w:t>/?ELEMENT</w:t>
              </w:r>
              <w:proofErr w:type="gramEnd"/>
              <w:r w:rsidRPr="006F162A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  <w:lang w:val="en-US"/>
                </w:rPr>
                <w:t>_ID=456872</w:t>
              </w:r>
            </w:hyperlink>
          </w:p>
        </w:tc>
      </w:tr>
      <w:tr w:rsidR="0002036C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17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Четверг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 марта 2025 г. - старт разрешительного режима ОФЛАЙН по 13 товарным группам</w:t>
            </w:r>
          </w:p>
          <w:p w:rsidR="0002036C" w:rsidRPr="006F162A" w:rsidRDefault="0002036C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02036C" w:rsidRPr="006F162A" w:rsidRDefault="006F162A">
            <w:pPr>
              <w:spacing w:after="6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Игорь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Визгин</w:t>
            </w:r>
            <w:proofErr w:type="spellEnd"/>
          </w:p>
          <w:p w:rsidR="0002036C" w:rsidRPr="006F162A" w:rsidRDefault="006F162A">
            <w:pPr>
              <w:spacing w:line="313" w:lineRule="auto"/>
              <w:rPr>
                <w:rFonts w:ascii="PT Astra Serif" w:eastAsia="Times New Roman" w:hAnsi="PT Astra Serif" w:cs="Times New Roman"/>
                <w:b/>
                <w:color w:val="898987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color w:val="898987"/>
                <w:sz w:val="28"/>
                <w:szCs w:val="28"/>
              </w:rPr>
              <w:t>Руководитель проектов</w:t>
            </w:r>
          </w:p>
          <w:p w:rsidR="0002036C" w:rsidRPr="006F162A" w:rsidRDefault="0002036C">
            <w:pPr>
              <w:spacing w:line="313" w:lineRule="auto"/>
              <w:rPr>
                <w:rFonts w:ascii="PT Astra Serif" w:eastAsia="Times New Roman" w:hAnsi="PT Astra Serif" w:cs="Times New Roman"/>
                <w:b/>
                <w:color w:val="898987"/>
                <w:sz w:val="28"/>
                <w:szCs w:val="28"/>
              </w:rPr>
            </w:pPr>
          </w:p>
          <w:p w:rsidR="0002036C" w:rsidRPr="006F162A" w:rsidRDefault="006F162A">
            <w:pPr>
              <w:spacing w:line="313" w:lineRule="auto"/>
              <w:rPr>
                <w:rFonts w:ascii="PT Astra Serif" w:eastAsia="Times New Roman" w:hAnsi="PT Astra Serif" w:cs="Times New Roman"/>
                <w:b/>
                <w:color w:val="898987"/>
                <w:sz w:val="28"/>
                <w:szCs w:val="28"/>
              </w:rPr>
            </w:pPr>
            <w:hyperlink r:id="rId25"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/?ELEMENT_ID=456720</w:t>
              </w:r>
            </w:hyperlink>
          </w:p>
        </w:tc>
      </w:tr>
      <w:tr w:rsidR="0002036C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18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Пятница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Вебинар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особенностям импорта, демонстрация работы в ЛК</w:t>
            </w:r>
          </w:p>
          <w:p w:rsidR="0002036C" w:rsidRPr="006F162A" w:rsidRDefault="0002036C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spacing w:line="313" w:lineRule="auto"/>
              <w:rPr>
                <w:rFonts w:ascii="PT Astra Serif" w:eastAsia="Arial" w:hAnsi="PT Astra Serif" w:cs="Arial"/>
                <w:b/>
                <w:color w:val="363634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 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color w:val="898987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Екатерина Васильцова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color w:val="898987"/>
                <w:sz w:val="28"/>
                <w:szCs w:val="28"/>
              </w:rPr>
              <w:t>Старший бизнес-аналитик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Анастасия Иванова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color w:val="898987"/>
                <w:sz w:val="28"/>
                <w:szCs w:val="28"/>
              </w:rPr>
              <w:t>Менеджер проектов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6"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/?ELEMENT_ID=456669</w:t>
              </w:r>
            </w:hyperlink>
          </w:p>
        </w:tc>
      </w:tr>
      <w:tr w:rsidR="0002036C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22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Технические решения для </w:t>
            </w:r>
            <w:proofErr w:type="gram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маркировки  автозапчастей</w:t>
            </w:r>
            <w:proofErr w:type="gramEnd"/>
          </w:p>
          <w:p w:rsidR="0002036C" w:rsidRPr="006F162A" w:rsidRDefault="0002036C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color w:val="898987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Яна Яровая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color w:val="898987"/>
                <w:sz w:val="28"/>
                <w:szCs w:val="28"/>
              </w:rPr>
              <w:t>Руководитель проектов товарной группы «Автозапчасти»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7"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/?ELEMENT_ID=456657</w:t>
              </w:r>
            </w:hyperlink>
          </w:p>
        </w:tc>
      </w:tr>
      <w:tr w:rsidR="0002036C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22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Детские игрушки: Товаропроводящая цепь. ЭДО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Лайт</w:t>
            </w:r>
            <w:proofErr w:type="spellEnd"/>
          </w:p>
          <w:p w:rsidR="0002036C" w:rsidRPr="006F162A" w:rsidRDefault="0002036C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02036C" w:rsidRPr="006F162A" w:rsidRDefault="006F162A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Даниил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Чихляев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color w:val="898987"/>
                <w:sz w:val="28"/>
                <w:szCs w:val="28"/>
              </w:rPr>
              <w:t xml:space="preserve">Владелец продукта ЭДО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color w:val="898987"/>
                <w:sz w:val="28"/>
                <w:szCs w:val="28"/>
              </w:rPr>
              <w:t>Лайт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Алексей Родин</w:t>
            </w: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F162A">
              <w:rPr>
                <w:rFonts w:ascii="PT Astra Serif" w:eastAsia="Times New Roman" w:hAnsi="PT Astra Serif" w:cs="Times New Roman"/>
                <w:b/>
                <w:color w:val="898987"/>
                <w:sz w:val="28"/>
                <w:szCs w:val="28"/>
              </w:rPr>
              <w:t>Руководитель направления товарной группы «Игрушки»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8"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/?ELEMENT_ID=45</w:t>
              </w:r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6740</w:t>
              </w:r>
            </w:hyperlink>
          </w:p>
        </w:tc>
      </w:tr>
      <w:tr w:rsidR="0002036C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24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Четверг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 марта 2025 г. - старт разрешительного режима ОФЛАЙН по 13 товарным группам</w:t>
            </w:r>
          </w:p>
          <w:p w:rsidR="0002036C" w:rsidRPr="006F162A" w:rsidRDefault="0002036C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02036C" w:rsidRPr="006F162A" w:rsidRDefault="006F162A">
            <w:pPr>
              <w:spacing w:after="6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Игорь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Визгин</w:t>
            </w:r>
            <w:proofErr w:type="spellEnd"/>
          </w:p>
          <w:p w:rsidR="0002036C" w:rsidRPr="006F162A" w:rsidRDefault="006F162A">
            <w:pPr>
              <w:spacing w:line="313" w:lineRule="auto"/>
              <w:rPr>
                <w:rFonts w:ascii="PT Astra Serif" w:eastAsia="Times New Roman" w:hAnsi="PT Astra Serif" w:cs="Times New Roman"/>
                <w:b/>
                <w:color w:val="898987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color w:val="898987"/>
                <w:sz w:val="28"/>
                <w:szCs w:val="28"/>
              </w:rPr>
              <w:t>Руководитель проектов</w:t>
            </w:r>
          </w:p>
          <w:p w:rsidR="0002036C" w:rsidRPr="006F162A" w:rsidRDefault="0002036C">
            <w:pPr>
              <w:spacing w:line="313" w:lineRule="auto"/>
              <w:rPr>
                <w:rFonts w:ascii="PT Astra Serif" w:eastAsia="Times New Roman" w:hAnsi="PT Astra Serif" w:cs="Times New Roman"/>
                <w:b/>
                <w:color w:val="898987"/>
                <w:sz w:val="28"/>
                <w:szCs w:val="28"/>
              </w:rPr>
            </w:pPr>
          </w:p>
          <w:p w:rsidR="0002036C" w:rsidRPr="006F162A" w:rsidRDefault="006F162A">
            <w:pPr>
              <w:spacing w:line="313" w:lineRule="auto"/>
              <w:rPr>
                <w:rFonts w:ascii="PT Astra Serif" w:eastAsia="Times New Roman" w:hAnsi="PT Astra Serif" w:cs="Times New Roman"/>
                <w:b/>
                <w:color w:val="898987"/>
                <w:sz w:val="28"/>
                <w:szCs w:val="28"/>
              </w:rPr>
            </w:pPr>
            <w:hyperlink r:id="rId29"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/?ELEMENT_ID=456724</w:t>
              </w:r>
            </w:hyperlink>
          </w:p>
        </w:tc>
      </w:tr>
      <w:tr w:rsidR="0002036C" w:rsidRPr="006F162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29 апреля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C" w:rsidRPr="006F162A" w:rsidRDefault="006F162A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Маркировка товаров легкой промышленности, заведение карточек товаров в Национальном каталоге  </w:t>
            </w: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02036C" w:rsidRPr="006F162A" w:rsidRDefault="006F162A">
            <w:pPr>
              <w:spacing w:after="6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Валерий 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Гостюшев</w:t>
            </w:r>
            <w:proofErr w:type="spellEnd"/>
          </w:p>
          <w:p w:rsidR="0002036C" w:rsidRPr="006F162A" w:rsidRDefault="006F162A">
            <w:pPr>
              <w:spacing w:line="313" w:lineRule="auto"/>
              <w:rPr>
                <w:rFonts w:ascii="PT Astra Serif" w:eastAsia="Times New Roman" w:hAnsi="PT Astra Serif" w:cs="Times New Roman"/>
                <w:b/>
                <w:color w:val="898987"/>
                <w:sz w:val="28"/>
                <w:szCs w:val="28"/>
              </w:rPr>
            </w:pPr>
            <w:r w:rsidRPr="006F162A">
              <w:rPr>
                <w:rFonts w:ascii="PT Astra Serif" w:eastAsia="Times New Roman" w:hAnsi="PT Astra Serif" w:cs="Times New Roman"/>
                <w:b/>
                <w:color w:val="898987"/>
                <w:sz w:val="28"/>
                <w:szCs w:val="28"/>
              </w:rPr>
              <w:t>Менеджер проектов товарной группы «</w:t>
            </w:r>
            <w:proofErr w:type="spellStart"/>
            <w:r w:rsidRPr="006F162A">
              <w:rPr>
                <w:rFonts w:ascii="PT Astra Serif" w:eastAsia="Times New Roman" w:hAnsi="PT Astra Serif" w:cs="Times New Roman"/>
                <w:b/>
                <w:color w:val="898987"/>
                <w:sz w:val="28"/>
                <w:szCs w:val="28"/>
              </w:rPr>
              <w:t>Легпром</w:t>
            </w:r>
            <w:proofErr w:type="spellEnd"/>
            <w:r w:rsidRPr="006F162A">
              <w:rPr>
                <w:rFonts w:ascii="PT Astra Serif" w:eastAsia="Times New Roman" w:hAnsi="PT Astra Serif" w:cs="Times New Roman"/>
                <w:b/>
                <w:color w:val="898987"/>
                <w:sz w:val="28"/>
                <w:szCs w:val="28"/>
              </w:rPr>
              <w:t xml:space="preserve"> и Обувь»</w:t>
            </w:r>
          </w:p>
          <w:p w:rsidR="0002036C" w:rsidRPr="006F162A" w:rsidRDefault="0002036C">
            <w:pPr>
              <w:spacing w:line="313" w:lineRule="auto"/>
              <w:rPr>
                <w:rFonts w:ascii="PT Astra Serif" w:eastAsia="Times New Roman" w:hAnsi="PT Astra Serif" w:cs="Times New Roman"/>
                <w:b/>
                <w:color w:val="898987"/>
                <w:sz w:val="28"/>
                <w:szCs w:val="28"/>
              </w:rPr>
            </w:pPr>
          </w:p>
          <w:p w:rsidR="0002036C" w:rsidRPr="006F162A" w:rsidRDefault="006F162A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30"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</w:t>
              </w:r>
              <w:proofErr w:type="spellStart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F162A">
                <w:rPr>
                  <w:rFonts w:ascii="PT Astra Serif" w:eastAsia="Times New Roman" w:hAnsi="PT Astra Serif" w:cs="Times New Roman"/>
                  <w:b/>
                  <w:color w:val="1155CC"/>
                  <w:sz w:val="28"/>
                  <w:szCs w:val="28"/>
                  <w:u w:val="single"/>
                </w:rPr>
                <w:t>/?ELEMENT_ID=456876</w:t>
              </w:r>
            </w:hyperlink>
          </w:p>
        </w:tc>
      </w:tr>
    </w:tbl>
    <w:p w:rsidR="0002036C" w:rsidRPr="006F162A" w:rsidRDefault="0002036C">
      <w:pPr>
        <w:rPr>
          <w:rFonts w:ascii="PT Astra Serif" w:eastAsia="Times New Roman" w:hAnsi="PT Astra Serif" w:cs="Times New Roman"/>
          <w:sz w:val="28"/>
          <w:szCs w:val="28"/>
        </w:rPr>
      </w:pPr>
    </w:p>
    <w:sectPr w:rsidR="0002036C" w:rsidRPr="006F162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6C"/>
    <w:rsid w:val="0002036C"/>
    <w:rsid w:val="006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3C55A-54FD-4297-9FAB-E4F8E3C7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6337" TargetMode="External"/><Relationship Id="rId13" Type="http://schemas.openxmlformats.org/officeDocument/2006/relationships/hyperlink" Target="https://xn--80ajghhoc2aj1c8b.xn--p1ai/lectures/vebinary/?ELEMENT_ID=456644" TargetMode="External"/><Relationship Id="rId18" Type="http://schemas.openxmlformats.org/officeDocument/2006/relationships/hyperlink" Target="https://xn--80ajghhoc2aj1c8b.xn--p1ai/lectures/vebinary/?ELEMENT_ID=456653" TargetMode="External"/><Relationship Id="rId26" Type="http://schemas.openxmlformats.org/officeDocument/2006/relationships/hyperlink" Target="https://xn--80ajghhoc2aj1c8b.xn--p1ai/lectures/vebinary/?ELEMENT_ID=4566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6673" TargetMode="External"/><Relationship Id="rId7" Type="http://schemas.openxmlformats.org/officeDocument/2006/relationships/hyperlink" Target="https://xn--80ajghhoc2aj1c8b.xn--p1ai/lectures/vebinary/?ELEMENT_ID=456219" TargetMode="External"/><Relationship Id="rId12" Type="http://schemas.openxmlformats.org/officeDocument/2006/relationships/hyperlink" Target="https://xn--80ajghhoc2aj1c8b.xn--p1ai/lectures/vebinary/?ELEMENT_ID=456728" TargetMode="External"/><Relationship Id="rId17" Type="http://schemas.openxmlformats.org/officeDocument/2006/relationships/hyperlink" Target="https://xn--80ajghhoc2aj1c8b.xn--p1ai/lectures/vebinary/?ELEMENT_ID=456639" TargetMode="External"/><Relationship Id="rId25" Type="http://schemas.openxmlformats.org/officeDocument/2006/relationships/hyperlink" Target="https://xn--80ajghhoc2aj1c8b.xn--p1ai/lectures/vebinary/?ELEMENT_ID=4567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6223" TargetMode="External"/><Relationship Id="rId20" Type="http://schemas.openxmlformats.org/officeDocument/2006/relationships/hyperlink" Target="https://xn--80ajghhoc2aj1c8b.xn--p1ai/lectures/vebinary/?ELEMENT_ID=454612" TargetMode="External"/><Relationship Id="rId29" Type="http://schemas.openxmlformats.org/officeDocument/2006/relationships/hyperlink" Target="https://xn--80ajghhoc2aj1c8b.xn--p1ai/lectures/vebinary/?ELEMENT_ID=4567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7193" TargetMode="External"/><Relationship Id="rId11" Type="http://schemas.openxmlformats.org/officeDocument/2006/relationships/hyperlink" Target="https://xn--80ajghhoc2aj1c8b.xn--p1ai/lectures/vebinary/?ELEMENT_ID=456747" TargetMode="External"/><Relationship Id="rId24" Type="http://schemas.openxmlformats.org/officeDocument/2006/relationships/hyperlink" Target="https://xn--80ajghhoc2aj1c8b.xn--p1ai/lectures/vebinary/?ELEMENT_ID=45687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456341" TargetMode="External"/><Relationship Id="rId15" Type="http://schemas.openxmlformats.org/officeDocument/2006/relationships/hyperlink" Target="https://xn--80ajghhoc2aj1c8b.xn--p1ai/lectures/vebinary/?ELEMENT_ID=457153" TargetMode="External"/><Relationship Id="rId23" Type="http://schemas.openxmlformats.org/officeDocument/2006/relationships/hyperlink" Target="https://xn--80ajghhoc2aj1c8b.xn--p1ai/lectures/vebinary/?ELEMENT_ID=456215" TargetMode="External"/><Relationship Id="rId28" Type="http://schemas.openxmlformats.org/officeDocument/2006/relationships/hyperlink" Target="https://xn--80ajghhoc2aj1c8b.xn--p1ai/lectures/vebinary/?ELEMENT_ID=456740" TargetMode="External"/><Relationship Id="rId10" Type="http://schemas.openxmlformats.org/officeDocument/2006/relationships/hyperlink" Target="https://xn--80ajghhoc2aj1c8b.xn--p1ai/lectures/vebinary/?ELEMENT_ID=456711" TargetMode="External"/><Relationship Id="rId19" Type="http://schemas.openxmlformats.org/officeDocument/2006/relationships/hyperlink" Target="https://xn--80ajghhoc2aj1c8b.xn--p1ai/lectures/vebinary/?ELEMENT_ID=45671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6240" TargetMode="External"/><Relationship Id="rId14" Type="http://schemas.openxmlformats.org/officeDocument/2006/relationships/hyperlink" Target="https://xn--80ajghhoc2aj1c8b.xn--p1ai/lectures/vebinary/?ELEMENT_ID=456732" TargetMode="External"/><Relationship Id="rId22" Type="http://schemas.openxmlformats.org/officeDocument/2006/relationships/hyperlink" Target="https://xn--80ajghhoc2aj1c8b.xn--p1ai/lectures/vebinary/?ELEMENT_ID=456736" TargetMode="External"/><Relationship Id="rId27" Type="http://schemas.openxmlformats.org/officeDocument/2006/relationships/hyperlink" Target="https://xn--80ajghhoc2aj1c8b.xn--p1ai/lectures/vebinary/?ELEMENT_ID=456657" TargetMode="External"/><Relationship Id="rId30" Type="http://schemas.openxmlformats.org/officeDocument/2006/relationships/hyperlink" Target="https://xn--80ajghhoc2aj1c8b.xn--p1ai/lectures/vebinary/?ELEMENT_ID=456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Минэкономразвития РА</cp:lastModifiedBy>
  <cp:revision>2</cp:revision>
  <dcterms:created xsi:type="dcterms:W3CDTF">2025-03-31T08:43:00Z</dcterms:created>
  <dcterms:modified xsi:type="dcterms:W3CDTF">2025-03-31T08:43:00Z</dcterms:modified>
</cp:coreProperties>
</file>