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80" w:rsidRPr="00041780" w:rsidRDefault="00041780" w:rsidP="00981D17">
      <w:pPr>
        <w:ind w:firstLine="567"/>
        <w:jc w:val="right"/>
        <w:rPr>
          <w:spacing w:val="-1"/>
          <w:sz w:val="28"/>
          <w:szCs w:val="28"/>
        </w:rPr>
      </w:pPr>
      <w:r w:rsidRPr="00041780">
        <w:rPr>
          <w:spacing w:val="-1"/>
          <w:sz w:val="28"/>
          <w:szCs w:val="28"/>
        </w:rPr>
        <w:t>Приложение</w:t>
      </w:r>
    </w:p>
    <w:p w:rsidR="00041780" w:rsidRDefault="00041780" w:rsidP="00981D17">
      <w:pPr>
        <w:ind w:firstLine="567"/>
        <w:jc w:val="right"/>
        <w:rPr>
          <w:b/>
          <w:spacing w:val="-1"/>
          <w:sz w:val="28"/>
          <w:szCs w:val="28"/>
        </w:rPr>
      </w:pPr>
    </w:p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CB1591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за январь</w:t>
      </w:r>
      <w:r w:rsidR="0011190D">
        <w:rPr>
          <w:b/>
          <w:spacing w:val="3"/>
          <w:sz w:val="28"/>
          <w:szCs w:val="28"/>
        </w:rPr>
        <w:t xml:space="preserve"> – </w:t>
      </w:r>
      <w:r w:rsidR="003677C6">
        <w:rPr>
          <w:b/>
          <w:spacing w:val="3"/>
          <w:sz w:val="28"/>
          <w:szCs w:val="28"/>
        </w:rPr>
        <w:t>март 2022</w:t>
      </w:r>
      <w:r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3677C6" w:rsidRDefault="00C452D0" w:rsidP="003677C6">
      <w:pPr>
        <w:ind w:firstLineChars="253" w:firstLine="708"/>
        <w:jc w:val="both"/>
        <w:rPr>
          <w:rFonts w:eastAsia="Calibri"/>
          <w:sz w:val="28"/>
          <w:szCs w:val="28"/>
          <w:lang w:eastAsia="ru-RU"/>
        </w:rPr>
      </w:pPr>
      <w:r w:rsidRPr="0092047D">
        <w:rPr>
          <w:sz w:val="28"/>
          <w:szCs w:val="28"/>
        </w:rPr>
        <w:t xml:space="preserve">Макроэкономическая ситуация </w:t>
      </w:r>
      <w:r w:rsidR="004859FF" w:rsidRPr="0092047D">
        <w:rPr>
          <w:sz w:val="28"/>
          <w:szCs w:val="28"/>
        </w:rPr>
        <w:t xml:space="preserve">за </w:t>
      </w:r>
      <w:r w:rsidR="003677C6">
        <w:rPr>
          <w:sz w:val="28"/>
          <w:szCs w:val="28"/>
        </w:rPr>
        <w:t>январь</w:t>
      </w:r>
      <w:r w:rsidR="00FB1DB2">
        <w:rPr>
          <w:sz w:val="28"/>
          <w:szCs w:val="28"/>
        </w:rPr>
        <w:t xml:space="preserve"> </w:t>
      </w:r>
      <w:r w:rsidR="003677C6">
        <w:rPr>
          <w:sz w:val="28"/>
          <w:szCs w:val="28"/>
        </w:rPr>
        <w:t>-</w:t>
      </w:r>
      <w:r w:rsidR="00FB1DB2">
        <w:rPr>
          <w:sz w:val="28"/>
          <w:szCs w:val="28"/>
        </w:rPr>
        <w:t xml:space="preserve"> </w:t>
      </w:r>
      <w:r w:rsidR="003677C6">
        <w:rPr>
          <w:sz w:val="28"/>
          <w:szCs w:val="28"/>
        </w:rPr>
        <w:t>март 2022</w:t>
      </w:r>
      <w:r w:rsidRPr="0092047D">
        <w:rPr>
          <w:sz w:val="28"/>
          <w:szCs w:val="28"/>
        </w:rPr>
        <w:t xml:space="preserve"> года </w:t>
      </w:r>
      <w:r w:rsidR="00E977CB" w:rsidRPr="0092047D">
        <w:rPr>
          <w:color w:val="000000"/>
          <w:sz w:val="28"/>
          <w:szCs w:val="28"/>
        </w:rPr>
        <w:t xml:space="preserve">характеризовалась </w:t>
      </w:r>
      <w:r w:rsidR="003677C6">
        <w:rPr>
          <w:color w:val="000000"/>
          <w:sz w:val="28"/>
          <w:szCs w:val="28"/>
        </w:rPr>
        <w:t>положительной динамикой</w:t>
      </w:r>
      <w:r w:rsidR="00E977CB" w:rsidRPr="0092047D">
        <w:rPr>
          <w:color w:val="000000"/>
          <w:sz w:val="28"/>
          <w:szCs w:val="28"/>
        </w:rPr>
        <w:t xml:space="preserve"> оборота розничной торговли, платных услуг населению, </w:t>
      </w:r>
      <w:r w:rsidR="003677C6">
        <w:rPr>
          <w:color w:val="000000"/>
          <w:sz w:val="28"/>
          <w:szCs w:val="28"/>
        </w:rPr>
        <w:t xml:space="preserve">сектора </w:t>
      </w:r>
      <w:r w:rsidR="00E977CB" w:rsidRPr="0092047D">
        <w:rPr>
          <w:color w:val="000000"/>
          <w:sz w:val="28"/>
          <w:szCs w:val="28"/>
        </w:rPr>
        <w:t xml:space="preserve">жилищного строительства, </w:t>
      </w:r>
      <w:r w:rsidR="003677C6">
        <w:rPr>
          <w:rFonts w:eastAsia="Calibri"/>
          <w:sz w:val="28"/>
          <w:szCs w:val="28"/>
          <w:lang w:eastAsia="ru-RU"/>
        </w:rPr>
        <w:t>рынка труда, переломлена отрицательная динамика в сельском хозяйстве.</w:t>
      </w:r>
      <w:r w:rsidR="003677C6" w:rsidRPr="00AF65D6">
        <w:t xml:space="preserve"> </w:t>
      </w:r>
      <w:r w:rsidR="003677C6" w:rsidRPr="00AF65D6">
        <w:rPr>
          <w:rFonts w:eastAsia="Calibri"/>
          <w:sz w:val="28"/>
          <w:szCs w:val="28"/>
          <w:lang w:eastAsia="ru-RU"/>
        </w:rPr>
        <w:t>Вместе с тем отмечено снижение объ</w:t>
      </w:r>
      <w:r w:rsidR="003677C6">
        <w:rPr>
          <w:rFonts w:eastAsia="Calibri"/>
          <w:sz w:val="28"/>
          <w:szCs w:val="28"/>
          <w:lang w:eastAsia="ru-RU"/>
        </w:rPr>
        <w:t>емов промышленного производства, высокие темпы инфляции.</w:t>
      </w:r>
    </w:p>
    <w:p w:rsidR="003677C6" w:rsidRPr="00ED6D8C" w:rsidRDefault="003677C6" w:rsidP="003677C6">
      <w:pPr>
        <w:ind w:firstLine="709"/>
        <w:jc w:val="both"/>
        <w:rPr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промышленного производства за январь – март 2022 г</w:t>
      </w:r>
      <w:r>
        <w:rPr>
          <w:rFonts w:eastAsia="MS Mincho"/>
          <w:sz w:val="28"/>
          <w:szCs w:val="28"/>
        </w:rPr>
        <w:t>ода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90,1% к аналогичному периоду 2021 </w:t>
      </w:r>
      <w:r w:rsidRPr="00382D63">
        <w:rPr>
          <w:sz w:val="28"/>
          <w:szCs w:val="28"/>
        </w:rPr>
        <w:t>года</w:t>
      </w:r>
      <w:r w:rsidRPr="00ED6D8C">
        <w:rPr>
          <w:sz w:val="28"/>
          <w:szCs w:val="28"/>
        </w:rPr>
        <w:t xml:space="preserve"> (по РФ – 105,9%, по СФО – 106,4%), в том числе по добыче полезных ископаемых – 67,2%, обрабатывающим производствам – 91,1%, обеспечению электроэнергией, газом и паром; кондиционированию воздуха – 92,2%, водоснабжению; водоотведению, организации сбора и утилизации отходов, деятельности по ликвидации загрязнений – 96,5%.</w:t>
      </w:r>
    </w:p>
    <w:p w:rsidR="003677C6" w:rsidRDefault="003677C6" w:rsidP="003677C6">
      <w:pPr>
        <w:ind w:firstLine="709"/>
        <w:jc w:val="both"/>
        <w:rPr>
          <w:sz w:val="28"/>
          <w:szCs w:val="28"/>
        </w:rPr>
      </w:pPr>
      <w:r w:rsidRPr="003677C6">
        <w:rPr>
          <w:sz w:val="28"/>
          <w:szCs w:val="28"/>
        </w:rPr>
        <w:t>Спад в промышленности обусловлен уменьшением объемов производства пищевой продукции (77,2% к аналогичному периоду 2021 г.), в том числе переработки и консервирования мяса (20,5%), добычи руд цветных металлов (65,5%) и прои</w:t>
      </w:r>
      <w:r>
        <w:rPr>
          <w:sz w:val="28"/>
          <w:szCs w:val="28"/>
        </w:rPr>
        <w:t xml:space="preserve">зводства электроэнергии (53,8%). </w:t>
      </w:r>
      <w:r w:rsidRPr="003677C6">
        <w:rPr>
          <w:sz w:val="28"/>
          <w:szCs w:val="28"/>
        </w:rPr>
        <w:t>В то же время увеличилась обработка древесины и производство изделий из дерева, кроме мебели (101,6%) и производство изделий из б</w:t>
      </w:r>
      <w:r>
        <w:rPr>
          <w:sz w:val="28"/>
          <w:szCs w:val="28"/>
        </w:rPr>
        <w:t>етона, цемента и гипса (154,3%).</w:t>
      </w:r>
    </w:p>
    <w:p w:rsidR="00E37924" w:rsidRDefault="00E37924" w:rsidP="00E37924">
      <w:pPr>
        <w:ind w:firstLine="709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 w:rsidRPr="00ED6D8C">
        <w:rPr>
          <w:rFonts w:eastAsia="MS Mincho"/>
          <w:sz w:val="28"/>
          <w:szCs w:val="28"/>
        </w:rPr>
        <w:t xml:space="preserve">январь – март 2022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>составило 819,1</w:t>
      </w:r>
      <w:r w:rsidRPr="00767E48">
        <w:rPr>
          <w:rFonts w:eastAsia="MS Mincho"/>
          <w:sz w:val="28"/>
          <w:szCs w:val="28"/>
        </w:rPr>
        <w:t xml:space="preserve"> млн рублей, или </w:t>
      </w:r>
      <w:r>
        <w:rPr>
          <w:rFonts w:eastAsia="MS Mincho"/>
          <w:sz w:val="28"/>
          <w:szCs w:val="28"/>
        </w:rPr>
        <w:t>100</w:t>
      </w:r>
      <w:r w:rsidRPr="00767E48">
        <w:rPr>
          <w:rFonts w:eastAsia="MS Mincho"/>
          <w:sz w:val="28"/>
          <w:szCs w:val="28"/>
        </w:rPr>
        <w:t xml:space="preserve">,4% в сопоставимой оценке к </w:t>
      </w:r>
      <w:r w:rsidRPr="003F74D1"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 w:rsidRPr="003F74D1">
        <w:rPr>
          <w:rFonts w:eastAsia="MS Mincho"/>
          <w:sz w:val="28"/>
          <w:szCs w:val="28"/>
        </w:rPr>
        <w:t xml:space="preserve"> (по РФ – 10</w:t>
      </w:r>
      <w:r>
        <w:rPr>
          <w:rFonts w:eastAsia="MS Mincho"/>
          <w:sz w:val="28"/>
          <w:szCs w:val="28"/>
        </w:rPr>
        <w:t>1</w:t>
      </w:r>
      <w:r w:rsidRPr="003F74D1">
        <w:rPr>
          <w:rFonts w:eastAsia="MS Mincho"/>
          <w:sz w:val="28"/>
          <w:szCs w:val="28"/>
        </w:rPr>
        <w:t>,9%</w:t>
      </w:r>
      <w:r>
        <w:rPr>
          <w:rFonts w:eastAsia="MS Mincho"/>
          <w:sz w:val="28"/>
          <w:szCs w:val="28"/>
        </w:rPr>
        <w:t xml:space="preserve">). </w:t>
      </w:r>
      <w:r w:rsidRPr="00767E48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отчетном периоде в </w:t>
      </w:r>
      <w:r w:rsidRPr="00767E48">
        <w:rPr>
          <w:rFonts w:eastAsia="MS Mincho"/>
          <w:sz w:val="28"/>
          <w:szCs w:val="28"/>
        </w:rPr>
        <w:t xml:space="preserve">хозяйствах всех категорий произведено основных видов сельскохозяйственной продукции: скота и птицы на убой (в живом весе) </w:t>
      </w:r>
      <w:r>
        <w:rPr>
          <w:rFonts w:eastAsia="MS Mincho"/>
          <w:sz w:val="28"/>
          <w:szCs w:val="28"/>
        </w:rPr>
        <w:t>–</w:t>
      </w:r>
      <w:r w:rsidRPr="00767E4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1,2</w:t>
      </w:r>
      <w:r w:rsidRPr="00767E48">
        <w:rPr>
          <w:rFonts w:eastAsia="MS Mincho"/>
          <w:sz w:val="28"/>
          <w:szCs w:val="28"/>
        </w:rPr>
        <w:t xml:space="preserve"> тыс. тонн (</w:t>
      </w:r>
      <w:r>
        <w:rPr>
          <w:rFonts w:eastAsia="MS Mincho"/>
          <w:sz w:val="28"/>
          <w:szCs w:val="28"/>
        </w:rPr>
        <w:t>90,6</w:t>
      </w:r>
      <w:r w:rsidRPr="00767E48">
        <w:rPr>
          <w:rFonts w:eastAsia="MS Mincho"/>
          <w:sz w:val="28"/>
          <w:szCs w:val="28"/>
        </w:rPr>
        <w:t>% к</w:t>
      </w:r>
      <w:r>
        <w:rPr>
          <w:rFonts w:eastAsia="MS Mincho"/>
          <w:sz w:val="28"/>
          <w:szCs w:val="28"/>
        </w:rPr>
        <w:t xml:space="preserve"> 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 w:rsidRPr="00767E48">
        <w:rPr>
          <w:rFonts w:eastAsia="MS Mincho"/>
          <w:sz w:val="28"/>
          <w:szCs w:val="28"/>
        </w:rPr>
        <w:t xml:space="preserve">), молока – </w:t>
      </w:r>
      <w:r>
        <w:rPr>
          <w:rFonts w:eastAsia="MS Mincho"/>
          <w:sz w:val="28"/>
          <w:szCs w:val="28"/>
        </w:rPr>
        <w:t>7,7</w:t>
      </w:r>
      <w:r w:rsidRPr="00767E48">
        <w:rPr>
          <w:rFonts w:eastAsia="MS Mincho"/>
          <w:sz w:val="28"/>
          <w:szCs w:val="28"/>
        </w:rPr>
        <w:t xml:space="preserve"> тыс. тонн (</w:t>
      </w:r>
      <w:r>
        <w:rPr>
          <w:rFonts w:eastAsia="MS Mincho"/>
          <w:sz w:val="28"/>
          <w:szCs w:val="28"/>
        </w:rPr>
        <w:t>102,1</w:t>
      </w:r>
      <w:r w:rsidRPr="00767E48">
        <w:rPr>
          <w:rFonts w:eastAsia="MS Mincho"/>
          <w:sz w:val="28"/>
          <w:szCs w:val="28"/>
        </w:rPr>
        <w:t xml:space="preserve">%). Поголовье скота в хозяйствах всех категорий </w:t>
      </w:r>
      <w:r>
        <w:rPr>
          <w:rFonts w:eastAsia="MS Mincho"/>
          <w:sz w:val="28"/>
          <w:szCs w:val="28"/>
        </w:rPr>
        <w:t xml:space="preserve">по состоянию на 1 апреля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767E48">
        <w:rPr>
          <w:rFonts w:eastAsia="MS Mincho"/>
          <w:sz w:val="28"/>
          <w:szCs w:val="28"/>
        </w:rPr>
        <w:t xml:space="preserve">составило: крупного рогатого скота – </w:t>
      </w:r>
      <w:r>
        <w:rPr>
          <w:rFonts w:eastAsia="MS Mincho"/>
          <w:sz w:val="28"/>
          <w:szCs w:val="28"/>
        </w:rPr>
        <w:t>223,2</w:t>
      </w:r>
      <w:r w:rsidRPr="00767E48">
        <w:rPr>
          <w:rFonts w:eastAsia="MS Mincho"/>
          <w:sz w:val="28"/>
          <w:szCs w:val="28"/>
        </w:rPr>
        <w:t xml:space="preserve"> тыс. голов (</w:t>
      </w:r>
      <w:r>
        <w:rPr>
          <w:rFonts w:eastAsia="MS Mincho"/>
          <w:sz w:val="28"/>
          <w:szCs w:val="28"/>
        </w:rPr>
        <w:t>101,</w:t>
      </w:r>
      <w:r w:rsidRPr="00767E48">
        <w:rPr>
          <w:rFonts w:eastAsia="MS Mincho"/>
          <w:sz w:val="28"/>
          <w:szCs w:val="28"/>
        </w:rPr>
        <w:t>2% к аналогичному периоду предыдущего года), овец и коз – 3</w:t>
      </w:r>
      <w:r>
        <w:rPr>
          <w:rFonts w:eastAsia="MS Mincho"/>
          <w:sz w:val="28"/>
          <w:szCs w:val="28"/>
        </w:rPr>
        <w:t>92,1</w:t>
      </w:r>
      <w:r w:rsidRPr="00767E48">
        <w:rPr>
          <w:rFonts w:eastAsia="MS Mincho"/>
          <w:sz w:val="28"/>
          <w:szCs w:val="28"/>
        </w:rPr>
        <w:t xml:space="preserve"> тыс. голов (9</w:t>
      </w:r>
      <w:r>
        <w:rPr>
          <w:rFonts w:eastAsia="MS Mincho"/>
          <w:sz w:val="28"/>
          <w:szCs w:val="28"/>
        </w:rPr>
        <w:t>4,5</w:t>
      </w:r>
      <w:r w:rsidRPr="00767E48">
        <w:rPr>
          <w:rFonts w:eastAsia="MS Mincho"/>
          <w:sz w:val="28"/>
          <w:szCs w:val="28"/>
        </w:rPr>
        <w:t>%)</w:t>
      </w:r>
    </w:p>
    <w:p w:rsidR="0011190D" w:rsidRDefault="0011190D" w:rsidP="005510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январь – </w:t>
      </w:r>
      <w:r w:rsidR="00E37924">
        <w:rPr>
          <w:color w:val="000000"/>
          <w:sz w:val="28"/>
          <w:szCs w:val="28"/>
        </w:rPr>
        <w:t>декабрь 2021</w:t>
      </w:r>
      <w:r w:rsidR="0092047D" w:rsidRPr="00DD111E">
        <w:rPr>
          <w:color w:val="000000"/>
          <w:sz w:val="28"/>
          <w:szCs w:val="28"/>
        </w:rPr>
        <w:t xml:space="preserve"> года объем ин</w:t>
      </w:r>
      <w:r w:rsidR="00FA62D2">
        <w:rPr>
          <w:color w:val="000000"/>
          <w:sz w:val="28"/>
          <w:szCs w:val="28"/>
        </w:rPr>
        <w:t xml:space="preserve">вестиций составил </w:t>
      </w:r>
      <w:r w:rsidR="00E7089A">
        <w:rPr>
          <w:color w:val="000000"/>
          <w:sz w:val="28"/>
          <w:szCs w:val="28"/>
        </w:rPr>
        <w:t>15 233,3</w:t>
      </w:r>
      <w:r>
        <w:rPr>
          <w:color w:val="000000"/>
          <w:sz w:val="28"/>
          <w:szCs w:val="28"/>
        </w:rPr>
        <w:t xml:space="preserve"> млн рублей (</w:t>
      </w:r>
      <w:r w:rsidR="00E7089A">
        <w:rPr>
          <w:color w:val="000000"/>
          <w:sz w:val="28"/>
          <w:szCs w:val="28"/>
        </w:rPr>
        <w:t>102,8</w:t>
      </w:r>
      <w:r>
        <w:rPr>
          <w:color w:val="000000"/>
          <w:sz w:val="28"/>
          <w:szCs w:val="28"/>
        </w:rPr>
        <w:t>% к аналогичному периоду предыдущего года в сопоставимых ценах).</w:t>
      </w:r>
    </w:p>
    <w:p w:rsidR="00E7089A" w:rsidRDefault="00E7089A" w:rsidP="00B57709">
      <w:pPr>
        <w:ind w:firstLine="709"/>
        <w:jc w:val="both"/>
        <w:rPr>
          <w:color w:val="000000"/>
          <w:sz w:val="28"/>
          <w:szCs w:val="28"/>
        </w:rPr>
      </w:pPr>
      <w:r w:rsidRPr="00E7089A">
        <w:rPr>
          <w:color w:val="000000"/>
          <w:sz w:val="28"/>
          <w:szCs w:val="28"/>
        </w:rPr>
        <w:t>В структуре инвестиций по источникам финансирования (по крупным и средним организациям) собственные средства составили 32,4%, привлеченные – 67,6%, в том числе бюджетные средства – 44,7%, из них из федерального бюджета – 26,9%, республиканского бюджета – 11,4%, местных бюджетов – 6,3%.</w:t>
      </w:r>
    </w:p>
    <w:p w:rsidR="00E7089A" w:rsidRDefault="00E7089A" w:rsidP="00E7089A">
      <w:pPr>
        <w:ind w:firstLine="709"/>
        <w:jc w:val="both"/>
        <w:rPr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за </w:t>
      </w:r>
      <w:r w:rsidRPr="00C76743">
        <w:rPr>
          <w:rFonts w:eastAsia="MS Mincho"/>
          <w:sz w:val="28"/>
          <w:szCs w:val="28"/>
        </w:rPr>
        <w:t xml:space="preserve">январь – март 2022 г. </w:t>
      </w:r>
      <w:r w:rsidRPr="0092047D">
        <w:rPr>
          <w:rFonts w:eastAsia="MS Mincho"/>
          <w:sz w:val="28"/>
          <w:szCs w:val="28"/>
        </w:rPr>
        <w:t xml:space="preserve">составил </w:t>
      </w:r>
      <w:r>
        <w:rPr>
          <w:rFonts w:eastAsia="MS Mincho"/>
          <w:sz w:val="28"/>
          <w:szCs w:val="28"/>
        </w:rPr>
        <w:t>754</w:t>
      </w:r>
      <w:r w:rsidRPr="006078A3">
        <w:rPr>
          <w:rFonts w:eastAsia="MS Mincho"/>
          <w:sz w:val="28"/>
          <w:szCs w:val="28"/>
        </w:rPr>
        <w:t xml:space="preserve"> млн рублей, или </w:t>
      </w:r>
      <w:r>
        <w:rPr>
          <w:rFonts w:eastAsia="MS Mincho"/>
          <w:sz w:val="28"/>
          <w:szCs w:val="28"/>
        </w:rPr>
        <w:t xml:space="preserve">142,9 </w:t>
      </w:r>
      <w:r w:rsidRPr="00C76743">
        <w:rPr>
          <w:sz w:val="28"/>
          <w:szCs w:val="28"/>
        </w:rPr>
        <w:t>к аналогичному периоду 2021 г.</w:t>
      </w:r>
      <w:r>
        <w:rPr>
          <w:sz w:val="28"/>
          <w:szCs w:val="28"/>
        </w:rPr>
        <w:t xml:space="preserve"> </w:t>
      </w:r>
      <w:r w:rsidRPr="0092047D">
        <w:rPr>
          <w:sz w:val="28"/>
          <w:szCs w:val="28"/>
        </w:rPr>
        <w:t>в сопоставимых ценах</w:t>
      </w:r>
      <w:r>
        <w:rPr>
          <w:sz w:val="28"/>
          <w:szCs w:val="28"/>
        </w:rPr>
        <w:t xml:space="preserve"> (по РФ – 104,5%, по СФО – 126,3%,).</w:t>
      </w:r>
    </w:p>
    <w:p w:rsidR="00E7089A" w:rsidRDefault="00E7089A" w:rsidP="00E7089A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76743">
        <w:rPr>
          <w:rFonts w:eastAsia="MS Mincho"/>
          <w:sz w:val="28"/>
          <w:szCs w:val="28"/>
        </w:rPr>
        <w:lastRenderedPageBreak/>
        <w:t xml:space="preserve">Введено в эксплуатацию жилья общей площадью </w:t>
      </w:r>
      <w:r>
        <w:rPr>
          <w:rFonts w:eastAsia="MS Mincho"/>
          <w:sz w:val="28"/>
          <w:szCs w:val="28"/>
        </w:rPr>
        <w:t>55,4</w:t>
      </w:r>
      <w:r w:rsidRPr="00C76743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садоводства), или 1</w:t>
      </w:r>
      <w:r>
        <w:rPr>
          <w:rFonts w:eastAsia="MS Mincho"/>
          <w:sz w:val="28"/>
          <w:szCs w:val="28"/>
        </w:rPr>
        <w:t>54,1</w:t>
      </w:r>
      <w:r w:rsidRPr="00C76743">
        <w:rPr>
          <w:rFonts w:eastAsia="MS Mincho"/>
          <w:sz w:val="28"/>
          <w:szCs w:val="28"/>
        </w:rPr>
        <w:t>% к аналогичному периоду 2021 г. (по РФ – 1</w:t>
      </w:r>
      <w:r>
        <w:rPr>
          <w:rFonts w:eastAsia="MS Mincho"/>
          <w:sz w:val="28"/>
          <w:szCs w:val="28"/>
        </w:rPr>
        <w:t>64,6</w:t>
      </w:r>
      <w:r w:rsidRPr="00C76743">
        <w:rPr>
          <w:rFonts w:eastAsia="MS Mincho"/>
          <w:sz w:val="28"/>
          <w:szCs w:val="28"/>
        </w:rPr>
        <w:t>%, по СФО – 1</w:t>
      </w:r>
      <w:r>
        <w:rPr>
          <w:rFonts w:eastAsia="MS Mincho"/>
          <w:sz w:val="28"/>
          <w:szCs w:val="28"/>
        </w:rPr>
        <w:t>90,9</w:t>
      </w:r>
      <w:r w:rsidRPr="00C76743">
        <w:rPr>
          <w:rFonts w:eastAsia="MS Mincho"/>
          <w:sz w:val="28"/>
          <w:szCs w:val="28"/>
        </w:rPr>
        <w:t>%). Основной объем введенного жилья (92,7%) приходится на индивидуальное жилищное строительство – 52,6 тыс. кв. м (147,6% к аналогичному периоду предыдущего года). Юридическими лицами введено 2,8 тыс. кв. м жилья (в 8,2 раза больше, чем в аналогичном периоде предыдущего года).</w:t>
      </w:r>
      <w:r>
        <w:rPr>
          <w:rFonts w:eastAsia="MS Mincho"/>
          <w:sz w:val="28"/>
          <w:szCs w:val="28"/>
        </w:rPr>
        <w:t xml:space="preserve"> </w:t>
      </w:r>
    </w:p>
    <w:p w:rsidR="00E7089A" w:rsidRPr="00E7089A" w:rsidRDefault="00E7089A" w:rsidP="00E7089A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>Обор</w:t>
      </w:r>
      <w:r>
        <w:rPr>
          <w:rFonts w:eastAsia="MS Mincho"/>
          <w:sz w:val="28"/>
          <w:szCs w:val="28"/>
        </w:rPr>
        <w:t xml:space="preserve">от розничной торговли </w:t>
      </w:r>
      <w:r w:rsidRPr="00C76743">
        <w:rPr>
          <w:rFonts w:eastAsia="MS Mincho"/>
          <w:sz w:val="28"/>
          <w:szCs w:val="28"/>
        </w:rPr>
        <w:t xml:space="preserve">за январь – март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92047D">
        <w:rPr>
          <w:rFonts w:eastAsia="MS Mincho"/>
          <w:sz w:val="28"/>
          <w:szCs w:val="28"/>
        </w:rPr>
        <w:t>составил</w:t>
      </w:r>
      <w:r>
        <w:rPr>
          <w:rFonts w:eastAsia="MS Mincho"/>
          <w:sz w:val="28"/>
          <w:szCs w:val="28"/>
        </w:rPr>
        <w:t xml:space="preserve"> 8 613,7</w:t>
      </w:r>
      <w:r w:rsidRPr="00933B21">
        <w:rPr>
          <w:sz w:val="28"/>
          <w:szCs w:val="28"/>
        </w:rPr>
        <w:t xml:space="preserve"> млн </w:t>
      </w:r>
      <w:r w:rsidRPr="00CB743B">
        <w:rPr>
          <w:sz w:val="28"/>
          <w:szCs w:val="28"/>
        </w:rPr>
        <w:t xml:space="preserve">рублей, или 102,6% </w:t>
      </w:r>
      <w:r w:rsidRPr="00CB743B">
        <w:rPr>
          <w:rFonts w:eastAsia="MS Mincho"/>
          <w:sz w:val="28"/>
          <w:szCs w:val="28"/>
        </w:rPr>
        <w:t xml:space="preserve">к аналогичному периоду 2021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 xml:space="preserve">в сопоставимых ценах </w:t>
      </w:r>
      <w:r w:rsidRPr="00CB743B">
        <w:rPr>
          <w:rFonts w:eastAsia="MS Mincho"/>
          <w:sz w:val="28"/>
          <w:szCs w:val="28"/>
        </w:rPr>
        <w:t>(по РФ – 103,6%, по СФО – 107,7%)</w:t>
      </w:r>
      <w:r>
        <w:rPr>
          <w:rFonts w:eastAsia="MS Mincho"/>
          <w:sz w:val="28"/>
          <w:szCs w:val="28"/>
        </w:rPr>
        <w:t>,</w:t>
      </w:r>
      <w:r w:rsidRPr="00CB743B">
        <w:rPr>
          <w:rFonts w:eastAsia="MS Mincho"/>
          <w:sz w:val="28"/>
          <w:szCs w:val="28"/>
        </w:rPr>
        <w:t xml:space="preserve"> </w:t>
      </w:r>
      <w:r w:rsidRPr="00CB743B">
        <w:rPr>
          <w:sz w:val="28"/>
          <w:szCs w:val="28"/>
          <w:shd w:val="clear" w:color="auto" w:fill="FFFFFF"/>
        </w:rPr>
        <w:t>объем платных услуг населению – 2 010,1 млн рублей (</w:t>
      </w:r>
      <w:r>
        <w:rPr>
          <w:sz w:val="28"/>
          <w:szCs w:val="28"/>
          <w:shd w:val="clear" w:color="auto" w:fill="FFFFFF"/>
        </w:rPr>
        <w:t xml:space="preserve">105,8%, </w:t>
      </w:r>
      <w:r w:rsidRPr="00CB743B">
        <w:rPr>
          <w:sz w:val="28"/>
          <w:szCs w:val="28"/>
          <w:shd w:val="clear" w:color="auto" w:fill="FFFFFF"/>
        </w:rPr>
        <w:t>по РФ – 110,6%, по СФО – 106,4%</w:t>
      </w:r>
      <w:r>
        <w:rPr>
          <w:sz w:val="28"/>
          <w:szCs w:val="28"/>
          <w:shd w:val="clear" w:color="auto" w:fill="FFFFFF"/>
        </w:rPr>
        <w:t>).</w:t>
      </w:r>
    </w:p>
    <w:p w:rsidR="00C452D0" w:rsidRPr="0092047D" w:rsidRDefault="00C452D0" w:rsidP="00A81D3C">
      <w:pPr>
        <w:ind w:firstLine="709"/>
        <w:jc w:val="both"/>
        <w:rPr>
          <w:sz w:val="28"/>
          <w:szCs w:val="28"/>
          <w:shd w:val="clear" w:color="auto" w:fill="FFFFFF"/>
        </w:rPr>
      </w:pPr>
      <w:r w:rsidRPr="0092047D">
        <w:rPr>
          <w:sz w:val="28"/>
          <w:szCs w:val="28"/>
          <w:shd w:val="clear" w:color="auto" w:fill="FFFFFF"/>
        </w:rPr>
        <w:t xml:space="preserve">Оборот торговли пищевыми продуктами составил </w:t>
      </w:r>
      <w:r w:rsidR="00E7089A">
        <w:rPr>
          <w:sz w:val="28"/>
          <w:szCs w:val="28"/>
          <w:shd w:val="clear" w:color="auto" w:fill="FFFFFF"/>
        </w:rPr>
        <w:t>4 125,2</w:t>
      </w:r>
      <w:r w:rsidR="00B4088E">
        <w:rPr>
          <w:sz w:val="28"/>
          <w:szCs w:val="28"/>
          <w:shd w:val="clear" w:color="auto" w:fill="FFFFFF"/>
        </w:rPr>
        <w:t xml:space="preserve"> млн</w:t>
      </w:r>
      <w:r w:rsidRPr="0092047D">
        <w:rPr>
          <w:sz w:val="28"/>
          <w:szCs w:val="28"/>
          <w:shd w:val="clear" w:color="auto" w:fill="FFFFFF"/>
        </w:rPr>
        <w:t xml:space="preserve"> рублей</w:t>
      </w:r>
      <w:r w:rsidR="00E7089A">
        <w:rPr>
          <w:sz w:val="28"/>
          <w:szCs w:val="28"/>
          <w:shd w:val="clear" w:color="auto" w:fill="FFFFFF"/>
        </w:rPr>
        <w:t xml:space="preserve"> или 47,9</w:t>
      </w:r>
      <w:r w:rsidR="00670EF0">
        <w:rPr>
          <w:sz w:val="28"/>
          <w:szCs w:val="28"/>
          <w:shd w:val="clear" w:color="auto" w:fill="FFFFFF"/>
        </w:rPr>
        <w:t>% о</w:t>
      </w:r>
      <w:r w:rsidR="00E7089A">
        <w:rPr>
          <w:sz w:val="28"/>
          <w:szCs w:val="28"/>
          <w:shd w:val="clear" w:color="auto" w:fill="FFFFFF"/>
        </w:rPr>
        <w:t>т общего оборота торговли, 101,9</w:t>
      </w:r>
      <w:r w:rsidR="00670EF0">
        <w:rPr>
          <w:sz w:val="28"/>
          <w:szCs w:val="28"/>
          <w:shd w:val="clear" w:color="auto" w:fill="FFFFFF"/>
        </w:rPr>
        <w:t xml:space="preserve">% </w:t>
      </w:r>
      <w:r w:rsidRPr="0092047D">
        <w:rPr>
          <w:sz w:val="28"/>
          <w:szCs w:val="28"/>
          <w:shd w:val="clear" w:color="auto" w:fill="FFFFFF"/>
        </w:rPr>
        <w:t xml:space="preserve">к соответствующему </w:t>
      </w:r>
      <w:r w:rsidR="007B572C" w:rsidRPr="0092047D">
        <w:rPr>
          <w:sz w:val="28"/>
          <w:szCs w:val="28"/>
          <w:shd w:val="clear" w:color="auto" w:fill="FFFFFF"/>
        </w:rPr>
        <w:t>периоду предыдущего года</w:t>
      </w:r>
      <w:r w:rsidR="00670EF0">
        <w:rPr>
          <w:sz w:val="28"/>
          <w:szCs w:val="28"/>
          <w:shd w:val="clear" w:color="auto" w:fill="FFFFFF"/>
        </w:rPr>
        <w:t>,</w:t>
      </w:r>
      <w:r w:rsidRPr="0092047D">
        <w:rPr>
          <w:sz w:val="28"/>
          <w:szCs w:val="28"/>
          <w:shd w:val="clear" w:color="auto" w:fill="FFFFFF"/>
        </w:rPr>
        <w:t xml:space="preserve"> непродовольственными товарами – </w:t>
      </w:r>
      <w:r w:rsidR="00E7089A">
        <w:rPr>
          <w:sz w:val="28"/>
          <w:szCs w:val="28"/>
          <w:shd w:val="clear" w:color="auto" w:fill="FFFFFF"/>
        </w:rPr>
        <w:t>4 488,5 млн рублей или</w:t>
      </w:r>
      <w:r w:rsidRPr="0092047D">
        <w:rPr>
          <w:sz w:val="28"/>
          <w:szCs w:val="28"/>
          <w:shd w:val="clear" w:color="auto" w:fill="FFFFFF"/>
        </w:rPr>
        <w:t xml:space="preserve"> </w:t>
      </w:r>
      <w:r w:rsidR="00E7089A">
        <w:rPr>
          <w:sz w:val="28"/>
          <w:szCs w:val="28"/>
          <w:shd w:val="clear" w:color="auto" w:fill="FFFFFF"/>
        </w:rPr>
        <w:t>52,1</w:t>
      </w:r>
      <w:r w:rsidR="00670EF0">
        <w:rPr>
          <w:sz w:val="28"/>
          <w:szCs w:val="28"/>
          <w:shd w:val="clear" w:color="auto" w:fill="FFFFFF"/>
        </w:rPr>
        <w:t>% от общего</w:t>
      </w:r>
      <w:r w:rsidRPr="0092047D">
        <w:rPr>
          <w:sz w:val="28"/>
          <w:szCs w:val="28"/>
          <w:shd w:val="clear" w:color="auto" w:fill="FFFFFF"/>
        </w:rPr>
        <w:t xml:space="preserve"> о</w:t>
      </w:r>
      <w:r w:rsidR="00670EF0">
        <w:rPr>
          <w:sz w:val="28"/>
          <w:szCs w:val="28"/>
          <w:shd w:val="clear" w:color="auto" w:fill="FFFFFF"/>
        </w:rPr>
        <w:t>борота</w:t>
      </w:r>
      <w:r w:rsidR="007B572C" w:rsidRPr="0092047D">
        <w:rPr>
          <w:sz w:val="28"/>
          <w:szCs w:val="28"/>
          <w:shd w:val="clear" w:color="auto" w:fill="FFFFFF"/>
        </w:rPr>
        <w:t xml:space="preserve"> торговли</w:t>
      </w:r>
      <w:r w:rsidRPr="0092047D">
        <w:rPr>
          <w:sz w:val="28"/>
          <w:szCs w:val="28"/>
          <w:shd w:val="clear" w:color="auto" w:fill="FFFFFF"/>
        </w:rPr>
        <w:t xml:space="preserve">, </w:t>
      </w:r>
      <w:r w:rsidR="00E7089A">
        <w:rPr>
          <w:sz w:val="28"/>
          <w:szCs w:val="28"/>
          <w:shd w:val="clear" w:color="auto" w:fill="FFFFFF"/>
        </w:rPr>
        <w:t>103,0</w:t>
      </w:r>
      <w:r w:rsidR="00670EF0">
        <w:rPr>
          <w:sz w:val="28"/>
          <w:szCs w:val="28"/>
          <w:shd w:val="clear" w:color="auto" w:fill="FFFFFF"/>
        </w:rPr>
        <w:t xml:space="preserve">% </w:t>
      </w:r>
      <w:r w:rsidRPr="0092047D">
        <w:rPr>
          <w:sz w:val="28"/>
          <w:szCs w:val="28"/>
          <w:shd w:val="clear" w:color="auto" w:fill="FFFFFF"/>
        </w:rPr>
        <w:t xml:space="preserve">к соответствующему </w:t>
      </w:r>
      <w:r w:rsidR="00670EF0">
        <w:rPr>
          <w:sz w:val="28"/>
          <w:szCs w:val="28"/>
          <w:shd w:val="clear" w:color="auto" w:fill="FFFFFF"/>
        </w:rPr>
        <w:t xml:space="preserve">периоду предыдущего. </w:t>
      </w:r>
      <w:r w:rsidRPr="0092047D">
        <w:rPr>
          <w:sz w:val="28"/>
          <w:szCs w:val="28"/>
          <w:shd w:val="clear" w:color="auto" w:fill="FFFFFF"/>
        </w:rPr>
        <w:t xml:space="preserve">Оборот розничной </w:t>
      </w:r>
      <w:r w:rsidR="00E7089A">
        <w:rPr>
          <w:sz w:val="28"/>
          <w:szCs w:val="28"/>
          <w:shd w:val="clear" w:color="auto" w:fill="FFFFFF"/>
        </w:rPr>
        <w:t>торговли на 98,7</w:t>
      </w:r>
      <w:r w:rsidRPr="0092047D">
        <w:rPr>
          <w:sz w:val="28"/>
          <w:szCs w:val="28"/>
          <w:shd w:val="clear" w:color="auto" w:fill="FFFFFF"/>
        </w:rPr>
        <w:t>% формировался торгующими организациями, дол</w:t>
      </w:r>
      <w:r w:rsidR="00E7089A">
        <w:rPr>
          <w:sz w:val="28"/>
          <w:szCs w:val="28"/>
          <w:shd w:val="clear" w:color="auto" w:fill="FFFFFF"/>
        </w:rPr>
        <w:t>я рынков и ярмарок составила 1,3</w:t>
      </w:r>
      <w:r w:rsidRPr="0092047D">
        <w:rPr>
          <w:sz w:val="28"/>
          <w:szCs w:val="28"/>
          <w:shd w:val="clear" w:color="auto" w:fill="FFFFFF"/>
        </w:rPr>
        <w:t>%.</w:t>
      </w:r>
    </w:p>
    <w:p w:rsidR="00CC5E3F" w:rsidRDefault="00CC5E3F" w:rsidP="00CC5E3F">
      <w:pPr>
        <w:ind w:firstLine="709"/>
        <w:jc w:val="both"/>
        <w:rPr>
          <w:sz w:val="28"/>
          <w:szCs w:val="28"/>
        </w:rPr>
      </w:pPr>
      <w:r w:rsidRPr="0009389D">
        <w:rPr>
          <w:sz w:val="28"/>
          <w:szCs w:val="28"/>
        </w:rPr>
        <w:t xml:space="preserve">Индекс потребительских цен на товары и услуги по Республике Алтай в </w:t>
      </w:r>
      <w:r>
        <w:rPr>
          <w:sz w:val="28"/>
          <w:szCs w:val="28"/>
        </w:rPr>
        <w:t xml:space="preserve">марте 2022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>сложился на уровне 1</w:t>
      </w:r>
      <w:r>
        <w:rPr>
          <w:sz w:val="28"/>
          <w:szCs w:val="28"/>
        </w:rPr>
        <w:t>10,4</w:t>
      </w:r>
      <w:r w:rsidRPr="0009389D">
        <w:rPr>
          <w:sz w:val="28"/>
          <w:szCs w:val="28"/>
        </w:rPr>
        <w:t>% к декабрю 202</w:t>
      </w:r>
      <w:r>
        <w:rPr>
          <w:sz w:val="28"/>
          <w:szCs w:val="28"/>
        </w:rPr>
        <w:t>1</w:t>
      </w:r>
      <w:r w:rsidRPr="0009389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9389D">
        <w:rPr>
          <w:sz w:val="28"/>
          <w:szCs w:val="28"/>
        </w:rPr>
        <w:t xml:space="preserve">(по РФ – </w:t>
      </w:r>
      <w:r>
        <w:rPr>
          <w:sz w:val="28"/>
          <w:szCs w:val="28"/>
        </w:rPr>
        <w:t>110%, по СФО – 110,8</w:t>
      </w:r>
      <w:r w:rsidRPr="0009389D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093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>в том числе на продовольственные товары – 109,4%, непродовольственные товары – 1</w:t>
      </w:r>
      <w:r>
        <w:rPr>
          <w:sz w:val="28"/>
          <w:szCs w:val="28"/>
        </w:rPr>
        <w:t>10,8</w:t>
      </w:r>
      <w:r w:rsidRPr="0009389D">
        <w:rPr>
          <w:sz w:val="28"/>
          <w:szCs w:val="28"/>
        </w:rPr>
        <w:t>%, платные услуги – 1</w:t>
      </w:r>
      <w:r>
        <w:rPr>
          <w:sz w:val="28"/>
          <w:szCs w:val="28"/>
        </w:rPr>
        <w:t>11,2</w:t>
      </w:r>
      <w:r w:rsidRPr="0009389D">
        <w:rPr>
          <w:sz w:val="28"/>
          <w:szCs w:val="28"/>
        </w:rPr>
        <w:t>%.</w:t>
      </w:r>
    </w:p>
    <w:p w:rsidR="00CC5E3F" w:rsidRDefault="00CC5E3F" w:rsidP="00CC5E3F">
      <w:pPr>
        <w:ind w:firstLine="709"/>
        <w:jc w:val="both"/>
        <w:rPr>
          <w:rFonts w:eastAsia="MS Mincho"/>
          <w:sz w:val="28"/>
          <w:szCs w:val="28"/>
        </w:rPr>
      </w:pPr>
      <w:r w:rsidRPr="003851CC">
        <w:rPr>
          <w:rFonts w:eastAsia="MS Mincho"/>
          <w:sz w:val="28"/>
          <w:szCs w:val="28"/>
        </w:rPr>
        <w:t xml:space="preserve">Среднемесячная номинальная начисленная заработная 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 xml:space="preserve">январь – февраль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>составила 38 </w:t>
      </w:r>
      <w:r>
        <w:rPr>
          <w:rFonts w:eastAsia="MS Mincho"/>
          <w:sz w:val="28"/>
          <w:szCs w:val="28"/>
        </w:rPr>
        <w:t>144</w:t>
      </w:r>
      <w:r w:rsidRPr="003851CC">
        <w:rPr>
          <w:rFonts w:eastAsia="MS Mincho"/>
          <w:sz w:val="28"/>
          <w:szCs w:val="28"/>
        </w:rPr>
        <w:t xml:space="preserve"> рублей, 10</w:t>
      </w:r>
      <w:r>
        <w:rPr>
          <w:rFonts w:eastAsia="MS Mincho"/>
          <w:sz w:val="28"/>
          <w:szCs w:val="28"/>
        </w:rPr>
        <w:t>7</w:t>
      </w:r>
      <w:r w:rsidRPr="003851CC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8</w:t>
      </w:r>
      <w:r w:rsidRPr="003851CC">
        <w:rPr>
          <w:rFonts w:eastAsia="MS Mincho"/>
          <w:sz w:val="28"/>
          <w:szCs w:val="28"/>
        </w:rPr>
        <w:t xml:space="preserve">% к </w:t>
      </w:r>
      <w:r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(по РФ </w:t>
      </w:r>
      <w:r>
        <w:rPr>
          <w:rFonts w:eastAsia="MS Mincho"/>
          <w:sz w:val="28"/>
          <w:szCs w:val="28"/>
        </w:rPr>
        <w:t>– 111,9%, по</w:t>
      </w:r>
      <w:r w:rsidRPr="003851CC">
        <w:rPr>
          <w:rFonts w:eastAsia="MS Mincho"/>
          <w:sz w:val="28"/>
          <w:szCs w:val="28"/>
        </w:rPr>
        <w:t xml:space="preserve"> СФО – 1</w:t>
      </w:r>
      <w:r>
        <w:rPr>
          <w:rFonts w:eastAsia="MS Mincho"/>
          <w:sz w:val="28"/>
          <w:szCs w:val="28"/>
        </w:rPr>
        <w:t>12,2</w:t>
      </w:r>
      <w:r w:rsidRPr="003851CC">
        <w:rPr>
          <w:rFonts w:eastAsia="MS Mincho"/>
          <w:sz w:val="28"/>
          <w:szCs w:val="28"/>
        </w:rPr>
        <w:t>%</w:t>
      </w:r>
      <w:r>
        <w:rPr>
          <w:rFonts w:eastAsia="MS Mincho"/>
          <w:sz w:val="28"/>
          <w:szCs w:val="28"/>
        </w:rPr>
        <w:t>).</w:t>
      </w:r>
    </w:p>
    <w:p w:rsidR="00C452D0" w:rsidRPr="00DF1E68" w:rsidRDefault="00C452D0" w:rsidP="00A81D3C">
      <w:pPr>
        <w:ind w:firstLine="709"/>
        <w:jc w:val="both"/>
        <w:rPr>
          <w:sz w:val="28"/>
          <w:szCs w:val="28"/>
        </w:rPr>
      </w:pPr>
      <w:r w:rsidRPr="00DF1E68">
        <w:rPr>
          <w:sz w:val="28"/>
          <w:szCs w:val="28"/>
        </w:rPr>
        <w:t xml:space="preserve">В рамках работы межведомственной комиссии по легализации трудовых отношений, ликвидации задолженности по выплате заработной платы, уплате налоговых платежей и обязательных страховых взносов в государственные внебюджетные фонды осуществляется еженедельный мониторинг выплаты заработной платы, выявляются причины образования и готовятся предложения по ликвидации образовавшейся задолженности, направляются письма руководителям предприятий – должникам и главам муниципальных образований о необходимости принятия мер по ликвидации задолженности. </w:t>
      </w:r>
    </w:p>
    <w:p w:rsidR="00892CF9" w:rsidRDefault="00892CF9" w:rsidP="00A81D3C">
      <w:pPr>
        <w:ind w:firstLine="709"/>
        <w:jc w:val="both"/>
        <w:rPr>
          <w:sz w:val="28"/>
          <w:szCs w:val="28"/>
        </w:rPr>
      </w:pPr>
      <w:r w:rsidRPr="00365C3D">
        <w:rPr>
          <w:sz w:val="28"/>
          <w:szCs w:val="28"/>
        </w:rPr>
        <w:t>П</w:t>
      </w:r>
      <w:r w:rsidR="00F37262">
        <w:rPr>
          <w:sz w:val="28"/>
          <w:szCs w:val="28"/>
        </w:rPr>
        <w:t>о итогам проведенного мониторинга задолженность по выплате заработной платы отсутствует.</w:t>
      </w:r>
    </w:p>
    <w:p w:rsidR="00CC5E3F" w:rsidRDefault="00CC5E3F" w:rsidP="00CC5E3F">
      <w:pPr>
        <w:ind w:firstLineChars="253" w:firstLine="708"/>
        <w:jc w:val="both"/>
        <w:rPr>
          <w:sz w:val="28"/>
          <w:szCs w:val="28"/>
        </w:rPr>
      </w:pPr>
      <w:r w:rsidRPr="004968EB">
        <w:rPr>
          <w:sz w:val="28"/>
          <w:szCs w:val="28"/>
        </w:rPr>
        <w:t>Численность безработных граждан, состоящих на учете в службе занятости, на 1 апреля 2022 года составила 2 161 чел., уровень регистрируемой безработицы – 2,2% (по РФ – 0,9%, по СФО – 1,2%), что в 3,3 раза меньше, чем на 1 апреля 2021 года (численность безработных составляла 7 081 чел., уровень безработицы – 7,19%).</w:t>
      </w:r>
    </w:p>
    <w:p w:rsidR="00FF702B" w:rsidRDefault="00FF702B" w:rsidP="00A81D3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702B">
        <w:rPr>
          <w:sz w:val="28"/>
          <w:szCs w:val="28"/>
        </w:rPr>
        <w:t xml:space="preserve"> течение </w:t>
      </w:r>
      <w:r w:rsidR="00CC5E3F">
        <w:rPr>
          <w:sz w:val="28"/>
          <w:szCs w:val="28"/>
        </w:rPr>
        <w:t>января</w:t>
      </w:r>
      <w:r w:rsidR="00FB1DB2">
        <w:rPr>
          <w:sz w:val="28"/>
          <w:szCs w:val="28"/>
        </w:rPr>
        <w:t xml:space="preserve"> </w:t>
      </w:r>
      <w:r w:rsidR="00CC5E3F">
        <w:rPr>
          <w:sz w:val="28"/>
          <w:szCs w:val="28"/>
        </w:rPr>
        <w:t>-</w:t>
      </w:r>
      <w:r w:rsidR="00FB1DB2">
        <w:rPr>
          <w:sz w:val="28"/>
          <w:szCs w:val="28"/>
        </w:rPr>
        <w:t xml:space="preserve"> </w:t>
      </w:r>
      <w:r w:rsidR="00CC5E3F">
        <w:rPr>
          <w:sz w:val="28"/>
          <w:szCs w:val="28"/>
        </w:rPr>
        <w:t>марта 2022</w:t>
      </w:r>
      <w:r w:rsidR="00E4219E">
        <w:rPr>
          <w:sz w:val="28"/>
          <w:szCs w:val="28"/>
        </w:rPr>
        <w:t xml:space="preserve"> года 27</w:t>
      </w:r>
      <w:r w:rsidRPr="00FF702B">
        <w:rPr>
          <w:sz w:val="28"/>
          <w:szCs w:val="28"/>
        </w:rPr>
        <w:t xml:space="preserve"> организаций подали сведения в службу занято</w:t>
      </w:r>
      <w:r w:rsidR="00E4219E">
        <w:rPr>
          <w:sz w:val="28"/>
          <w:szCs w:val="28"/>
        </w:rPr>
        <w:t>сти о планируемом увольнении 80</w:t>
      </w:r>
      <w:r w:rsidRPr="00FF702B">
        <w:rPr>
          <w:sz w:val="28"/>
          <w:szCs w:val="28"/>
        </w:rPr>
        <w:t xml:space="preserve"> работников в связи с сокращением численнос</w:t>
      </w:r>
      <w:r w:rsidR="00E4219E">
        <w:rPr>
          <w:sz w:val="28"/>
          <w:szCs w:val="28"/>
        </w:rPr>
        <w:t>ти или штата, уволено 73</w:t>
      </w:r>
      <w:r>
        <w:rPr>
          <w:sz w:val="28"/>
          <w:szCs w:val="28"/>
        </w:rPr>
        <w:t xml:space="preserve"> чел</w:t>
      </w:r>
      <w:r w:rsidRPr="00FF702B">
        <w:rPr>
          <w:sz w:val="28"/>
          <w:szCs w:val="28"/>
        </w:rPr>
        <w:t>. В службу занятости населения из числа уволенны</w:t>
      </w:r>
      <w:r w:rsidR="00430628">
        <w:rPr>
          <w:sz w:val="28"/>
          <w:szCs w:val="28"/>
        </w:rPr>
        <w:t xml:space="preserve">х </w:t>
      </w:r>
      <w:r w:rsidR="00F37262">
        <w:rPr>
          <w:sz w:val="28"/>
          <w:szCs w:val="28"/>
        </w:rPr>
        <w:t xml:space="preserve">граждан </w:t>
      </w:r>
      <w:r w:rsidR="00E4219E">
        <w:rPr>
          <w:sz w:val="28"/>
          <w:szCs w:val="28"/>
        </w:rPr>
        <w:t>обратились 6</w:t>
      </w:r>
      <w:r>
        <w:rPr>
          <w:sz w:val="28"/>
          <w:szCs w:val="28"/>
        </w:rPr>
        <w:t xml:space="preserve"> чел. </w:t>
      </w:r>
    </w:p>
    <w:p w:rsidR="00F37262" w:rsidRDefault="00FF702B" w:rsidP="00F3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F702B">
        <w:rPr>
          <w:sz w:val="28"/>
          <w:szCs w:val="28"/>
        </w:rPr>
        <w:t>ровень трудоустройства ищущих работу граждан составил</w:t>
      </w:r>
      <w:r w:rsidR="00E4219E">
        <w:rPr>
          <w:sz w:val="28"/>
          <w:szCs w:val="28"/>
        </w:rPr>
        <w:t xml:space="preserve"> 26,7</w:t>
      </w:r>
      <w:r w:rsidRPr="00FF702B">
        <w:rPr>
          <w:sz w:val="28"/>
          <w:szCs w:val="28"/>
        </w:rPr>
        <w:t xml:space="preserve">% (в </w:t>
      </w:r>
      <w:r w:rsidR="00E4219E">
        <w:rPr>
          <w:sz w:val="28"/>
          <w:szCs w:val="28"/>
        </w:rPr>
        <w:t>аналогичном периоде 2021</w:t>
      </w:r>
      <w:r>
        <w:rPr>
          <w:sz w:val="28"/>
          <w:szCs w:val="28"/>
        </w:rPr>
        <w:t xml:space="preserve"> </w:t>
      </w:r>
      <w:r w:rsidR="00E4219E">
        <w:rPr>
          <w:sz w:val="28"/>
          <w:szCs w:val="28"/>
        </w:rPr>
        <w:t>года</w:t>
      </w:r>
      <w:r w:rsidR="00191EBA">
        <w:rPr>
          <w:sz w:val="28"/>
          <w:szCs w:val="28"/>
        </w:rPr>
        <w:t xml:space="preserve"> </w:t>
      </w:r>
      <w:r w:rsidR="00E4219E">
        <w:rPr>
          <w:sz w:val="28"/>
          <w:szCs w:val="28"/>
        </w:rPr>
        <w:t>–</w:t>
      </w:r>
      <w:r w:rsidR="00191EBA">
        <w:rPr>
          <w:sz w:val="28"/>
          <w:szCs w:val="28"/>
        </w:rPr>
        <w:t xml:space="preserve"> </w:t>
      </w:r>
      <w:r w:rsidR="00E4219E">
        <w:rPr>
          <w:sz w:val="28"/>
          <w:szCs w:val="28"/>
        </w:rPr>
        <w:t>34,8</w:t>
      </w:r>
      <w:r w:rsidRPr="00FF702B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FF702B">
        <w:rPr>
          <w:sz w:val="28"/>
          <w:szCs w:val="28"/>
        </w:rPr>
        <w:t>Численность безработных граждан</w:t>
      </w:r>
      <w:r>
        <w:rPr>
          <w:sz w:val="28"/>
          <w:szCs w:val="28"/>
        </w:rPr>
        <w:t>,</w:t>
      </w:r>
      <w:r w:rsidRPr="00FF702B">
        <w:rPr>
          <w:sz w:val="28"/>
          <w:szCs w:val="28"/>
        </w:rPr>
        <w:t xml:space="preserve"> состоящих</w:t>
      </w:r>
      <w:r>
        <w:rPr>
          <w:sz w:val="28"/>
          <w:szCs w:val="28"/>
        </w:rPr>
        <w:t xml:space="preserve"> в службе занятости</w:t>
      </w:r>
      <w:r w:rsidR="009106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EBA">
        <w:rPr>
          <w:sz w:val="28"/>
          <w:szCs w:val="28"/>
        </w:rPr>
        <w:t>составил</w:t>
      </w:r>
      <w:r w:rsidR="009106EF">
        <w:rPr>
          <w:sz w:val="28"/>
          <w:szCs w:val="28"/>
        </w:rPr>
        <w:t>а</w:t>
      </w:r>
      <w:r w:rsidR="00E4219E">
        <w:rPr>
          <w:sz w:val="28"/>
          <w:szCs w:val="28"/>
        </w:rPr>
        <w:t xml:space="preserve"> 2 161</w:t>
      </w:r>
      <w:r w:rsidRPr="00FF702B">
        <w:rPr>
          <w:sz w:val="28"/>
          <w:szCs w:val="28"/>
        </w:rPr>
        <w:t xml:space="preserve"> чел., уровень регистрируемой безработицы </w:t>
      </w:r>
      <w:r w:rsidR="00191EBA">
        <w:rPr>
          <w:sz w:val="28"/>
          <w:szCs w:val="28"/>
        </w:rPr>
        <w:t>-</w:t>
      </w:r>
      <w:r w:rsidR="00E4219E">
        <w:rPr>
          <w:sz w:val="28"/>
          <w:szCs w:val="28"/>
        </w:rPr>
        <w:t xml:space="preserve"> 2,19</w:t>
      </w:r>
      <w:r w:rsidR="00430628">
        <w:rPr>
          <w:sz w:val="28"/>
          <w:szCs w:val="28"/>
        </w:rPr>
        <w:t xml:space="preserve">% </w:t>
      </w:r>
      <w:r w:rsidRPr="00FF702B">
        <w:rPr>
          <w:sz w:val="28"/>
          <w:szCs w:val="28"/>
        </w:rPr>
        <w:t xml:space="preserve">от численности экономически активного населения, </w:t>
      </w:r>
      <w:r w:rsidR="00E4219E">
        <w:rPr>
          <w:sz w:val="28"/>
          <w:szCs w:val="28"/>
        </w:rPr>
        <w:t>что в 3,2</w:t>
      </w:r>
      <w:r w:rsidR="00F37262">
        <w:rPr>
          <w:sz w:val="28"/>
          <w:szCs w:val="28"/>
        </w:rPr>
        <w:t xml:space="preserve"> раза меньше, чем в аналогичном периоде прошлого года (</w:t>
      </w:r>
      <w:r w:rsidR="00E4219E">
        <w:rPr>
          <w:sz w:val="28"/>
          <w:szCs w:val="28"/>
        </w:rPr>
        <w:t>7 081</w:t>
      </w:r>
      <w:r w:rsidR="00F37262">
        <w:rPr>
          <w:sz w:val="28"/>
          <w:szCs w:val="28"/>
        </w:rPr>
        <w:t xml:space="preserve"> ч</w:t>
      </w:r>
      <w:r w:rsidR="00E4219E">
        <w:rPr>
          <w:sz w:val="28"/>
          <w:szCs w:val="28"/>
        </w:rPr>
        <w:t>ел., уровень безработицы – 7,19</w:t>
      </w:r>
      <w:r w:rsidR="00F37262">
        <w:rPr>
          <w:sz w:val="28"/>
          <w:szCs w:val="28"/>
        </w:rPr>
        <w:t>%</w:t>
      </w:r>
      <w:bookmarkStart w:id="0" w:name="_GoBack"/>
      <w:bookmarkEnd w:id="0"/>
      <w:r w:rsidR="00F37262">
        <w:rPr>
          <w:sz w:val="28"/>
          <w:szCs w:val="28"/>
        </w:rPr>
        <w:t>).</w:t>
      </w:r>
    </w:p>
    <w:p w:rsidR="00A81D3C" w:rsidRPr="00F37262" w:rsidRDefault="00F37262" w:rsidP="00F3726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Напряженность на рынке т</w:t>
      </w:r>
      <w:r w:rsidR="00E4219E">
        <w:rPr>
          <w:sz w:val="28"/>
          <w:szCs w:val="28"/>
        </w:rPr>
        <w:t>руда по республике составила 1,3</w:t>
      </w:r>
      <w:r>
        <w:rPr>
          <w:sz w:val="28"/>
          <w:szCs w:val="28"/>
        </w:rPr>
        <w:t xml:space="preserve"> чел. на 1 вакансию (в </w:t>
      </w:r>
      <w:r w:rsidR="00E4219E">
        <w:rPr>
          <w:sz w:val="28"/>
          <w:szCs w:val="28"/>
        </w:rPr>
        <w:t>аналогичном периоде 2021 года – 2,7</w:t>
      </w:r>
      <w:r>
        <w:rPr>
          <w:sz w:val="28"/>
          <w:szCs w:val="28"/>
        </w:rPr>
        <w:t xml:space="preserve"> чел.).</w:t>
      </w:r>
    </w:p>
    <w:sectPr w:rsidR="00A81D3C" w:rsidRPr="00F37262" w:rsidSect="006A54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A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D9"/>
    <w:rsid w:val="000038AA"/>
    <w:rsid w:val="0000643C"/>
    <w:rsid w:val="000134FF"/>
    <w:rsid w:val="00026061"/>
    <w:rsid w:val="00037AFB"/>
    <w:rsid w:val="00041780"/>
    <w:rsid w:val="00063331"/>
    <w:rsid w:val="00064997"/>
    <w:rsid w:val="000905BE"/>
    <w:rsid w:val="000953CA"/>
    <w:rsid w:val="000A0961"/>
    <w:rsid w:val="000A3CA0"/>
    <w:rsid w:val="000B71EA"/>
    <w:rsid w:val="000B7C87"/>
    <w:rsid w:val="000C25E0"/>
    <w:rsid w:val="000F4139"/>
    <w:rsid w:val="000F4B20"/>
    <w:rsid w:val="00107E19"/>
    <w:rsid w:val="0011190D"/>
    <w:rsid w:val="001168E8"/>
    <w:rsid w:val="001253A7"/>
    <w:rsid w:val="001316F3"/>
    <w:rsid w:val="00142453"/>
    <w:rsid w:val="00142574"/>
    <w:rsid w:val="0015085F"/>
    <w:rsid w:val="00160DF3"/>
    <w:rsid w:val="00162900"/>
    <w:rsid w:val="00165CA7"/>
    <w:rsid w:val="00182E85"/>
    <w:rsid w:val="00184BDD"/>
    <w:rsid w:val="00184F14"/>
    <w:rsid w:val="00191EBA"/>
    <w:rsid w:val="001A179D"/>
    <w:rsid w:val="001A1E76"/>
    <w:rsid w:val="001B72BA"/>
    <w:rsid w:val="001B7C6A"/>
    <w:rsid w:val="001C2AE2"/>
    <w:rsid w:val="001C4263"/>
    <w:rsid w:val="001D6C8E"/>
    <w:rsid w:val="001E4D05"/>
    <w:rsid w:val="0021353C"/>
    <w:rsid w:val="002149CD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C5499"/>
    <w:rsid w:val="002C6137"/>
    <w:rsid w:val="002D7515"/>
    <w:rsid w:val="002F102A"/>
    <w:rsid w:val="002F4D7B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77C6"/>
    <w:rsid w:val="0037677C"/>
    <w:rsid w:val="00383835"/>
    <w:rsid w:val="003A0271"/>
    <w:rsid w:val="003B4CA2"/>
    <w:rsid w:val="003D68FA"/>
    <w:rsid w:val="003D7938"/>
    <w:rsid w:val="003F1097"/>
    <w:rsid w:val="003F1AD2"/>
    <w:rsid w:val="003F2F32"/>
    <w:rsid w:val="00406987"/>
    <w:rsid w:val="00412CE1"/>
    <w:rsid w:val="00430628"/>
    <w:rsid w:val="00430ABB"/>
    <w:rsid w:val="004341E4"/>
    <w:rsid w:val="0043763B"/>
    <w:rsid w:val="0044207D"/>
    <w:rsid w:val="004435D4"/>
    <w:rsid w:val="00452724"/>
    <w:rsid w:val="00462FD7"/>
    <w:rsid w:val="004734E2"/>
    <w:rsid w:val="004775DD"/>
    <w:rsid w:val="004859FF"/>
    <w:rsid w:val="004A468D"/>
    <w:rsid w:val="004A4861"/>
    <w:rsid w:val="004B6D14"/>
    <w:rsid w:val="004D35EA"/>
    <w:rsid w:val="004F45DF"/>
    <w:rsid w:val="004F47F1"/>
    <w:rsid w:val="00503FB1"/>
    <w:rsid w:val="00507517"/>
    <w:rsid w:val="00514411"/>
    <w:rsid w:val="005154F5"/>
    <w:rsid w:val="00525E19"/>
    <w:rsid w:val="00533A52"/>
    <w:rsid w:val="00546D0E"/>
    <w:rsid w:val="0055108E"/>
    <w:rsid w:val="00560D3A"/>
    <w:rsid w:val="00567FFE"/>
    <w:rsid w:val="00574F05"/>
    <w:rsid w:val="00585DE4"/>
    <w:rsid w:val="00585FD3"/>
    <w:rsid w:val="005B435D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57DB"/>
    <w:rsid w:val="00635DFF"/>
    <w:rsid w:val="00641940"/>
    <w:rsid w:val="00642F58"/>
    <w:rsid w:val="00646D0B"/>
    <w:rsid w:val="00647B0D"/>
    <w:rsid w:val="006552C6"/>
    <w:rsid w:val="00656681"/>
    <w:rsid w:val="0066116C"/>
    <w:rsid w:val="0066602E"/>
    <w:rsid w:val="0066745A"/>
    <w:rsid w:val="0066782F"/>
    <w:rsid w:val="00667980"/>
    <w:rsid w:val="00670EF0"/>
    <w:rsid w:val="0067686E"/>
    <w:rsid w:val="00681FE7"/>
    <w:rsid w:val="00682993"/>
    <w:rsid w:val="006914A2"/>
    <w:rsid w:val="0069217C"/>
    <w:rsid w:val="006A5424"/>
    <w:rsid w:val="006B23A8"/>
    <w:rsid w:val="006B39D1"/>
    <w:rsid w:val="006D38E3"/>
    <w:rsid w:val="006E2F54"/>
    <w:rsid w:val="006E39CF"/>
    <w:rsid w:val="006F24E7"/>
    <w:rsid w:val="007224C4"/>
    <w:rsid w:val="007355C2"/>
    <w:rsid w:val="00736074"/>
    <w:rsid w:val="00736A6A"/>
    <w:rsid w:val="0077374E"/>
    <w:rsid w:val="00782181"/>
    <w:rsid w:val="00791F79"/>
    <w:rsid w:val="00793E2B"/>
    <w:rsid w:val="007A63CB"/>
    <w:rsid w:val="007B572C"/>
    <w:rsid w:val="007D7038"/>
    <w:rsid w:val="007E051D"/>
    <w:rsid w:val="007F3280"/>
    <w:rsid w:val="0081366A"/>
    <w:rsid w:val="0085651A"/>
    <w:rsid w:val="00877E05"/>
    <w:rsid w:val="008836CB"/>
    <w:rsid w:val="0088461F"/>
    <w:rsid w:val="00891334"/>
    <w:rsid w:val="00892CF9"/>
    <w:rsid w:val="008A5FEB"/>
    <w:rsid w:val="008B089A"/>
    <w:rsid w:val="008B2A0A"/>
    <w:rsid w:val="008C7465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604AC"/>
    <w:rsid w:val="00962D97"/>
    <w:rsid w:val="00981D17"/>
    <w:rsid w:val="00985B58"/>
    <w:rsid w:val="009931D3"/>
    <w:rsid w:val="0099673A"/>
    <w:rsid w:val="009A1607"/>
    <w:rsid w:val="009A52A8"/>
    <w:rsid w:val="009A5486"/>
    <w:rsid w:val="009A792C"/>
    <w:rsid w:val="009B2F8A"/>
    <w:rsid w:val="009C2D30"/>
    <w:rsid w:val="009D4D90"/>
    <w:rsid w:val="009D75F7"/>
    <w:rsid w:val="009D7DDC"/>
    <w:rsid w:val="009E2838"/>
    <w:rsid w:val="00A37017"/>
    <w:rsid w:val="00A42975"/>
    <w:rsid w:val="00A43671"/>
    <w:rsid w:val="00A45975"/>
    <w:rsid w:val="00A57512"/>
    <w:rsid w:val="00A738D0"/>
    <w:rsid w:val="00A81CB8"/>
    <w:rsid w:val="00A81D3C"/>
    <w:rsid w:val="00A848D9"/>
    <w:rsid w:val="00A94D7B"/>
    <w:rsid w:val="00AA17FC"/>
    <w:rsid w:val="00AA1C2A"/>
    <w:rsid w:val="00AA2945"/>
    <w:rsid w:val="00AA3671"/>
    <w:rsid w:val="00AD0F48"/>
    <w:rsid w:val="00AD60BC"/>
    <w:rsid w:val="00AE1CB8"/>
    <w:rsid w:val="00B01032"/>
    <w:rsid w:val="00B04111"/>
    <w:rsid w:val="00B10ED2"/>
    <w:rsid w:val="00B20878"/>
    <w:rsid w:val="00B2182F"/>
    <w:rsid w:val="00B31AA1"/>
    <w:rsid w:val="00B3372E"/>
    <w:rsid w:val="00B341E1"/>
    <w:rsid w:val="00B34CE4"/>
    <w:rsid w:val="00B4088E"/>
    <w:rsid w:val="00B4442A"/>
    <w:rsid w:val="00B50F03"/>
    <w:rsid w:val="00B51B70"/>
    <w:rsid w:val="00B55415"/>
    <w:rsid w:val="00B57709"/>
    <w:rsid w:val="00B612D7"/>
    <w:rsid w:val="00B62DE9"/>
    <w:rsid w:val="00B703E0"/>
    <w:rsid w:val="00B77C7B"/>
    <w:rsid w:val="00B823D8"/>
    <w:rsid w:val="00B83587"/>
    <w:rsid w:val="00B9323F"/>
    <w:rsid w:val="00B96A56"/>
    <w:rsid w:val="00BA1AB5"/>
    <w:rsid w:val="00BA1D0C"/>
    <w:rsid w:val="00BA5AB5"/>
    <w:rsid w:val="00BA714D"/>
    <w:rsid w:val="00BA71FE"/>
    <w:rsid w:val="00BB0446"/>
    <w:rsid w:val="00BB13BF"/>
    <w:rsid w:val="00BC6547"/>
    <w:rsid w:val="00BC74D8"/>
    <w:rsid w:val="00BD1647"/>
    <w:rsid w:val="00BD2583"/>
    <w:rsid w:val="00BD4A23"/>
    <w:rsid w:val="00BE0A43"/>
    <w:rsid w:val="00C00D9C"/>
    <w:rsid w:val="00C05267"/>
    <w:rsid w:val="00C06E5C"/>
    <w:rsid w:val="00C10FE4"/>
    <w:rsid w:val="00C21F6C"/>
    <w:rsid w:val="00C2238B"/>
    <w:rsid w:val="00C25248"/>
    <w:rsid w:val="00C31239"/>
    <w:rsid w:val="00C40A7F"/>
    <w:rsid w:val="00C452D0"/>
    <w:rsid w:val="00C4645C"/>
    <w:rsid w:val="00C5191A"/>
    <w:rsid w:val="00C550EA"/>
    <w:rsid w:val="00C62BE3"/>
    <w:rsid w:val="00C726FA"/>
    <w:rsid w:val="00C80657"/>
    <w:rsid w:val="00C83014"/>
    <w:rsid w:val="00C9617B"/>
    <w:rsid w:val="00CA6FDE"/>
    <w:rsid w:val="00CB1591"/>
    <w:rsid w:val="00CB73F9"/>
    <w:rsid w:val="00CC5E3F"/>
    <w:rsid w:val="00CD3595"/>
    <w:rsid w:val="00CE385F"/>
    <w:rsid w:val="00CE455F"/>
    <w:rsid w:val="00CF2AB8"/>
    <w:rsid w:val="00CF6ECC"/>
    <w:rsid w:val="00D07185"/>
    <w:rsid w:val="00D07C2D"/>
    <w:rsid w:val="00D13271"/>
    <w:rsid w:val="00D163E8"/>
    <w:rsid w:val="00D25184"/>
    <w:rsid w:val="00D35355"/>
    <w:rsid w:val="00D52873"/>
    <w:rsid w:val="00D65B7D"/>
    <w:rsid w:val="00D76B9A"/>
    <w:rsid w:val="00D76C75"/>
    <w:rsid w:val="00D771FF"/>
    <w:rsid w:val="00D77F5A"/>
    <w:rsid w:val="00D96EE7"/>
    <w:rsid w:val="00DA0519"/>
    <w:rsid w:val="00DA5C4A"/>
    <w:rsid w:val="00DB219D"/>
    <w:rsid w:val="00DB2C31"/>
    <w:rsid w:val="00DC0A37"/>
    <w:rsid w:val="00DC4A1B"/>
    <w:rsid w:val="00DC746C"/>
    <w:rsid w:val="00DD6314"/>
    <w:rsid w:val="00DE64AA"/>
    <w:rsid w:val="00DF1E68"/>
    <w:rsid w:val="00DF5F45"/>
    <w:rsid w:val="00E01977"/>
    <w:rsid w:val="00E35269"/>
    <w:rsid w:val="00E35577"/>
    <w:rsid w:val="00E36CAD"/>
    <w:rsid w:val="00E37924"/>
    <w:rsid w:val="00E4219E"/>
    <w:rsid w:val="00E43ADA"/>
    <w:rsid w:val="00E6578E"/>
    <w:rsid w:val="00E7089A"/>
    <w:rsid w:val="00E73145"/>
    <w:rsid w:val="00E80213"/>
    <w:rsid w:val="00E82A01"/>
    <w:rsid w:val="00E976F3"/>
    <w:rsid w:val="00E977CB"/>
    <w:rsid w:val="00EA7124"/>
    <w:rsid w:val="00EB37BE"/>
    <w:rsid w:val="00EB5ECD"/>
    <w:rsid w:val="00EC7481"/>
    <w:rsid w:val="00ED613F"/>
    <w:rsid w:val="00EE245B"/>
    <w:rsid w:val="00EE3A4D"/>
    <w:rsid w:val="00EF0198"/>
    <w:rsid w:val="00F03308"/>
    <w:rsid w:val="00F14CDE"/>
    <w:rsid w:val="00F2168B"/>
    <w:rsid w:val="00F27D98"/>
    <w:rsid w:val="00F31DCB"/>
    <w:rsid w:val="00F37262"/>
    <w:rsid w:val="00F40BED"/>
    <w:rsid w:val="00F53751"/>
    <w:rsid w:val="00F62B05"/>
    <w:rsid w:val="00F75C9D"/>
    <w:rsid w:val="00F76FEC"/>
    <w:rsid w:val="00F80877"/>
    <w:rsid w:val="00F871A0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E7102"/>
    <w:rsid w:val="00FF01D0"/>
    <w:rsid w:val="00FF4E7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9C75-5511-49AA-BFCD-A1FD45F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Минэкономразвития РА</cp:lastModifiedBy>
  <cp:revision>49</cp:revision>
  <cp:lastPrinted>2022-04-29T07:25:00Z</cp:lastPrinted>
  <dcterms:created xsi:type="dcterms:W3CDTF">2021-07-28T11:46:00Z</dcterms:created>
  <dcterms:modified xsi:type="dcterms:W3CDTF">2022-04-29T07:28:00Z</dcterms:modified>
</cp:coreProperties>
</file>