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0B" w:rsidRDefault="00587F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7F0B" w:rsidRDefault="00587F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87F0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7F0B" w:rsidRDefault="00587F0B">
            <w:pPr>
              <w:pStyle w:val="ConsPlusNormal"/>
            </w:pPr>
            <w:r>
              <w:t>25 июня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7F0B" w:rsidRDefault="00587F0B">
            <w:pPr>
              <w:pStyle w:val="ConsPlusNormal"/>
              <w:jc w:val="right"/>
            </w:pPr>
            <w:r>
              <w:t>N 33-РЗ</w:t>
            </w:r>
          </w:p>
        </w:tc>
      </w:tr>
    </w:tbl>
    <w:p w:rsidR="00587F0B" w:rsidRDefault="00587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Title"/>
        <w:jc w:val="center"/>
      </w:pPr>
      <w:r>
        <w:t>РЕСПУБЛИКА АЛТАЙ</w:t>
      </w:r>
    </w:p>
    <w:p w:rsidR="00587F0B" w:rsidRDefault="00587F0B">
      <w:pPr>
        <w:pStyle w:val="ConsPlusTitle"/>
        <w:jc w:val="center"/>
      </w:pPr>
    </w:p>
    <w:p w:rsidR="00587F0B" w:rsidRDefault="00587F0B">
      <w:pPr>
        <w:pStyle w:val="ConsPlusTitle"/>
        <w:jc w:val="center"/>
      </w:pPr>
      <w:r>
        <w:t>ЗАКОН</w:t>
      </w:r>
    </w:p>
    <w:p w:rsidR="00587F0B" w:rsidRDefault="00587F0B">
      <w:pPr>
        <w:pStyle w:val="ConsPlusTitle"/>
        <w:jc w:val="center"/>
      </w:pPr>
    </w:p>
    <w:p w:rsidR="00587F0B" w:rsidRDefault="00587F0B">
      <w:pPr>
        <w:pStyle w:val="ConsPlusTitle"/>
        <w:jc w:val="center"/>
      </w:pPr>
      <w:r>
        <w:t>О ПОЛНОМОЧИЯХ ОРГАНОВ ГОСУДАРСТВЕННОЙ ВЛАСТИ</w:t>
      </w:r>
    </w:p>
    <w:p w:rsidR="00587F0B" w:rsidRDefault="00587F0B">
      <w:pPr>
        <w:pStyle w:val="ConsPlusTitle"/>
        <w:jc w:val="center"/>
      </w:pPr>
      <w:r>
        <w:t>РЕСПУБЛИКИ АЛТАЙ В ОБЛАСТИ ГОСУДАРСТВЕННОГО</w:t>
      </w:r>
    </w:p>
    <w:p w:rsidR="00587F0B" w:rsidRDefault="00587F0B">
      <w:pPr>
        <w:pStyle w:val="ConsPlusTitle"/>
        <w:jc w:val="center"/>
      </w:pPr>
      <w:r>
        <w:t>РЕГУЛИРОВАНИЯ ТОРГОВОЙ ДЕЯТЕЛЬНОСТИ</w:t>
      </w:r>
    </w:p>
    <w:p w:rsidR="00587F0B" w:rsidRDefault="00587F0B">
      <w:pPr>
        <w:pStyle w:val="ConsPlusTitle"/>
        <w:jc w:val="center"/>
      </w:pPr>
      <w:r>
        <w:t>НА ТЕРРИТОРИИ РЕСПУБЛИКИ АЛТАЙ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</w:pPr>
      <w:r>
        <w:t>Принят</w:t>
      </w:r>
    </w:p>
    <w:p w:rsidR="00587F0B" w:rsidRDefault="00587F0B">
      <w:pPr>
        <w:pStyle w:val="ConsPlusNormal"/>
        <w:spacing w:before="220"/>
      </w:pPr>
      <w:r>
        <w:t>Государственным Собранием -</w:t>
      </w:r>
    </w:p>
    <w:p w:rsidR="00587F0B" w:rsidRDefault="00587F0B">
      <w:pPr>
        <w:pStyle w:val="ConsPlusNormal"/>
        <w:spacing w:before="220"/>
      </w:pPr>
      <w:r>
        <w:t>Эл Курултай Республики Алтай</w:t>
      </w:r>
    </w:p>
    <w:p w:rsidR="00587F0B" w:rsidRDefault="00587F0B">
      <w:pPr>
        <w:pStyle w:val="ConsPlusNormal"/>
        <w:spacing w:before="220"/>
      </w:pPr>
      <w:r>
        <w:t>11 июня 2010 года</w:t>
      </w:r>
    </w:p>
    <w:p w:rsidR="00587F0B" w:rsidRDefault="00587F0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587F0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F0B" w:rsidRDefault="00587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F0B" w:rsidRDefault="00587F0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587F0B" w:rsidRDefault="00587F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08.07.2011 </w:t>
            </w:r>
            <w:hyperlink r:id="rId5" w:history="1">
              <w:r>
                <w:rPr>
                  <w:color w:val="0000FF"/>
                </w:rPr>
                <w:t>N 40-РЗ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6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25.11.2016 </w:t>
            </w:r>
            <w:hyperlink r:id="rId7" w:history="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7F0B" w:rsidRDefault="00587F0B">
      <w:pPr>
        <w:pStyle w:val="ConsPlusNormal"/>
        <w:jc w:val="both"/>
      </w:pPr>
    </w:p>
    <w:p w:rsidR="00587F0B" w:rsidRDefault="00587F0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(далее - Федеральный закон) устанавливает полномочия органов государственной власти Республики Алтай в области государственного регулирования торговой деятельности на территории Республики Алтай.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области государственного регулирования торговой деятельности на территории Республики Алтай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области государственного регулирования торговой деятельности на территории Республики Алтай относятся: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1) принятие законов Республики Алтай в области государственного регулирования торговой деятельности;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2) участие в осуществлении контроля за соблюдением и исполнением законов Республики Алтай в области государственного регулирования торговой деятельности на территории Республики Алтай.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области государственного регулирования торговой деятельности на территории Республики Алтай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  <w:ind w:firstLine="540"/>
        <w:jc w:val="both"/>
      </w:pPr>
      <w:bookmarkStart w:id="0" w:name="P33"/>
      <w:bookmarkEnd w:id="0"/>
      <w:r>
        <w:t>1. К полномочиям Правительства Республики Алтай в области государственного регулирования торговой деятельности на территории Республики Алтай относятся: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торговой деятельности;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lastRenderedPageBreak/>
        <w:t>2) утверждение и реализация региональных программ развития торговли;</w:t>
      </w:r>
    </w:p>
    <w:p w:rsidR="00587F0B" w:rsidRDefault="00587F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3) установление нормативов минимальной обеспеченности населения площадью торговых объектов;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4) проведение информационно-аналитического наблюдения за состоянием рынка определенного товара и осуществлением торговой деятельности;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5) разработка и реализация мероприятий, содействующих развитию торговой деятельности;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6) установление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власти;</w:t>
      </w:r>
    </w:p>
    <w:p w:rsidR="00587F0B" w:rsidRDefault="00587F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08.07.2011 N 40-РЗ)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7) установление требований к организации продажи товаров и выполнения работ, оказания услуг на ярмарках с учетом требований, установленных федеральным законодательством;</w:t>
      </w:r>
    </w:p>
    <w:p w:rsidR="00587F0B" w:rsidRDefault="00587F0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Алтай от 08.07.2011 N 40-РЗ)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8) формирование и ведение торгового реестра;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>9) установление порядка разработки и утверждения органами местного самоуправления схемы размещения нестационарных торговых объектов;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 xml:space="preserve">10) иные полномочия,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587F0B" w:rsidRDefault="00587F0B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Алтай, указанные в </w:t>
      </w:r>
      <w:hyperlink w:anchor="P3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в области государственного регулирования торговой деятельности на территории Республики Алтай, за исключением полномочия по утверждению региональных программ развития торговли, которое осуществляется Правительством Республики Алтай самостоятельно.</w:t>
      </w:r>
    </w:p>
    <w:p w:rsidR="00587F0B" w:rsidRDefault="00587F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25.11.2016 N 78-РЗ)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  <w:ind w:firstLine="540"/>
        <w:jc w:val="both"/>
      </w:pPr>
      <w:r>
        <w:t>Настоящий Закон вступает в силу после дня его официального опубликования.</w:t>
      </w:r>
    </w:p>
    <w:p w:rsidR="00587F0B" w:rsidRDefault="00587F0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87F0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7F0B" w:rsidRDefault="00587F0B">
            <w:pPr>
              <w:pStyle w:val="ConsPlusNormal"/>
            </w:pPr>
            <w:r>
              <w:t>Председатель</w:t>
            </w:r>
          </w:p>
          <w:p w:rsidR="00587F0B" w:rsidRDefault="00587F0B">
            <w:pPr>
              <w:pStyle w:val="ConsPlusNormal"/>
            </w:pPr>
            <w:r>
              <w:t>Государственного Собрания -</w:t>
            </w:r>
          </w:p>
          <w:p w:rsidR="00587F0B" w:rsidRDefault="00587F0B">
            <w:pPr>
              <w:pStyle w:val="ConsPlusNormal"/>
            </w:pPr>
            <w:r>
              <w:t>Эл Курултай Республики Алтай</w:t>
            </w:r>
          </w:p>
          <w:p w:rsidR="00587F0B" w:rsidRDefault="00587F0B">
            <w:pPr>
              <w:pStyle w:val="ConsPlusNormal"/>
            </w:pPr>
            <w:r>
              <w:t>И.И.БЕЛЕКОВ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7F0B" w:rsidRDefault="00587F0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587F0B" w:rsidRDefault="00587F0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587F0B" w:rsidRDefault="00587F0B">
            <w:pPr>
              <w:pStyle w:val="ConsPlusNormal"/>
              <w:jc w:val="right"/>
            </w:pPr>
            <w:r>
              <w:t>Республики Алтай</w:t>
            </w:r>
          </w:p>
          <w:p w:rsidR="00587F0B" w:rsidRDefault="00587F0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587F0B" w:rsidRDefault="00587F0B">
      <w:pPr>
        <w:pStyle w:val="ConsPlusNormal"/>
        <w:spacing w:before="220"/>
        <w:jc w:val="right"/>
      </w:pPr>
      <w:r>
        <w:t>г. Горно-Алтайск</w:t>
      </w:r>
    </w:p>
    <w:p w:rsidR="00587F0B" w:rsidRDefault="00587F0B">
      <w:pPr>
        <w:pStyle w:val="ConsPlusNormal"/>
        <w:jc w:val="right"/>
      </w:pPr>
      <w:r>
        <w:t>25 июня 2010 года</w:t>
      </w:r>
    </w:p>
    <w:p w:rsidR="00587F0B" w:rsidRDefault="00587F0B">
      <w:pPr>
        <w:pStyle w:val="ConsPlusNormal"/>
        <w:jc w:val="right"/>
      </w:pPr>
      <w:r>
        <w:t>N 33-РЗ</w:t>
      </w: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  <w:jc w:val="both"/>
      </w:pPr>
    </w:p>
    <w:p w:rsidR="00587F0B" w:rsidRDefault="00587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1" w:name="_GoBack"/>
      <w:bookmarkEnd w:id="1"/>
    </w:p>
    <w:sectPr w:rsidR="003F0D1F" w:rsidSect="00CE04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B"/>
    <w:rsid w:val="002117F4"/>
    <w:rsid w:val="003F0D1F"/>
    <w:rsid w:val="00587F0B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50CC-E77E-4EE8-8F8A-3FF1E310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C2BC7699DE6CC1CDBE2A7B571A2D236EA90D7989E94CD6177292EACBD9D150E64A5413CEFF1E3C177FCE235E85BDC537E9B5DD0371D00Q9I6F" TargetMode="External"/><Relationship Id="rId13" Type="http://schemas.openxmlformats.org/officeDocument/2006/relationships/hyperlink" Target="consultantplus://offline/ref=E9AC2BC7699DE6CC1CDBFCAAA31DF5DE33E6CCD39A979F9E35287273FBB49742492BFC0378E2F0E0C47CAAB67AE90799066D9A5BD0351B1C951C25Q8I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AC2BC7699DE6CC1CDBFCAAA31DF5DE33E6CCD39A979F9E35287273FBB49742492BFC0378E2F0E0C47CAAB67AE90799066D9A5BD0351B1C951C25Q8I9F" TargetMode="External"/><Relationship Id="rId12" Type="http://schemas.openxmlformats.org/officeDocument/2006/relationships/hyperlink" Target="consultantplus://offline/ref=E9AC2BC7699DE6CC1CDBE2A7B571A2D236EA90D7989E94CD6177292EACBD9D151C64FD4D3DEFEFE0C262AAB373QBI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C2BC7699DE6CC1CDBFCAAA31DF5DE33E6CCD39A9E9F9F39287273FBB49742492BFC0378E2F0E0C47CABBB7AE90799066D9A5BD0351B1C951C25Q8I9F" TargetMode="External"/><Relationship Id="rId11" Type="http://schemas.openxmlformats.org/officeDocument/2006/relationships/hyperlink" Target="consultantplus://offline/ref=E9AC2BC7699DE6CC1CDBFCAAA31DF5DE33E6CCD3999C9B9B3E287273FBB49742492BFC0378E2F0E0C47CA9B37AE90799066D9A5BD0351B1C951C25Q8I9F" TargetMode="External"/><Relationship Id="rId5" Type="http://schemas.openxmlformats.org/officeDocument/2006/relationships/hyperlink" Target="consultantplus://offline/ref=E9AC2BC7699DE6CC1CDBFCAAA31DF5DE33E6CCD3999C9B9B3E287273FBB49742492BFC0378E2F0E0C47CA8BB7AE90799066D9A5BD0351B1C951C25Q8I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AC2BC7699DE6CC1CDBFCAAA31DF5DE33E6CCD3999C9B9B3E287273FBB49742492BFC0378E2F0E0C47CA8BA7AE90799066D9A5BD0351B1C951C25Q8I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C2BC7699DE6CC1CDBFCAAA31DF5DE33E6CCD39A9E9F9F39287273FBB49742492BFC0378E2F0E0C47CABBB7AE90799066D9A5BD0351B1C951C25Q8I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2021-06-10T05:08:00Z</dcterms:created>
  <dcterms:modified xsi:type="dcterms:W3CDTF">2021-06-10T05:08:00Z</dcterms:modified>
</cp:coreProperties>
</file>