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DCF" w:rsidRPr="00914D7F" w:rsidRDefault="001B1DCF" w:rsidP="001B1DCF">
      <w:pPr>
        <w:widowControl w:val="0"/>
        <w:autoSpaceDE w:val="0"/>
        <w:autoSpaceDN w:val="0"/>
        <w:adjustRightInd w:val="0"/>
        <w:spacing w:after="0" w:line="240" w:lineRule="auto"/>
        <w:ind w:left="-284"/>
        <w:jc w:val="right"/>
        <w:rPr>
          <w:rFonts w:ascii="PT Astra Serif" w:eastAsia="Times New Roman" w:hAnsi="PT Astra Serif" w:cs="Times New Roman"/>
          <w:bCs/>
          <w:sz w:val="24"/>
          <w:szCs w:val="24"/>
          <w:lang w:eastAsia="ru-RU"/>
        </w:rPr>
      </w:pPr>
      <w:bookmarkStart w:id="0" w:name="Par1"/>
      <w:bookmarkEnd w:id="0"/>
      <w:r w:rsidRPr="00914D7F">
        <w:rPr>
          <w:rFonts w:ascii="PT Astra Serif" w:eastAsia="Times New Roman" w:hAnsi="PT Astra Serif" w:cs="Times New Roman"/>
          <w:bCs/>
          <w:sz w:val="24"/>
          <w:szCs w:val="24"/>
          <w:lang w:eastAsia="ru-RU"/>
        </w:rPr>
        <w:t>Проект</w:t>
      </w:r>
    </w:p>
    <w:p w:rsidR="001B1DCF" w:rsidRPr="00914D7F" w:rsidRDefault="001B1DCF" w:rsidP="001B1DCF">
      <w:pPr>
        <w:widowControl w:val="0"/>
        <w:autoSpaceDE w:val="0"/>
        <w:autoSpaceDN w:val="0"/>
        <w:adjustRightInd w:val="0"/>
        <w:spacing w:after="0" w:line="240" w:lineRule="auto"/>
        <w:ind w:left="-284"/>
        <w:jc w:val="right"/>
        <w:rPr>
          <w:rFonts w:ascii="PT Astra Serif" w:eastAsia="Times New Roman" w:hAnsi="PT Astra Serif" w:cs="Times New Roman"/>
          <w:b/>
          <w:bCs/>
          <w:sz w:val="28"/>
          <w:szCs w:val="28"/>
          <w:lang w:eastAsia="ru-RU"/>
        </w:rPr>
      </w:pPr>
    </w:p>
    <w:p w:rsidR="001B1DCF" w:rsidRPr="00914D7F"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r w:rsidRPr="00914D7F">
        <w:rPr>
          <w:rFonts w:ascii="PT Astra Serif" w:eastAsia="Times New Roman" w:hAnsi="PT Astra Serif" w:cs="Times New Roman"/>
          <w:b/>
          <w:bCs/>
          <w:sz w:val="28"/>
          <w:szCs w:val="28"/>
          <w:lang w:eastAsia="ru-RU"/>
        </w:rPr>
        <w:t>ПРАВИТЕЛЬСТВО РЕСПУБЛИКИ АЛТАЙ</w:t>
      </w:r>
    </w:p>
    <w:p w:rsidR="001B1DCF" w:rsidRPr="00914D7F"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914D7F"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r w:rsidRPr="00914D7F">
        <w:rPr>
          <w:rFonts w:ascii="PT Astra Serif" w:eastAsia="Times New Roman" w:hAnsi="PT Astra Serif" w:cs="Times New Roman"/>
          <w:b/>
          <w:bCs/>
          <w:sz w:val="28"/>
          <w:szCs w:val="28"/>
          <w:lang w:eastAsia="ru-RU"/>
        </w:rPr>
        <w:t>ПОСТАНОВЛЕНИЕ</w:t>
      </w:r>
    </w:p>
    <w:p w:rsidR="001B1DCF" w:rsidRPr="00914D7F"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914D7F"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914D7F"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Cs/>
          <w:sz w:val="28"/>
          <w:szCs w:val="28"/>
          <w:lang w:eastAsia="ru-RU"/>
        </w:rPr>
      </w:pPr>
      <w:r w:rsidRPr="00914D7F">
        <w:rPr>
          <w:rFonts w:ascii="PT Astra Serif" w:eastAsia="Times New Roman" w:hAnsi="PT Astra Serif" w:cs="Times New Roman"/>
          <w:bCs/>
          <w:sz w:val="28"/>
          <w:szCs w:val="28"/>
          <w:lang w:eastAsia="ru-RU"/>
        </w:rPr>
        <w:t>от «____» __________ 202</w:t>
      </w:r>
      <w:r w:rsidR="00097A8C" w:rsidRPr="00914D7F">
        <w:rPr>
          <w:rFonts w:ascii="PT Astra Serif" w:eastAsia="Times New Roman" w:hAnsi="PT Astra Serif" w:cs="Times New Roman"/>
          <w:bCs/>
          <w:sz w:val="28"/>
          <w:szCs w:val="28"/>
          <w:lang w:eastAsia="ru-RU"/>
        </w:rPr>
        <w:t>4</w:t>
      </w:r>
      <w:r w:rsidRPr="00914D7F">
        <w:rPr>
          <w:rFonts w:ascii="PT Astra Serif" w:eastAsia="Times New Roman" w:hAnsi="PT Astra Serif" w:cs="Times New Roman"/>
          <w:bCs/>
          <w:sz w:val="28"/>
          <w:szCs w:val="28"/>
          <w:lang w:eastAsia="ru-RU"/>
        </w:rPr>
        <w:t xml:space="preserve"> г. № ______</w:t>
      </w:r>
    </w:p>
    <w:p w:rsidR="001B1DCF" w:rsidRPr="00914D7F"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Cs/>
          <w:sz w:val="28"/>
          <w:szCs w:val="28"/>
          <w:lang w:eastAsia="ru-RU"/>
        </w:rPr>
      </w:pPr>
      <w:r w:rsidRPr="00914D7F">
        <w:rPr>
          <w:rFonts w:ascii="PT Astra Serif" w:eastAsia="Times New Roman" w:hAnsi="PT Astra Serif" w:cs="Times New Roman"/>
          <w:bCs/>
          <w:sz w:val="28"/>
          <w:szCs w:val="28"/>
          <w:lang w:eastAsia="ru-RU"/>
        </w:rPr>
        <w:t xml:space="preserve"> </w:t>
      </w:r>
    </w:p>
    <w:p w:rsidR="001B1DCF" w:rsidRPr="00914D7F"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Cs/>
          <w:sz w:val="28"/>
          <w:szCs w:val="28"/>
          <w:lang w:eastAsia="ru-RU"/>
        </w:rPr>
      </w:pPr>
      <w:r w:rsidRPr="00914D7F">
        <w:rPr>
          <w:rFonts w:ascii="PT Astra Serif" w:eastAsia="Times New Roman" w:hAnsi="PT Astra Serif" w:cs="Times New Roman"/>
          <w:bCs/>
          <w:sz w:val="28"/>
          <w:szCs w:val="28"/>
          <w:lang w:eastAsia="ru-RU"/>
        </w:rPr>
        <w:t>г. Горно-Алтайск</w:t>
      </w:r>
    </w:p>
    <w:p w:rsidR="001B1DCF" w:rsidRPr="00914D7F"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914D7F" w:rsidRDefault="001B1DCF" w:rsidP="001B1DCF">
      <w:pPr>
        <w:widowControl w:val="0"/>
        <w:autoSpaceDE w:val="0"/>
        <w:autoSpaceDN w:val="0"/>
        <w:adjustRightInd w:val="0"/>
        <w:spacing w:after="0" w:line="240" w:lineRule="auto"/>
        <w:ind w:left="-284"/>
        <w:jc w:val="center"/>
        <w:rPr>
          <w:rFonts w:ascii="PT Astra Serif" w:eastAsia="Times New Roman" w:hAnsi="PT Astra Serif" w:cs="Times New Roman"/>
          <w:b/>
          <w:bCs/>
          <w:sz w:val="28"/>
          <w:szCs w:val="28"/>
          <w:lang w:eastAsia="ru-RU"/>
        </w:rPr>
      </w:pPr>
    </w:p>
    <w:p w:rsidR="001B1DCF" w:rsidRPr="00914D7F" w:rsidRDefault="001B1DCF" w:rsidP="00BC2065">
      <w:pPr>
        <w:autoSpaceDE w:val="0"/>
        <w:autoSpaceDN w:val="0"/>
        <w:adjustRightInd w:val="0"/>
        <w:spacing w:after="0" w:line="240" w:lineRule="auto"/>
        <w:jc w:val="center"/>
        <w:rPr>
          <w:rFonts w:ascii="PT Astra Serif" w:eastAsia="Times New Roman" w:hAnsi="PT Astra Serif" w:cs="Times New Roman"/>
          <w:b/>
          <w:sz w:val="28"/>
          <w:szCs w:val="28"/>
        </w:rPr>
      </w:pPr>
      <w:r w:rsidRPr="00914D7F">
        <w:rPr>
          <w:rFonts w:ascii="PT Astra Serif" w:eastAsia="Times New Roman" w:hAnsi="PT Astra Serif" w:cs="Times New Roman"/>
          <w:b/>
          <w:sz w:val="28"/>
          <w:szCs w:val="28"/>
        </w:rPr>
        <w:t xml:space="preserve">О внесении изменений в </w:t>
      </w:r>
      <w:r w:rsidR="00AF2723">
        <w:rPr>
          <w:rFonts w:ascii="PT Astra Serif" w:eastAsia="Times New Roman" w:hAnsi="PT Astra Serif" w:cs="Times New Roman"/>
          <w:b/>
          <w:sz w:val="28"/>
          <w:szCs w:val="28"/>
        </w:rPr>
        <w:t>п</w:t>
      </w:r>
      <w:r w:rsidR="00BC2065" w:rsidRPr="00914D7F">
        <w:rPr>
          <w:rFonts w:ascii="PT Astra Serif" w:eastAsia="Times New Roman" w:hAnsi="PT Astra Serif" w:cs="Times New Roman"/>
          <w:b/>
          <w:sz w:val="28"/>
          <w:szCs w:val="28"/>
        </w:rPr>
        <w:t>остановление Правительства Республики Алтай от 19 июля 2023 г. № 280</w:t>
      </w:r>
      <w:r w:rsidRPr="00914D7F">
        <w:rPr>
          <w:rFonts w:ascii="PT Astra Serif" w:eastAsia="Times New Roman" w:hAnsi="PT Astra Serif" w:cs="Times New Roman"/>
          <w:b/>
          <w:sz w:val="28"/>
          <w:szCs w:val="28"/>
        </w:rPr>
        <w:t xml:space="preserve"> </w:t>
      </w:r>
    </w:p>
    <w:p w:rsidR="005C010F" w:rsidRPr="00914D7F" w:rsidRDefault="005C010F" w:rsidP="001B1DCF">
      <w:pPr>
        <w:autoSpaceDE w:val="0"/>
        <w:autoSpaceDN w:val="0"/>
        <w:adjustRightInd w:val="0"/>
        <w:spacing w:after="0" w:line="240" w:lineRule="auto"/>
        <w:ind w:left="-284"/>
        <w:jc w:val="center"/>
        <w:rPr>
          <w:rFonts w:ascii="PT Astra Serif" w:eastAsia="Times New Roman" w:hAnsi="PT Astra Serif" w:cs="Times New Roman"/>
          <w:b/>
          <w:sz w:val="28"/>
          <w:szCs w:val="28"/>
          <w:lang w:eastAsia="ru-RU"/>
        </w:rPr>
      </w:pPr>
    </w:p>
    <w:p w:rsidR="00BC2065" w:rsidRPr="00914D7F" w:rsidRDefault="001251B7" w:rsidP="007C14D0">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Правительство Республики Алтай</w:t>
      </w:r>
      <w:r w:rsidRPr="001251B7">
        <w:rPr>
          <w:rFonts w:ascii="PT Astra Serif" w:hAnsi="PT Astra Serif"/>
          <w:b/>
          <w:sz w:val="28"/>
          <w:szCs w:val="28"/>
        </w:rPr>
        <w:t xml:space="preserve"> </w:t>
      </w:r>
      <w:r w:rsidRPr="00914D7F">
        <w:rPr>
          <w:rFonts w:ascii="PT Astra Serif" w:hAnsi="PT Astra Serif"/>
          <w:b/>
          <w:sz w:val="28"/>
          <w:szCs w:val="28"/>
        </w:rPr>
        <w:t xml:space="preserve">п о с </w:t>
      </w:r>
      <w:proofErr w:type="gramStart"/>
      <w:r w:rsidRPr="00914D7F">
        <w:rPr>
          <w:rFonts w:ascii="PT Astra Serif" w:hAnsi="PT Astra Serif"/>
          <w:b/>
          <w:sz w:val="28"/>
          <w:szCs w:val="28"/>
        </w:rPr>
        <w:t>т</w:t>
      </w:r>
      <w:proofErr w:type="gramEnd"/>
      <w:r w:rsidRPr="00914D7F">
        <w:rPr>
          <w:rFonts w:ascii="PT Astra Serif" w:hAnsi="PT Astra Serif"/>
          <w:b/>
          <w:sz w:val="28"/>
          <w:szCs w:val="28"/>
        </w:rPr>
        <w:t xml:space="preserve"> а н о в л я е т:</w:t>
      </w:r>
    </w:p>
    <w:p w:rsidR="00BC2065" w:rsidRPr="00914D7F" w:rsidRDefault="00BC2065" w:rsidP="007C14D0">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p>
    <w:p w:rsidR="00BC2065" w:rsidRPr="00914D7F" w:rsidRDefault="00BC2065" w:rsidP="00BC2065">
      <w:pPr>
        <w:spacing w:after="0" w:line="240" w:lineRule="auto"/>
        <w:ind w:firstLine="540"/>
        <w:jc w:val="both"/>
        <w:rPr>
          <w:rFonts w:ascii="PT Astra Serif" w:eastAsia="Times New Roman" w:hAnsi="PT Astra Serif" w:cs="Times New Roman"/>
          <w:sz w:val="28"/>
          <w:szCs w:val="28"/>
          <w:lang w:eastAsia="ru-RU"/>
        </w:rPr>
      </w:pPr>
      <w:r w:rsidRPr="00914D7F">
        <w:rPr>
          <w:rFonts w:ascii="PT Astra Serif" w:eastAsia="Times New Roman" w:hAnsi="PT Astra Serif" w:cs="Times New Roman"/>
          <w:sz w:val="28"/>
          <w:szCs w:val="28"/>
          <w:lang w:eastAsia="ru-RU"/>
        </w:rPr>
        <w:t>Утвердить прилагаемые изменения в постановление Правительства Республики Алтай</w:t>
      </w:r>
      <w:r w:rsidRPr="00BC2065">
        <w:rPr>
          <w:rFonts w:ascii="PT Astra Serif" w:eastAsia="Times New Roman" w:hAnsi="PT Astra Serif" w:cs="Times New Roman"/>
          <w:sz w:val="28"/>
          <w:szCs w:val="28"/>
          <w:lang w:eastAsia="ru-RU"/>
        </w:rPr>
        <w:t xml:space="preserve"> </w:t>
      </w:r>
      <w:r w:rsidRPr="00914D7F">
        <w:rPr>
          <w:rFonts w:ascii="PT Astra Serif" w:eastAsia="Times New Roman" w:hAnsi="PT Astra Serif" w:cs="Times New Roman"/>
          <w:sz w:val="28"/>
          <w:szCs w:val="28"/>
          <w:lang w:eastAsia="ru-RU"/>
        </w:rPr>
        <w:t>от 19 июля 2023 г. № 280</w:t>
      </w:r>
      <w:r w:rsidRPr="00914D7F">
        <w:rPr>
          <w:rFonts w:ascii="PT Astra Serif" w:eastAsia="Times New Roman" w:hAnsi="PT Astra Serif" w:cs="Times New Roman"/>
          <w:sz w:val="28"/>
          <w:szCs w:val="28"/>
          <w:lang w:eastAsia="ru-RU"/>
        </w:rPr>
        <w:t xml:space="preserve"> «</w:t>
      </w:r>
      <w:r w:rsidRPr="00914D7F">
        <w:rPr>
          <w:rFonts w:ascii="PT Astra Serif" w:hAnsi="PT Astra Serif"/>
          <w:sz w:val="28"/>
          <w:szCs w:val="28"/>
        </w:rPr>
        <w:t>Об утверждении порядка предоставления субсидии некоммерческим организациям, не являющимся государственными (муниципальными) учреждениями Республики Алтай, для организации и проведения мероприятий по обеспечению участия Республики Алтай в Международной выставке-форуме «Россия»</w:t>
      </w:r>
      <w:r w:rsidRPr="00914D7F">
        <w:rPr>
          <w:rFonts w:ascii="PT Astra Serif" w:hAnsi="PT Astra Serif"/>
          <w:sz w:val="28"/>
          <w:szCs w:val="28"/>
        </w:rPr>
        <w:t xml:space="preserve"> </w:t>
      </w:r>
      <w:r w:rsidRPr="00914D7F">
        <w:rPr>
          <w:rFonts w:ascii="PT Astra Serif" w:eastAsia="Times New Roman" w:hAnsi="PT Astra Serif" w:cs="Times New Roman"/>
          <w:sz w:val="28"/>
          <w:szCs w:val="28"/>
          <w:lang w:eastAsia="ru-RU"/>
        </w:rPr>
        <w:t>(Сборник законодательства Республики Алтай, 2023, № 209(215), № 210(216)</w:t>
      </w:r>
      <w:r w:rsidR="00914D7F" w:rsidRPr="00914D7F">
        <w:rPr>
          <w:rFonts w:ascii="PT Astra Serif" w:eastAsia="Times New Roman" w:hAnsi="PT Astra Serif" w:cs="Times New Roman"/>
          <w:sz w:val="28"/>
          <w:szCs w:val="28"/>
          <w:lang w:eastAsia="ru-RU"/>
        </w:rPr>
        <w:t>, № </w:t>
      </w:r>
      <w:r w:rsidR="00726D45">
        <w:rPr>
          <w:rFonts w:ascii="PT Astra Serif" w:eastAsia="Times New Roman" w:hAnsi="PT Astra Serif" w:cs="Times New Roman"/>
          <w:sz w:val="28"/>
          <w:szCs w:val="28"/>
          <w:lang w:eastAsia="ru-RU"/>
        </w:rPr>
        <w:t>212(218)</w:t>
      </w:r>
      <w:r w:rsidRPr="00914D7F">
        <w:rPr>
          <w:rFonts w:ascii="PT Astra Serif" w:eastAsia="Times New Roman" w:hAnsi="PT Astra Serif" w:cs="Times New Roman"/>
          <w:sz w:val="28"/>
          <w:szCs w:val="28"/>
          <w:lang w:eastAsia="ru-RU"/>
        </w:rPr>
        <w:t xml:space="preserve">. </w:t>
      </w:r>
    </w:p>
    <w:p w:rsidR="00BC2065" w:rsidRPr="00914D7F" w:rsidRDefault="00BC2065" w:rsidP="00BC2065">
      <w:pPr>
        <w:autoSpaceDE w:val="0"/>
        <w:autoSpaceDN w:val="0"/>
        <w:adjustRightInd w:val="0"/>
        <w:spacing w:after="0" w:line="240" w:lineRule="auto"/>
        <w:ind w:firstLine="709"/>
        <w:jc w:val="both"/>
        <w:rPr>
          <w:rFonts w:ascii="PT Astra Serif" w:hAnsi="PT Astra Serif"/>
          <w:sz w:val="28"/>
          <w:szCs w:val="28"/>
        </w:rPr>
      </w:pPr>
    </w:p>
    <w:p w:rsidR="00BC2065" w:rsidRPr="00914D7F" w:rsidRDefault="00BC2065" w:rsidP="00BC2065">
      <w:pPr>
        <w:autoSpaceDE w:val="0"/>
        <w:autoSpaceDN w:val="0"/>
        <w:adjustRightInd w:val="0"/>
        <w:spacing w:after="0" w:line="240" w:lineRule="auto"/>
        <w:ind w:firstLine="709"/>
        <w:jc w:val="both"/>
        <w:rPr>
          <w:rFonts w:ascii="PT Astra Serif" w:hAnsi="PT Astra Serif"/>
          <w:sz w:val="28"/>
          <w:szCs w:val="28"/>
        </w:rPr>
      </w:pPr>
    </w:p>
    <w:p w:rsidR="00BC2065" w:rsidRPr="00914D7F" w:rsidRDefault="00BC2065" w:rsidP="00BC2065">
      <w:pPr>
        <w:autoSpaceDE w:val="0"/>
        <w:autoSpaceDN w:val="0"/>
        <w:adjustRightInd w:val="0"/>
        <w:spacing w:after="0" w:line="240" w:lineRule="auto"/>
        <w:ind w:firstLine="709"/>
        <w:jc w:val="both"/>
        <w:rPr>
          <w:rFonts w:ascii="PT Astra Serif" w:hAnsi="PT Astra Serif"/>
          <w:sz w:val="28"/>
          <w:szCs w:val="28"/>
        </w:rPr>
      </w:pPr>
    </w:p>
    <w:p w:rsidR="00BC2065" w:rsidRPr="00914D7F" w:rsidRDefault="00BC2065" w:rsidP="00BC2065">
      <w:pPr>
        <w:shd w:val="clear" w:color="auto" w:fill="FFFFFF"/>
        <w:suppressAutoHyphens/>
        <w:autoSpaceDE w:val="0"/>
        <w:autoSpaceDN w:val="0"/>
        <w:adjustRightInd w:val="0"/>
        <w:spacing w:after="0" w:line="240" w:lineRule="auto"/>
        <w:ind w:firstLine="426"/>
        <w:jc w:val="both"/>
        <w:rPr>
          <w:rFonts w:ascii="PT Astra Serif" w:hAnsi="PT Astra Serif"/>
          <w:sz w:val="28"/>
          <w:szCs w:val="28"/>
          <w:lang w:eastAsia="ru-RU"/>
        </w:rPr>
      </w:pPr>
      <w:r w:rsidRPr="00914D7F">
        <w:rPr>
          <w:rFonts w:ascii="PT Astra Serif" w:hAnsi="PT Astra Serif"/>
          <w:sz w:val="28"/>
          <w:szCs w:val="28"/>
          <w:lang w:eastAsia="ru-RU"/>
        </w:rPr>
        <w:t>Глава Республики Алтай,</w:t>
      </w:r>
    </w:p>
    <w:p w:rsidR="00BC2065" w:rsidRPr="00914D7F" w:rsidRDefault="00BC2065" w:rsidP="00BC2065">
      <w:pPr>
        <w:shd w:val="clear" w:color="auto" w:fill="FFFFFF"/>
        <w:suppressAutoHyphens/>
        <w:autoSpaceDE w:val="0"/>
        <w:autoSpaceDN w:val="0"/>
        <w:adjustRightInd w:val="0"/>
        <w:spacing w:after="0" w:line="240" w:lineRule="auto"/>
        <w:jc w:val="both"/>
        <w:rPr>
          <w:rFonts w:ascii="PT Astra Serif" w:hAnsi="PT Astra Serif"/>
          <w:sz w:val="28"/>
          <w:szCs w:val="28"/>
          <w:lang w:eastAsia="ru-RU"/>
        </w:rPr>
      </w:pPr>
      <w:r w:rsidRPr="00914D7F">
        <w:rPr>
          <w:rFonts w:ascii="PT Astra Serif" w:hAnsi="PT Astra Serif"/>
          <w:sz w:val="28"/>
          <w:szCs w:val="28"/>
          <w:lang w:eastAsia="ru-RU"/>
        </w:rPr>
        <w:t xml:space="preserve">   Председатель Правительства</w:t>
      </w:r>
    </w:p>
    <w:p w:rsidR="00BC2065" w:rsidRPr="00914D7F" w:rsidRDefault="00BC2065" w:rsidP="00BC2065">
      <w:pPr>
        <w:shd w:val="clear" w:color="auto" w:fill="FFFFFF"/>
        <w:suppressAutoHyphens/>
        <w:autoSpaceDE w:val="0"/>
        <w:autoSpaceDN w:val="0"/>
        <w:adjustRightInd w:val="0"/>
        <w:spacing w:after="0" w:line="240" w:lineRule="auto"/>
        <w:ind w:firstLine="567"/>
        <w:jc w:val="both"/>
        <w:rPr>
          <w:rFonts w:ascii="PT Astra Serif" w:hAnsi="PT Astra Serif"/>
          <w:sz w:val="28"/>
          <w:szCs w:val="28"/>
          <w:lang w:eastAsia="ru-RU"/>
        </w:rPr>
      </w:pPr>
      <w:r w:rsidRPr="00914D7F">
        <w:rPr>
          <w:rFonts w:ascii="PT Astra Serif" w:hAnsi="PT Astra Serif"/>
          <w:sz w:val="28"/>
          <w:szCs w:val="28"/>
          <w:lang w:eastAsia="ru-RU"/>
        </w:rPr>
        <w:t xml:space="preserve">    Республики Алтай </w:t>
      </w:r>
      <w:r w:rsidRPr="00914D7F">
        <w:rPr>
          <w:rFonts w:ascii="PT Astra Serif" w:hAnsi="PT Astra Serif"/>
          <w:sz w:val="28"/>
          <w:szCs w:val="28"/>
          <w:lang w:eastAsia="ru-RU"/>
        </w:rPr>
        <w:tab/>
      </w:r>
      <w:r w:rsidRPr="00914D7F">
        <w:rPr>
          <w:rFonts w:ascii="PT Astra Serif" w:hAnsi="PT Astra Serif"/>
          <w:sz w:val="28"/>
          <w:szCs w:val="28"/>
          <w:lang w:eastAsia="ru-RU"/>
        </w:rPr>
        <w:tab/>
      </w:r>
      <w:r w:rsidRPr="00914D7F">
        <w:rPr>
          <w:rFonts w:ascii="PT Astra Serif" w:hAnsi="PT Astra Serif"/>
          <w:sz w:val="28"/>
          <w:szCs w:val="28"/>
          <w:lang w:eastAsia="ru-RU"/>
        </w:rPr>
        <w:tab/>
      </w:r>
      <w:r w:rsidRPr="00914D7F">
        <w:rPr>
          <w:rFonts w:ascii="PT Astra Serif" w:hAnsi="PT Astra Serif"/>
          <w:sz w:val="28"/>
          <w:szCs w:val="28"/>
          <w:lang w:eastAsia="ru-RU"/>
        </w:rPr>
        <w:tab/>
      </w:r>
      <w:r w:rsidRPr="00914D7F">
        <w:rPr>
          <w:rFonts w:ascii="PT Astra Serif" w:hAnsi="PT Astra Serif"/>
          <w:sz w:val="28"/>
          <w:szCs w:val="28"/>
          <w:lang w:eastAsia="ru-RU"/>
        </w:rPr>
        <w:tab/>
        <w:t xml:space="preserve">        </w:t>
      </w:r>
      <w:proofErr w:type="spellStart"/>
      <w:r w:rsidRPr="00914D7F">
        <w:rPr>
          <w:rFonts w:ascii="PT Astra Serif" w:hAnsi="PT Astra Serif"/>
          <w:sz w:val="28"/>
          <w:szCs w:val="28"/>
          <w:lang w:eastAsia="ru-RU"/>
        </w:rPr>
        <w:t>О.Л</w:t>
      </w:r>
      <w:proofErr w:type="spellEnd"/>
      <w:r w:rsidRPr="00914D7F">
        <w:rPr>
          <w:rFonts w:ascii="PT Astra Serif" w:hAnsi="PT Astra Serif"/>
          <w:sz w:val="28"/>
          <w:szCs w:val="28"/>
          <w:lang w:eastAsia="ru-RU"/>
        </w:rPr>
        <w:t xml:space="preserve">. </w:t>
      </w:r>
      <w:proofErr w:type="spellStart"/>
      <w:r w:rsidRPr="00914D7F">
        <w:rPr>
          <w:rFonts w:ascii="PT Astra Serif" w:hAnsi="PT Astra Serif"/>
          <w:sz w:val="28"/>
          <w:szCs w:val="28"/>
          <w:lang w:eastAsia="ru-RU"/>
        </w:rPr>
        <w:t>Хорохордин</w:t>
      </w:r>
      <w:proofErr w:type="spellEnd"/>
    </w:p>
    <w:p w:rsidR="00BC2065" w:rsidRPr="00914D7F" w:rsidRDefault="00BC2065" w:rsidP="00BC2065">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7"/>
          <w:szCs w:val="27"/>
          <w:lang w:eastAsia="ru-RU"/>
        </w:rPr>
      </w:pPr>
    </w:p>
    <w:p w:rsidR="00BC2065" w:rsidRPr="00BC2065" w:rsidRDefault="00BC2065" w:rsidP="00BC2065">
      <w:pPr>
        <w:spacing w:after="0" w:line="240" w:lineRule="auto"/>
        <w:ind w:firstLine="709"/>
        <w:jc w:val="both"/>
        <w:rPr>
          <w:rFonts w:ascii="PT Astra Serif" w:eastAsia="Times New Roman" w:hAnsi="PT Astra Serif" w:cs="Times New Roman"/>
          <w:sz w:val="28"/>
          <w:szCs w:val="28"/>
          <w:lang w:eastAsia="ru-RU"/>
        </w:rPr>
      </w:pPr>
    </w:p>
    <w:p w:rsidR="001B1DCF" w:rsidRPr="00914D7F" w:rsidRDefault="001B1DCF" w:rsidP="007C14D0">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r w:rsidRPr="00914D7F">
        <w:rPr>
          <w:rFonts w:ascii="PT Astra Serif" w:eastAsia="Times New Roman" w:hAnsi="PT Astra Serif" w:cs="Times New Roman"/>
          <w:sz w:val="28"/>
          <w:szCs w:val="28"/>
          <w:lang w:eastAsia="ru-RU"/>
        </w:rPr>
        <w:t xml:space="preserve"> </w:t>
      </w:r>
    </w:p>
    <w:p w:rsidR="00BC2065" w:rsidRPr="00914D7F" w:rsidRDefault="00BC2065" w:rsidP="007C14D0">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p>
    <w:p w:rsidR="00BC2065" w:rsidRPr="00914D7F" w:rsidRDefault="00BC2065" w:rsidP="007C14D0">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p>
    <w:p w:rsidR="00BC2065" w:rsidRPr="00914D7F" w:rsidRDefault="00BC2065" w:rsidP="007C14D0">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p>
    <w:p w:rsidR="00BC2065" w:rsidRPr="00914D7F" w:rsidRDefault="00BC2065" w:rsidP="007C14D0">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p>
    <w:p w:rsidR="00BC2065" w:rsidRPr="00914D7F" w:rsidRDefault="00BC2065" w:rsidP="007C14D0">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p>
    <w:p w:rsidR="00BC2065" w:rsidRPr="00914D7F" w:rsidRDefault="00BC2065" w:rsidP="007C14D0">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p>
    <w:p w:rsidR="00BC2065" w:rsidRPr="00914D7F" w:rsidRDefault="00BC2065" w:rsidP="007C14D0">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p>
    <w:p w:rsidR="00BC2065" w:rsidRPr="00914D7F" w:rsidRDefault="00BC2065" w:rsidP="007C14D0">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p>
    <w:p w:rsidR="00BC2065" w:rsidRPr="00914D7F" w:rsidRDefault="00BC2065" w:rsidP="007C14D0">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p>
    <w:p w:rsidR="00BC2065" w:rsidRDefault="00BC2065" w:rsidP="007C14D0">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p>
    <w:p w:rsidR="00726D45" w:rsidRPr="00914D7F" w:rsidRDefault="00726D45" w:rsidP="007C14D0">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p>
    <w:p w:rsidR="00BC2065" w:rsidRPr="00914D7F" w:rsidRDefault="00BC2065" w:rsidP="007C14D0">
      <w:pPr>
        <w:shd w:val="clear" w:color="auto" w:fill="FFFFFF"/>
        <w:suppressAutoHyphens/>
        <w:autoSpaceDE w:val="0"/>
        <w:autoSpaceDN w:val="0"/>
        <w:adjustRightInd w:val="0"/>
        <w:spacing w:after="0" w:line="240" w:lineRule="auto"/>
        <w:ind w:firstLine="708"/>
        <w:contextualSpacing/>
        <w:jc w:val="both"/>
        <w:rPr>
          <w:rFonts w:ascii="PT Astra Serif" w:eastAsia="Times New Roman" w:hAnsi="PT Astra Serif" w:cs="Times New Roman"/>
          <w:sz w:val="28"/>
          <w:szCs w:val="28"/>
          <w:lang w:eastAsia="ru-RU"/>
        </w:rPr>
      </w:pPr>
    </w:p>
    <w:p w:rsidR="00BC2065" w:rsidRPr="00914D7F" w:rsidRDefault="00BC2065" w:rsidP="00E62FA2">
      <w:pPr>
        <w:shd w:val="clear" w:color="auto" w:fill="FFFFFF"/>
        <w:suppressAutoHyphens/>
        <w:autoSpaceDE w:val="0"/>
        <w:autoSpaceDN w:val="0"/>
        <w:adjustRightInd w:val="0"/>
        <w:spacing w:after="0" w:line="240" w:lineRule="auto"/>
        <w:ind w:firstLine="709"/>
        <w:contextualSpacing/>
        <w:jc w:val="both"/>
        <w:rPr>
          <w:rFonts w:ascii="PT Astra Serif" w:eastAsia="Times New Roman" w:hAnsi="PT Astra Serif" w:cs="Times New Roman"/>
          <w:sz w:val="28"/>
          <w:szCs w:val="28"/>
          <w:lang w:eastAsia="ru-RU"/>
        </w:rPr>
      </w:pPr>
    </w:p>
    <w:p w:rsidR="00BC2065" w:rsidRPr="00BC2065" w:rsidRDefault="00BC2065" w:rsidP="00BC2065">
      <w:pPr>
        <w:spacing w:after="0" w:line="240" w:lineRule="auto"/>
        <w:jc w:val="right"/>
        <w:rPr>
          <w:rFonts w:ascii="Times New Roman" w:eastAsia="Times New Roman" w:hAnsi="Times New Roman" w:cs="Times New Roman"/>
          <w:sz w:val="28"/>
          <w:szCs w:val="28"/>
          <w:lang w:eastAsia="ru-RU"/>
        </w:rPr>
      </w:pPr>
      <w:r w:rsidRPr="00BC2065">
        <w:rPr>
          <w:rFonts w:ascii="Times New Roman" w:eastAsia="Times New Roman" w:hAnsi="Times New Roman" w:cs="Times New Roman"/>
          <w:sz w:val="28"/>
          <w:szCs w:val="28"/>
          <w:lang w:eastAsia="ru-RU"/>
        </w:rPr>
        <w:t xml:space="preserve">Утверждены </w:t>
      </w:r>
    </w:p>
    <w:p w:rsidR="00BC2065" w:rsidRPr="00BC2065" w:rsidRDefault="001251B7" w:rsidP="00BC206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BC2065" w:rsidRPr="00BC2065">
        <w:rPr>
          <w:rFonts w:ascii="Times New Roman" w:eastAsia="Times New Roman" w:hAnsi="Times New Roman" w:cs="Times New Roman"/>
          <w:sz w:val="28"/>
          <w:szCs w:val="28"/>
          <w:lang w:eastAsia="ru-RU"/>
        </w:rPr>
        <w:t xml:space="preserve">остановлением </w:t>
      </w:r>
    </w:p>
    <w:p w:rsidR="00BC2065" w:rsidRPr="00BC2065" w:rsidRDefault="00BC2065" w:rsidP="00BC2065">
      <w:pPr>
        <w:spacing w:after="0" w:line="240" w:lineRule="auto"/>
        <w:jc w:val="right"/>
        <w:rPr>
          <w:rFonts w:ascii="Times New Roman" w:eastAsia="Times New Roman" w:hAnsi="Times New Roman" w:cs="Times New Roman"/>
          <w:sz w:val="28"/>
          <w:szCs w:val="28"/>
          <w:lang w:eastAsia="ru-RU"/>
        </w:rPr>
      </w:pPr>
      <w:r w:rsidRPr="00BC2065">
        <w:rPr>
          <w:rFonts w:ascii="Times New Roman" w:eastAsia="Times New Roman" w:hAnsi="Times New Roman" w:cs="Times New Roman"/>
          <w:sz w:val="28"/>
          <w:szCs w:val="28"/>
          <w:lang w:eastAsia="ru-RU"/>
        </w:rPr>
        <w:t xml:space="preserve">Правительства Республики Алтай </w:t>
      </w:r>
    </w:p>
    <w:p w:rsidR="00BC2065" w:rsidRPr="00914D7F" w:rsidRDefault="00BC2065" w:rsidP="00BC2065">
      <w:pPr>
        <w:spacing w:after="0" w:line="240" w:lineRule="auto"/>
        <w:jc w:val="right"/>
        <w:rPr>
          <w:rFonts w:ascii="Times New Roman" w:eastAsia="Times New Roman" w:hAnsi="Times New Roman" w:cs="Times New Roman"/>
          <w:sz w:val="28"/>
          <w:szCs w:val="28"/>
          <w:lang w:eastAsia="ru-RU"/>
        </w:rPr>
      </w:pPr>
      <w:r w:rsidRPr="00BC2065">
        <w:rPr>
          <w:rFonts w:ascii="Times New Roman" w:eastAsia="Times New Roman" w:hAnsi="Times New Roman" w:cs="Times New Roman"/>
          <w:sz w:val="28"/>
          <w:szCs w:val="28"/>
          <w:lang w:eastAsia="ru-RU"/>
        </w:rPr>
        <w:t xml:space="preserve">от </w:t>
      </w:r>
      <w:r w:rsidR="00886D91" w:rsidRPr="00914D7F">
        <w:rPr>
          <w:rFonts w:ascii="Times New Roman" w:eastAsia="Times New Roman" w:hAnsi="Times New Roman" w:cs="Times New Roman"/>
          <w:sz w:val="28"/>
          <w:szCs w:val="28"/>
          <w:lang w:eastAsia="ru-RU"/>
        </w:rPr>
        <w:t>«__»</w:t>
      </w:r>
      <w:r w:rsidRPr="00BC2065">
        <w:rPr>
          <w:rFonts w:ascii="Times New Roman" w:eastAsia="Times New Roman" w:hAnsi="Times New Roman" w:cs="Times New Roman"/>
          <w:sz w:val="28"/>
          <w:szCs w:val="28"/>
          <w:lang w:eastAsia="ru-RU"/>
        </w:rPr>
        <w:t xml:space="preserve"> </w:t>
      </w:r>
      <w:r w:rsidR="00886D91" w:rsidRPr="00914D7F">
        <w:rPr>
          <w:rFonts w:ascii="Times New Roman" w:eastAsia="Times New Roman" w:hAnsi="Times New Roman" w:cs="Times New Roman"/>
          <w:sz w:val="28"/>
          <w:szCs w:val="28"/>
          <w:lang w:eastAsia="ru-RU"/>
        </w:rPr>
        <w:t>________</w:t>
      </w:r>
      <w:r w:rsidRPr="00BC2065">
        <w:rPr>
          <w:rFonts w:ascii="Times New Roman" w:eastAsia="Times New Roman" w:hAnsi="Times New Roman" w:cs="Times New Roman"/>
          <w:sz w:val="28"/>
          <w:szCs w:val="28"/>
          <w:lang w:eastAsia="ru-RU"/>
        </w:rPr>
        <w:t xml:space="preserve"> 202</w:t>
      </w:r>
      <w:r w:rsidR="00886D91" w:rsidRPr="00914D7F">
        <w:rPr>
          <w:rFonts w:ascii="Times New Roman" w:eastAsia="Times New Roman" w:hAnsi="Times New Roman" w:cs="Times New Roman"/>
          <w:sz w:val="28"/>
          <w:szCs w:val="28"/>
          <w:lang w:eastAsia="ru-RU"/>
        </w:rPr>
        <w:t>4</w:t>
      </w:r>
      <w:r w:rsidRPr="00BC2065">
        <w:rPr>
          <w:rFonts w:ascii="Times New Roman" w:eastAsia="Times New Roman" w:hAnsi="Times New Roman" w:cs="Times New Roman"/>
          <w:sz w:val="28"/>
          <w:szCs w:val="28"/>
          <w:lang w:eastAsia="ru-RU"/>
        </w:rPr>
        <w:t xml:space="preserve"> г. </w:t>
      </w:r>
      <w:r w:rsidR="00886D91" w:rsidRPr="00914D7F">
        <w:rPr>
          <w:rFonts w:ascii="Times New Roman" w:eastAsia="Times New Roman" w:hAnsi="Times New Roman" w:cs="Times New Roman"/>
          <w:sz w:val="28"/>
          <w:szCs w:val="28"/>
          <w:lang w:eastAsia="ru-RU"/>
        </w:rPr>
        <w:t>№</w:t>
      </w:r>
      <w:r w:rsidRPr="00BC2065">
        <w:rPr>
          <w:rFonts w:ascii="Times New Roman" w:eastAsia="Times New Roman" w:hAnsi="Times New Roman" w:cs="Times New Roman"/>
          <w:sz w:val="28"/>
          <w:szCs w:val="28"/>
          <w:lang w:eastAsia="ru-RU"/>
        </w:rPr>
        <w:t xml:space="preserve"> </w:t>
      </w:r>
      <w:r w:rsidR="00886D91" w:rsidRPr="00914D7F">
        <w:rPr>
          <w:rFonts w:ascii="Times New Roman" w:eastAsia="Times New Roman" w:hAnsi="Times New Roman" w:cs="Times New Roman"/>
          <w:sz w:val="28"/>
          <w:szCs w:val="28"/>
          <w:lang w:eastAsia="ru-RU"/>
        </w:rPr>
        <w:t>___</w:t>
      </w:r>
      <w:r w:rsidRPr="00BC2065">
        <w:rPr>
          <w:rFonts w:ascii="Times New Roman" w:eastAsia="Times New Roman" w:hAnsi="Times New Roman" w:cs="Times New Roman"/>
          <w:sz w:val="28"/>
          <w:szCs w:val="28"/>
          <w:lang w:eastAsia="ru-RU"/>
        </w:rPr>
        <w:t xml:space="preserve"> </w:t>
      </w:r>
    </w:p>
    <w:p w:rsidR="00886D91" w:rsidRPr="00BC2065" w:rsidRDefault="00886D91" w:rsidP="00BC2065">
      <w:pPr>
        <w:spacing w:after="0" w:line="240" w:lineRule="auto"/>
        <w:jc w:val="right"/>
        <w:rPr>
          <w:rFonts w:ascii="Times New Roman" w:eastAsia="Times New Roman" w:hAnsi="Times New Roman" w:cs="Times New Roman"/>
          <w:sz w:val="28"/>
          <w:szCs w:val="28"/>
          <w:lang w:eastAsia="ru-RU"/>
        </w:rPr>
      </w:pPr>
    </w:p>
    <w:p w:rsidR="001251B7" w:rsidRDefault="001251B7" w:rsidP="001251B7">
      <w:pPr>
        <w:shd w:val="clear" w:color="auto" w:fill="FFFFFF"/>
        <w:suppressAutoHyphens/>
        <w:autoSpaceDE w:val="0"/>
        <w:autoSpaceDN w:val="0"/>
        <w:adjustRightInd w:val="0"/>
        <w:spacing w:after="0" w:line="240" w:lineRule="auto"/>
        <w:contextualSpacing/>
        <w:jc w:val="center"/>
        <w:rPr>
          <w:rFonts w:ascii="PT Astra Serif" w:eastAsia="Times New Roman" w:hAnsi="PT Astra Serif" w:cs="Times New Roman"/>
          <w:b/>
          <w:sz w:val="28"/>
          <w:szCs w:val="28"/>
          <w:lang w:eastAsia="ru-RU"/>
        </w:rPr>
      </w:pPr>
      <w:r>
        <w:rPr>
          <w:rFonts w:ascii="PT Astra Serif" w:eastAsia="Times New Roman" w:hAnsi="PT Astra Serif" w:cs="Times New Roman"/>
          <w:b/>
          <w:sz w:val="28"/>
          <w:szCs w:val="28"/>
          <w:lang w:eastAsia="ru-RU"/>
        </w:rPr>
        <w:t>ИЗМЕНЕНИЯ</w:t>
      </w:r>
    </w:p>
    <w:p w:rsidR="00BC2065" w:rsidRPr="00914D7F" w:rsidRDefault="00886D91" w:rsidP="00886D91">
      <w:pPr>
        <w:shd w:val="clear" w:color="auto" w:fill="FFFFFF"/>
        <w:suppressAutoHyphens/>
        <w:autoSpaceDE w:val="0"/>
        <w:autoSpaceDN w:val="0"/>
        <w:adjustRightInd w:val="0"/>
        <w:spacing w:after="0" w:line="240" w:lineRule="auto"/>
        <w:ind w:firstLine="709"/>
        <w:contextualSpacing/>
        <w:jc w:val="center"/>
        <w:rPr>
          <w:rFonts w:ascii="PT Astra Serif" w:hAnsi="PT Astra Serif"/>
          <w:b/>
          <w:sz w:val="28"/>
          <w:szCs w:val="28"/>
        </w:rPr>
      </w:pPr>
      <w:r w:rsidRPr="00914D7F">
        <w:rPr>
          <w:rFonts w:ascii="PT Astra Serif" w:eastAsia="Times New Roman" w:hAnsi="PT Astra Serif" w:cs="Times New Roman"/>
          <w:b/>
          <w:sz w:val="28"/>
          <w:szCs w:val="28"/>
          <w:lang w:eastAsia="ru-RU"/>
        </w:rPr>
        <w:t xml:space="preserve"> в </w:t>
      </w:r>
      <w:r w:rsidRPr="00914D7F">
        <w:rPr>
          <w:rFonts w:ascii="PT Astra Serif" w:eastAsia="Times New Roman" w:hAnsi="PT Astra Serif" w:cs="Times New Roman"/>
          <w:b/>
          <w:sz w:val="28"/>
          <w:szCs w:val="28"/>
          <w:lang w:eastAsia="ru-RU"/>
        </w:rPr>
        <w:t>постановление Правительства Республики Алтай</w:t>
      </w:r>
      <w:r w:rsidRPr="00BC2065">
        <w:rPr>
          <w:rFonts w:ascii="PT Astra Serif" w:eastAsia="Times New Roman" w:hAnsi="PT Astra Serif" w:cs="Times New Roman"/>
          <w:b/>
          <w:sz w:val="28"/>
          <w:szCs w:val="28"/>
          <w:lang w:eastAsia="ru-RU"/>
        </w:rPr>
        <w:t xml:space="preserve"> </w:t>
      </w:r>
      <w:r w:rsidRPr="00914D7F">
        <w:rPr>
          <w:rFonts w:ascii="PT Astra Serif" w:eastAsia="Times New Roman" w:hAnsi="PT Astra Serif" w:cs="Times New Roman"/>
          <w:b/>
          <w:sz w:val="28"/>
          <w:szCs w:val="28"/>
          <w:lang w:eastAsia="ru-RU"/>
        </w:rPr>
        <w:t>от 19 июля 2023 г. № 280 «</w:t>
      </w:r>
      <w:r w:rsidRPr="00914D7F">
        <w:rPr>
          <w:rFonts w:ascii="PT Astra Serif" w:hAnsi="PT Astra Serif"/>
          <w:b/>
          <w:sz w:val="28"/>
          <w:szCs w:val="28"/>
        </w:rPr>
        <w:t>Об утверждении порядка предоставления субсидии некоммерческим организациям, не являющимся государственными (муниципальными) учреждениями Республики Алтай, для организации и проведения мероприятий по обеспечению участия Республики Алтай в Международной выставке-форуме «Россия»</w:t>
      </w:r>
    </w:p>
    <w:p w:rsidR="00886D91" w:rsidRPr="00914D7F" w:rsidRDefault="00886D91" w:rsidP="00E62FA2">
      <w:pPr>
        <w:shd w:val="clear" w:color="auto" w:fill="FFFFFF"/>
        <w:suppressAutoHyphens/>
        <w:autoSpaceDE w:val="0"/>
        <w:autoSpaceDN w:val="0"/>
        <w:adjustRightInd w:val="0"/>
        <w:spacing w:after="0" w:line="240" w:lineRule="auto"/>
        <w:ind w:firstLine="709"/>
        <w:contextualSpacing/>
        <w:jc w:val="both"/>
        <w:rPr>
          <w:rFonts w:ascii="PT Astra Serif" w:eastAsia="Times New Roman" w:hAnsi="PT Astra Serif" w:cs="Times New Roman"/>
          <w:sz w:val="28"/>
          <w:szCs w:val="28"/>
          <w:lang w:eastAsia="ru-RU"/>
        </w:rPr>
      </w:pPr>
    </w:p>
    <w:p w:rsidR="001251B7" w:rsidRPr="00AF2723" w:rsidRDefault="001251B7" w:rsidP="00AF2723">
      <w:pPr>
        <w:pStyle w:val="a6"/>
        <w:numPr>
          <w:ilvl w:val="0"/>
          <w:numId w:val="11"/>
        </w:numPr>
        <w:shd w:val="clear" w:color="auto" w:fill="FFFFFF"/>
        <w:tabs>
          <w:tab w:val="left" w:pos="993"/>
        </w:tabs>
        <w:suppressAutoHyphens/>
        <w:autoSpaceDE w:val="0"/>
        <w:autoSpaceDN w:val="0"/>
        <w:adjustRightInd w:val="0"/>
        <w:spacing w:after="0" w:line="240" w:lineRule="auto"/>
        <w:ind w:left="0" w:firstLine="567"/>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 п</w:t>
      </w:r>
      <w:r w:rsidR="00886D91" w:rsidRPr="00914D7F">
        <w:rPr>
          <w:rFonts w:ascii="PT Astra Serif" w:eastAsia="Times New Roman" w:hAnsi="PT Astra Serif" w:cs="Times New Roman"/>
          <w:sz w:val="28"/>
          <w:szCs w:val="28"/>
          <w:lang w:eastAsia="ru-RU"/>
        </w:rPr>
        <w:t>реамбул</w:t>
      </w:r>
      <w:r>
        <w:rPr>
          <w:rFonts w:ascii="PT Astra Serif" w:eastAsia="Times New Roman" w:hAnsi="PT Astra Serif" w:cs="Times New Roman"/>
          <w:sz w:val="28"/>
          <w:szCs w:val="28"/>
          <w:lang w:eastAsia="ru-RU"/>
        </w:rPr>
        <w:t>е слова «</w:t>
      </w:r>
      <w:r w:rsidRPr="00DF3681">
        <w:rPr>
          <w:rFonts w:ascii="PT Astra Serif" w:hAnsi="PT Astra Serif"/>
          <w:sz w:val="28"/>
          <w:szCs w:val="28"/>
        </w:rPr>
        <w:t>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886D91" w:rsidRPr="00914D7F">
        <w:rPr>
          <w:rFonts w:ascii="PT Astra Serif" w:eastAsia="Times New Roman" w:hAnsi="PT Astra Serif" w:cs="Times New Roman"/>
          <w:sz w:val="28"/>
          <w:szCs w:val="28"/>
          <w:lang w:eastAsia="ru-RU"/>
        </w:rPr>
        <w:t xml:space="preserve"> </w:t>
      </w:r>
      <w:r w:rsidR="00AF2723">
        <w:rPr>
          <w:rFonts w:ascii="PT Astra Serif" w:eastAsia="Times New Roman" w:hAnsi="PT Astra Serif" w:cs="Times New Roman"/>
          <w:sz w:val="28"/>
          <w:szCs w:val="28"/>
          <w:lang w:eastAsia="ru-RU"/>
        </w:rPr>
        <w:t>заменить словами</w:t>
      </w:r>
      <w:r>
        <w:rPr>
          <w:rFonts w:ascii="PT Astra Serif" w:eastAsia="Times New Roman" w:hAnsi="PT Astra Serif" w:cs="Times New Roman"/>
          <w:sz w:val="28"/>
          <w:szCs w:val="28"/>
          <w:lang w:eastAsia="ru-RU"/>
        </w:rPr>
        <w:t xml:space="preserve"> </w:t>
      </w:r>
      <w:r w:rsidRPr="00AF2723">
        <w:rPr>
          <w:rFonts w:ascii="PT Astra Serif" w:eastAsia="Times New Roman" w:hAnsi="PT Astra Serif" w:cs="Times New Roman"/>
          <w:sz w:val="28"/>
          <w:szCs w:val="28"/>
          <w:lang w:eastAsia="ru-RU"/>
        </w:rPr>
        <w:t>«</w:t>
      </w:r>
      <w:r w:rsidRPr="00AF2723">
        <w:rPr>
          <w:rFonts w:ascii="PT Astra Serif" w:hAnsi="PT Astra Serif"/>
          <w:sz w:val="28"/>
          <w:szCs w:val="28"/>
        </w:rPr>
        <w:t xml:space="preserve">постановлением Правительства Российской Федерации от 23 октября 2023 г. № 1782 </w:t>
      </w:r>
      <w:r w:rsidRPr="00AF2723">
        <w:rPr>
          <w:rFonts w:ascii="PT Astra Serif" w:eastAsia="Times New Roman" w:hAnsi="PT Astra Serif" w:cs="Times New Roman"/>
          <w:sz w:val="28"/>
          <w:szCs w:val="28"/>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-производителям товаров, работ, услуг и проведение отборов получателей указанных субсидий, в том числе грантов в форме субсидий»</w:t>
      </w:r>
      <w:r w:rsidRPr="00AF2723">
        <w:rPr>
          <w:rFonts w:ascii="PT Astra Serif" w:eastAsia="Times New Roman" w:hAnsi="PT Astra Serif" w:cs="Times New Roman"/>
          <w:sz w:val="28"/>
          <w:szCs w:val="28"/>
        </w:rPr>
        <w:t>.</w:t>
      </w:r>
    </w:p>
    <w:p w:rsidR="001B1DCF" w:rsidRPr="00726D45" w:rsidRDefault="00726D45" w:rsidP="001251B7">
      <w:pPr>
        <w:pStyle w:val="a6"/>
        <w:numPr>
          <w:ilvl w:val="0"/>
          <w:numId w:val="11"/>
        </w:numPr>
        <w:shd w:val="clear" w:color="auto" w:fill="FFFFFF"/>
        <w:tabs>
          <w:tab w:val="left" w:pos="1134"/>
        </w:tabs>
        <w:suppressAutoHyphens/>
        <w:autoSpaceDE w:val="0"/>
        <w:autoSpaceDN w:val="0"/>
        <w:adjustRightInd w:val="0"/>
        <w:spacing w:after="0" w:line="240" w:lineRule="auto"/>
        <w:ind w:left="0"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В</w:t>
      </w:r>
      <w:r w:rsidR="005C010F" w:rsidRPr="00726D45">
        <w:rPr>
          <w:rFonts w:ascii="PT Astra Serif" w:eastAsia="Times New Roman" w:hAnsi="PT Astra Serif" w:cs="Times New Roman"/>
          <w:sz w:val="28"/>
          <w:szCs w:val="28"/>
          <w:lang w:eastAsia="ru-RU"/>
        </w:rPr>
        <w:t xml:space="preserve"> </w:t>
      </w:r>
      <w:r w:rsidR="00AE656C" w:rsidRPr="00726D45">
        <w:rPr>
          <w:rFonts w:ascii="PT Astra Serif" w:eastAsia="Times New Roman" w:hAnsi="PT Astra Serif" w:cs="Times New Roman"/>
          <w:sz w:val="28"/>
          <w:szCs w:val="28"/>
        </w:rPr>
        <w:t>Поряд</w:t>
      </w:r>
      <w:r w:rsidR="001251B7">
        <w:rPr>
          <w:rFonts w:ascii="PT Astra Serif" w:eastAsia="Times New Roman" w:hAnsi="PT Astra Serif" w:cs="Times New Roman"/>
          <w:sz w:val="28"/>
          <w:szCs w:val="28"/>
        </w:rPr>
        <w:t>ке</w:t>
      </w:r>
      <w:r w:rsidR="005C010F" w:rsidRPr="00726D45">
        <w:rPr>
          <w:rFonts w:ascii="PT Astra Serif" w:eastAsia="Times New Roman" w:hAnsi="PT Astra Serif" w:cs="Times New Roman"/>
          <w:sz w:val="28"/>
          <w:szCs w:val="28"/>
        </w:rPr>
        <w:t xml:space="preserve"> </w:t>
      </w:r>
      <w:r w:rsidR="00400535" w:rsidRPr="00726D45">
        <w:rPr>
          <w:rFonts w:ascii="PT Astra Serif" w:hAnsi="PT Astra Serif"/>
          <w:sz w:val="28"/>
          <w:szCs w:val="28"/>
        </w:rPr>
        <w:t>предоставления субсидии некоммерческим организациям, не являющимся государственными (муниципальными) учреждениями Республики Алтай, для организации и проведения мероприятий по обеспечению участия Республики Алтай в Международной выставке-форуме «Россия»</w:t>
      </w:r>
      <w:r w:rsidR="001251B7">
        <w:rPr>
          <w:rFonts w:ascii="PT Astra Serif" w:hAnsi="PT Astra Serif"/>
          <w:sz w:val="28"/>
          <w:szCs w:val="28"/>
        </w:rPr>
        <w:t>, утвержденным указанным Постановлением</w:t>
      </w:r>
      <w:r w:rsidR="001B1DCF" w:rsidRPr="00726D45">
        <w:rPr>
          <w:rFonts w:ascii="PT Astra Serif" w:eastAsia="Times New Roman" w:hAnsi="PT Astra Serif" w:cs="Times New Roman"/>
          <w:sz w:val="28"/>
          <w:szCs w:val="28"/>
          <w:lang w:eastAsia="ru-RU"/>
        </w:rPr>
        <w:t>:</w:t>
      </w:r>
    </w:p>
    <w:p w:rsidR="00C5185F" w:rsidRPr="00914D7F" w:rsidRDefault="00242B39" w:rsidP="00242B39">
      <w:pPr>
        <w:shd w:val="clear" w:color="auto" w:fill="FFFFFF"/>
        <w:suppressAutoHyphens/>
        <w:autoSpaceDE w:val="0"/>
        <w:autoSpaceDN w:val="0"/>
        <w:adjustRightInd w:val="0"/>
        <w:spacing w:after="0" w:line="240" w:lineRule="auto"/>
        <w:ind w:left="710"/>
        <w:jc w:val="both"/>
        <w:rPr>
          <w:rFonts w:ascii="PT Astra Serif" w:eastAsia="Times New Roman" w:hAnsi="PT Astra Serif" w:cs="Times New Roman"/>
          <w:sz w:val="28"/>
          <w:szCs w:val="28"/>
          <w:lang w:eastAsia="ru-RU"/>
        </w:rPr>
      </w:pPr>
      <w:r w:rsidRPr="00914D7F">
        <w:rPr>
          <w:rFonts w:ascii="PT Astra Serif" w:eastAsia="Times New Roman" w:hAnsi="PT Astra Serif" w:cs="Times New Roman"/>
          <w:sz w:val="28"/>
          <w:szCs w:val="28"/>
          <w:lang w:eastAsia="ru-RU"/>
        </w:rPr>
        <w:t xml:space="preserve">а) </w:t>
      </w:r>
      <w:r w:rsidR="00AE62C2" w:rsidRPr="00914D7F">
        <w:rPr>
          <w:rFonts w:ascii="PT Astra Serif" w:eastAsia="Times New Roman" w:hAnsi="PT Astra Serif" w:cs="Times New Roman"/>
          <w:sz w:val="28"/>
          <w:szCs w:val="28"/>
          <w:lang w:eastAsia="ru-RU"/>
        </w:rPr>
        <w:t>а</w:t>
      </w:r>
      <w:r w:rsidR="008E7290" w:rsidRPr="00914D7F">
        <w:rPr>
          <w:rFonts w:ascii="PT Astra Serif" w:eastAsia="Times New Roman" w:hAnsi="PT Astra Serif" w:cs="Times New Roman"/>
          <w:sz w:val="28"/>
          <w:szCs w:val="28"/>
          <w:lang w:eastAsia="ru-RU"/>
        </w:rPr>
        <w:t xml:space="preserve">бзац второй пункта </w:t>
      </w:r>
      <w:r w:rsidR="00C5185F" w:rsidRPr="00914D7F">
        <w:rPr>
          <w:rFonts w:ascii="PT Astra Serif" w:eastAsia="Times New Roman" w:hAnsi="PT Astra Serif" w:cs="Times New Roman"/>
          <w:sz w:val="28"/>
          <w:szCs w:val="28"/>
          <w:lang w:eastAsia="ru-RU"/>
        </w:rPr>
        <w:t>5</w:t>
      </w:r>
      <w:r w:rsidR="008E7290" w:rsidRPr="00914D7F">
        <w:rPr>
          <w:rFonts w:ascii="PT Astra Serif" w:eastAsia="Times New Roman" w:hAnsi="PT Astra Serif" w:cs="Times New Roman"/>
          <w:sz w:val="28"/>
          <w:szCs w:val="28"/>
          <w:lang w:eastAsia="ru-RU"/>
        </w:rPr>
        <w:t xml:space="preserve"> </w:t>
      </w:r>
      <w:r w:rsidR="00C5185F" w:rsidRPr="00914D7F">
        <w:rPr>
          <w:rFonts w:ascii="PT Astra Serif" w:eastAsia="Times New Roman" w:hAnsi="PT Astra Serif" w:cs="Times New Roman"/>
          <w:sz w:val="28"/>
          <w:szCs w:val="28"/>
          <w:lang w:eastAsia="ru-RU"/>
        </w:rPr>
        <w:t xml:space="preserve">изложить в следующей редакции: </w:t>
      </w:r>
    </w:p>
    <w:p w:rsidR="008E7290" w:rsidRPr="00914D7F" w:rsidRDefault="00C5185F" w:rsidP="00C5185F">
      <w:pPr>
        <w:pStyle w:val="a6"/>
        <w:shd w:val="clear" w:color="auto" w:fill="FFFFFF"/>
        <w:suppressAutoHyphens/>
        <w:autoSpaceDE w:val="0"/>
        <w:autoSpaceDN w:val="0"/>
        <w:adjustRightInd w:val="0"/>
        <w:spacing w:after="0" w:line="240" w:lineRule="auto"/>
        <w:ind w:left="0" w:firstLine="709"/>
        <w:jc w:val="both"/>
        <w:rPr>
          <w:rFonts w:ascii="PT Astra Serif" w:eastAsia="Times New Roman" w:hAnsi="PT Astra Serif" w:cs="Times New Roman"/>
          <w:sz w:val="28"/>
          <w:szCs w:val="28"/>
          <w:lang w:eastAsia="ru-RU"/>
        </w:rPr>
      </w:pPr>
      <w:r w:rsidRPr="00914D7F">
        <w:rPr>
          <w:rFonts w:ascii="PT Astra Serif" w:eastAsia="Times New Roman" w:hAnsi="PT Astra Serif" w:cs="Times New Roman"/>
          <w:sz w:val="28"/>
          <w:szCs w:val="28"/>
          <w:lang w:eastAsia="ru-RU"/>
        </w:rPr>
        <w:t>«</w:t>
      </w:r>
      <w:r w:rsidRPr="00914D7F">
        <w:rPr>
          <w:rFonts w:ascii="PT Astra Serif" w:hAnsi="PT Astra Serif"/>
          <w:sz w:val="28"/>
          <w:szCs w:val="28"/>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w:t>
      </w:r>
      <w:r w:rsidR="00112B07" w:rsidRPr="00914D7F">
        <w:rPr>
          <w:rFonts w:ascii="PT Astra Serif" w:hAnsi="PT Astra Serif"/>
          <w:sz w:val="28"/>
          <w:szCs w:val="28"/>
        </w:rPr>
        <w:t>в порядке, установленном Министерством финансов Российской Федерации</w:t>
      </w:r>
      <w:r w:rsidRPr="00914D7F">
        <w:rPr>
          <w:rFonts w:ascii="PT Astra Serif" w:hAnsi="PT Astra Serif"/>
          <w:sz w:val="28"/>
          <w:szCs w:val="28"/>
        </w:rPr>
        <w:t>»</w:t>
      </w:r>
      <w:r w:rsidR="00AE62C2" w:rsidRPr="00914D7F">
        <w:rPr>
          <w:rFonts w:ascii="PT Astra Serif" w:eastAsia="Times New Roman" w:hAnsi="PT Astra Serif" w:cs="Times New Roman"/>
          <w:sz w:val="28"/>
          <w:szCs w:val="28"/>
          <w:lang w:eastAsia="ru-RU"/>
        </w:rPr>
        <w:t>;</w:t>
      </w:r>
      <w:r w:rsidR="008E7290" w:rsidRPr="00914D7F">
        <w:rPr>
          <w:rFonts w:ascii="PT Astra Serif" w:eastAsia="Times New Roman" w:hAnsi="PT Astra Serif" w:cs="Times New Roman"/>
          <w:sz w:val="28"/>
          <w:szCs w:val="28"/>
          <w:lang w:eastAsia="ru-RU"/>
        </w:rPr>
        <w:t xml:space="preserve"> </w:t>
      </w:r>
    </w:p>
    <w:p w:rsidR="00112B07" w:rsidRPr="00914D7F" w:rsidRDefault="00242B39" w:rsidP="00242B39">
      <w:pPr>
        <w:shd w:val="clear" w:color="auto" w:fill="FFFFFF"/>
        <w:suppressAutoHyphens/>
        <w:autoSpaceDE w:val="0"/>
        <w:autoSpaceDN w:val="0"/>
        <w:adjustRightInd w:val="0"/>
        <w:spacing w:after="0" w:line="240" w:lineRule="auto"/>
        <w:ind w:left="710"/>
        <w:jc w:val="both"/>
        <w:rPr>
          <w:rFonts w:ascii="PT Astra Serif" w:eastAsia="Times New Roman" w:hAnsi="PT Astra Serif" w:cs="Times New Roman"/>
          <w:sz w:val="28"/>
          <w:szCs w:val="28"/>
          <w:lang w:eastAsia="ru-RU"/>
        </w:rPr>
      </w:pPr>
      <w:r w:rsidRPr="00914D7F">
        <w:rPr>
          <w:rFonts w:ascii="PT Astra Serif" w:eastAsia="Times New Roman" w:hAnsi="PT Astra Serif" w:cs="Times New Roman"/>
          <w:sz w:val="28"/>
          <w:szCs w:val="28"/>
          <w:lang w:eastAsia="ru-RU"/>
        </w:rPr>
        <w:t xml:space="preserve">б) </w:t>
      </w:r>
      <w:r w:rsidR="00E27C7A" w:rsidRPr="00914D7F">
        <w:rPr>
          <w:rFonts w:ascii="PT Astra Serif" w:eastAsia="Times New Roman" w:hAnsi="PT Astra Serif" w:cs="Times New Roman"/>
          <w:sz w:val="28"/>
          <w:szCs w:val="28"/>
          <w:lang w:eastAsia="ru-RU"/>
        </w:rPr>
        <w:t>в</w:t>
      </w:r>
      <w:r w:rsidR="00112B07" w:rsidRPr="00914D7F">
        <w:rPr>
          <w:rFonts w:ascii="PT Astra Serif" w:eastAsia="Times New Roman" w:hAnsi="PT Astra Serif" w:cs="Times New Roman"/>
          <w:sz w:val="28"/>
          <w:szCs w:val="28"/>
          <w:lang w:eastAsia="ru-RU"/>
        </w:rPr>
        <w:t xml:space="preserve"> пункте 6:</w:t>
      </w:r>
    </w:p>
    <w:p w:rsidR="00AE656C" w:rsidRPr="00914D7F" w:rsidRDefault="00112B07" w:rsidP="00EF5E83">
      <w:pPr>
        <w:pStyle w:val="a6"/>
        <w:shd w:val="clear" w:color="auto" w:fill="FFFFFF"/>
        <w:suppressAutoHyphens/>
        <w:autoSpaceDE w:val="0"/>
        <w:autoSpaceDN w:val="0"/>
        <w:adjustRightInd w:val="0"/>
        <w:spacing w:after="0" w:line="240" w:lineRule="auto"/>
        <w:ind w:left="709"/>
        <w:jc w:val="both"/>
        <w:rPr>
          <w:rFonts w:ascii="PT Astra Serif" w:eastAsia="Times New Roman" w:hAnsi="PT Astra Serif" w:cs="Times New Roman"/>
          <w:sz w:val="28"/>
          <w:szCs w:val="28"/>
          <w:lang w:eastAsia="ru-RU"/>
        </w:rPr>
      </w:pPr>
      <w:r w:rsidRPr="00914D7F">
        <w:rPr>
          <w:rFonts w:ascii="PT Astra Serif" w:eastAsia="Times New Roman" w:hAnsi="PT Astra Serif" w:cs="Times New Roman"/>
          <w:sz w:val="28"/>
          <w:szCs w:val="28"/>
          <w:lang w:eastAsia="ru-RU"/>
        </w:rPr>
        <w:t>абзац первый изложить в следующей редакции</w:t>
      </w:r>
      <w:r w:rsidR="00AE656C" w:rsidRPr="00914D7F">
        <w:rPr>
          <w:rFonts w:ascii="PT Astra Serif" w:eastAsia="Times New Roman" w:hAnsi="PT Astra Serif" w:cs="Times New Roman"/>
          <w:sz w:val="28"/>
          <w:szCs w:val="28"/>
          <w:lang w:eastAsia="ru-RU"/>
        </w:rPr>
        <w:t>:</w:t>
      </w:r>
    </w:p>
    <w:p w:rsidR="00112B07" w:rsidRPr="00914D7F" w:rsidRDefault="00AE656C" w:rsidP="00112B07">
      <w:pPr>
        <w:pStyle w:val="a6"/>
        <w:spacing w:after="0" w:line="240" w:lineRule="auto"/>
        <w:ind w:left="0" w:firstLine="709"/>
        <w:jc w:val="both"/>
        <w:rPr>
          <w:rFonts w:ascii="PT Astra Serif" w:hAnsi="PT Astra Serif"/>
          <w:sz w:val="28"/>
          <w:szCs w:val="28"/>
        </w:rPr>
      </w:pPr>
      <w:r w:rsidRPr="00914D7F">
        <w:rPr>
          <w:rFonts w:ascii="Times New Roman" w:eastAsia="Times New Roman" w:hAnsi="Times New Roman" w:cs="Times New Roman"/>
          <w:sz w:val="28"/>
          <w:szCs w:val="28"/>
          <w:lang w:eastAsia="ru-RU"/>
        </w:rPr>
        <w:t>«</w:t>
      </w:r>
      <w:r w:rsidR="00112B07" w:rsidRPr="00914D7F">
        <w:rPr>
          <w:rFonts w:ascii="Times New Roman" w:eastAsia="Times New Roman" w:hAnsi="Times New Roman" w:cs="Times New Roman"/>
          <w:sz w:val="28"/>
          <w:szCs w:val="28"/>
          <w:lang w:eastAsia="ru-RU"/>
        </w:rPr>
        <w:t xml:space="preserve">Для проведения отбора </w:t>
      </w:r>
      <w:r w:rsidR="00112B07" w:rsidRPr="00914D7F">
        <w:rPr>
          <w:rFonts w:ascii="PT Astra Serif" w:hAnsi="PT Astra Serif"/>
          <w:sz w:val="28"/>
          <w:szCs w:val="28"/>
        </w:rPr>
        <w:t>Министерство в срок не позднее 20 рабочих дней после доведения лимитов бюджетных обязательств размещает на своем официальном сайте в информационно-телекоммуникационной сети «Интернет» (далее – официальный сайт) информацию о проведении отбора, которая содержит следующие сведения:»;</w:t>
      </w:r>
    </w:p>
    <w:p w:rsidR="00EF5E83" w:rsidRPr="00914D7F" w:rsidRDefault="00EF5E83" w:rsidP="00BF0977">
      <w:pPr>
        <w:pStyle w:val="a6"/>
        <w:shd w:val="clear" w:color="auto" w:fill="FFFFFF"/>
        <w:suppressAutoHyphens/>
        <w:autoSpaceDE w:val="0"/>
        <w:autoSpaceDN w:val="0"/>
        <w:adjustRightInd w:val="0"/>
        <w:spacing w:after="0" w:line="240" w:lineRule="auto"/>
        <w:ind w:left="709" w:hanging="142"/>
        <w:jc w:val="both"/>
        <w:rPr>
          <w:rFonts w:ascii="PT Astra Serif" w:eastAsia="Times New Roman" w:hAnsi="PT Astra Serif" w:cs="Times New Roman"/>
          <w:sz w:val="28"/>
          <w:szCs w:val="28"/>
          <w:lang w:eastAsia="ru-RU"/>
        </w:rPr>
      </w:pPr>
      <w:r w:rsidRPr="00914D7F">
        <w:rPr>
          <w:rFonts w:ascii="PT Astra Serif" w:eastAsia="Times New Roman" w:hAnsi="PT Astra Serif" w:cs="Times New Roman"/>
          <w:sz w:val="28"/>
          <w:szCs w:val="28"/>
          <w:lang w:eastAsia="ru-RU"/>
        </w:rPr>
        <w:t>абзац десятый изложить в следующей редакции:</w:t>
      </w:r>
    </w:p>
    <w:p w:rsidR="00EF5E83" w:rsidRPr="00914D7F" w:rsidRDefault="00EF5E83" w:rsidP="00BF0977">
      <w:pPr>
        <w:pStyle w:val="a6"/>
        <w:shd w:val="clear" w:color="auto" w:fill="FFFFFF"/>
        <w:suppressAutoHyphens/>
        <w:autoSpaceDE w:val="0"/>
        <w:autoSpaceDN w:val="0"/>
        <w:adjustRightInd w:val="0"/>
        <w:spacing w:after="0" w:line="240" w:lineRule="auto"/>
        <w:ind w:left="0" w:firstLine="567"/>
        <w:jc w:val="both"/>
        <w:rPr>
          <w:rFonts w:ascii="PT Astra Serif" w:eastAsia="Times New Roman" w:hAnsi="PT Astra Serif" w:cs="Times New Roman"/>
          <w:sz w:val="28"/>
          <w:szCs w:val="28"/>
          <w:lang w:eastAsia="ru-RU"/>
        </w:rPr>
      </w:pPr>
      <w:r w:rsidRPr="00914D7F">
        <w:rPr>
          <w:rFonts w:ascii="PT Astra Serif" w:eastAsia="Times New Roman" w:hAnsi="PT Astra Serif" w:cs="Times New Roman"/>
          <w:sz w:val="28"/>
          <w:szCs w:val="28"/>
          <w:lang w:eastAsia="ru-RU"/>
        </w:rPr>
        <w:t>«</w:t>
      </w:r>
      <w:r w:rsidRPr="00914D7F">
        <w:rPr>
          <w:rFonts w:ascii="PT Astra Serif" w:hAnsi="PT Astra Serif"/>
          <w:sz w:val="28"/>
          <w:szCs w:val="28"/>
        </w:rPr>
        <w:t xml:space="preserve">порядок отзыва </w:t>
      </w:r>
      <w:r w:rsidR="00242B39" w:rsidRPr="00914D7F">
        <w:rPr>
          <w:rFonts w:ascii="PT Astra Serif" w:hAnsi="PT Astra Serif"/>
          <w:sz w:val="28"/>
          <w:szCs w:val="28"/>
        </w:rPr>
        <w:t>предложений (</w:t>
      </w:r>
      <w:r w:rsidRPr="00914D7F">
        <w:rPr>
          <w:rFonts w:ascii="PT Astra Serif" w:hAnsi="PT Astra Serif"/>
          <w:sz w:val="28"/>
          <w:szCs w:val="28"/>
        </w:rPr>
        <w:t>заявок</w:t>
      </w:r>
      <w:r w:rsidR="00242B39" w:rsidRPr="00914D7F">
        <w:rPr>
          <w:rFonts w:ascii="PT Astra Serif" w:hAnsi="PT Astra Serif"/>
          <w:sz w:val="28"/>
          <w:szCs w:val="28"/>
        </w:rPr>
        <w:t>)</w:t>
      </w:r>
      <w:r w:rsidRPr="00914D7F">
        <w:rPr>
          <w:rFonts w:ascii="PT Astra Serif" w:hAnsi="PT Astra Serif"/>
          <w:sz w:val="28"/>
          <w:szCs w:val="28"/>
        </w:rPr>
        <w:t>, порядок их возврата, определяющий в том числе основания для возврата заявок, порядок внесения изменений в заявки;»;</w:t>
      </w:r>
    </w:p>
    <w:p w:rsidR="00EF5E83" w:rsidRPr="00914D7F" w:rsidRDefault="00BF135E" w:rsidP="00BF0977">
      <w:pPr>
        <w:pStyle w:val="a6"/>
        <w:spacing w:after="0" w:line="240" w:lineRule="auto"/>
        <w:ind w:left="0" w:firstLine="567"/>
        <w:jc w:val="both"/>
        <w:rPr>
          <w:rFonts w:ascii="PT Astra Serif" w:hAnsi="PT Astra Serif"/>
          <w:sz w:val="28"/>
          <w:szCs w:val="28"/>
        </w:rPr>
      </w:pPr>
      <w:r w:rsidRPr="00914D7F">
        <w:rPr>
          <w:rFonts w:ascii="PT Astra Serif" w:hAnsi="PT Astra Serif"/>
          <w:sz w:val="28"/>
          <w:szCs w:val="28"/>
        </w:rPr>
        <w:t>д</w:t>
      </w:r>
      <w:r w:rsidR="00560638" w:rsidRPr="00914D7F">
        <w:rPr>
          <w:rFonts w:ascii="PT Astra Serif" w:hAnsi="PT Astra Serif"/>
          <w:sz w:val="28"/>
          <w:szCs w:val="28"/>
        </w:rPr>
        <w:t xml:space="preserve">ополнить абзацами </w:t>
      </w:r>
      <w:r w:rsidR="00242B39" w:rsidRPr="00914D7F">
        <w:rPr>
          <w:rFonts w:ascii="PT Astra Serif" w:hAnsi="PT Astra Serif"/>
          <w:sz w:val="28"/>
          <w:szCs w:val="28"/>
        </w:rPr>
        <w:t>шестнадцатым - восемнадцатым</w:t>
      </w:r>
      <w:r w:rsidR="00560638" w:rsidRPr="00914D7F">
        <w:rPr>
          <w:rFonts w:ascii="PT Astra Serif" w:hAnsi="PT Astra Serif"/>
          <w:sz w:val="28"/>
          <w:szCs w:val="28"/>
        </w:rPr>
        <w:t xml:space="preserve"> следующего содержания:</w:t>
      </w:r>
    </w:p>
    <w:p w:rsidR="00BF135E" w:rsidRPr="00914D7F" w:rsidRDefault="00560638" w:rsidP="00BF0977">
      <w:pPr>
        <w:spacing w:after="0" w:line="240" w:lineRule="auto"/>
        <w:ind w:firstLine="567"/>
        <w:jc w:val="both"/>
        <w:rPr>
          <w:rFonts w:ascii="PT Astra Serif" w:hAnsi="PT Astra Serif"/>
          <w:sz w:val="28"/>
          <w:szCs w:val="28"/>
        </w:rPr>
      </w:pPr>
      <w:r w:rsidRPr="00914D7F">
        <w:rPr>
          <w:rFonts w:ascii="PT Astra Serif" w:hAnsi="PT Astra Serif"/>
          <w:sz w:val="28"/>
          <w:szCs w:val="28"/>
        </w:rPr>
        <w:t>«</w:t>
      </w:r>
      <w:r w:rsidR="00BF135E" w:rsidRPr="00914D7F">
        <w:rPr>
          <w:rFonts w:ascii="PT Astra Serif" w:hAnsi="PT Astra Serif"/>
          <w:sz w:val="28"/>
          <w:szCs w:val="28"/>
        </w:rPr>
        <w:t xml:space="preserve">порядок возврата </w:t>
      </w:r>
      <w:r w:rsidR="001251B7">
        <w:rPr>
          <w:rFonts w:ascii="PT Astra Serif" w:hAnsi="PT Astra Serif"/>
          <w:sz w:val="28"/>
          <w:szCs w:val="28"/>
        </w:rPr>
        <w:t>предложений (</w:t>
      </w:r>
      <w:r w:rsidR="00BF135E" w:rsidRPr="00914D7F">
        <w:rPr>
          <w:rFonts w:ascii="PT Astra Serif" w:hAnsi="PT Astra Serif"/>
          <w:sz w:val="28"/>
          <w:szCs w:val="28"/>
        </w:rPr>
        <w:t>заявок</w:t>
      </w:r>
      <w:r w:rsidR="001251B7">
        <w:rPr>
          <w:rFonts w:ascii="PT Astra Serif" w:hAnsi="PT Astra Serif"/>
          <w:sz w:val="28"/>
          <w:szCs w:val="28"/>
        </w:rPr>
        <w:t>)</w:t>
      </w:r>
      <w:r w:rsidR="00BF135E" w:rsidRPr="00914D7F">
        <w:rPr>
          <w:rFonts w:ascii="PT Astra Serif" w:hAnsi="PT Astra Serif"/>
          <w:sz w:val="28"/>
          <w:szCs w:val="28"/>
        </w:rPr>
        <w:t xml:space="preserve"> на доработку;</w:t>
      </w:r>
    </w:p>
    <w:p w:rsidR="00BF135E" w:rsidRPr="00914D7F" w:rsidRDefault="00BF135E" w:rsidP="00BF0977">
      <w:pPr>
        <w:spacing w:after="0" w:line="240" w:lineRule="auto"/>
        <w:ind w:firstLine="567"/>
        <w:jc w:val="both"/>
        <w:rPr>
          <w:rFonts w:ascii="PT Astra Serif" w:hAnsi="PT Astra Serif"/>
          <w:sz w:val="28"/>
          <w:szCs w:val="28"/>
        </w:rPr>
      </w:pPr>
      <w:r w:rsidRPr="00914D7F">
        <w:rPr>
          <w:rFonts w:ascii="PT Astra Serif" w:hAnsi="PT Astra Serif"/>
          <w:sz w:val="28"/>
          <w:szCs w:val="28"/>
        </w:rPr>
        <w:t>порядок отклонения предложения (заявки) участника отбора, а также информаци</w:t>
      </w:r>
      <w:r w:rsidR="001251B7">
        <w:rPr>
          <w:rFonts w:ascii="PT Astra Serif" w:hAnsi="PT Astra Serif"/>
          <w:sz w:val="28"/>
          <w:szCs w:val="28"/>
        </w:rPr>
        <w:t>ю</w:t>
      </w:r>
      <w:r w:rsidRPr="00914D7F">
        <w:rPr>
          <w:rFonts w:ascii="PT Astra Serif" w:hAnsi="PT Astra Serif"/>
          <w:sz w:val="28"/>
          <w:szCs w:val="28"/>
        </w:rPr>
        <w:t xml:space="preserve"> об основаниях </w:t>
      </w:r>
      <w:r w:rsidR="001251B7">
        <w:rPr>
          <w:rFonts w:ascii="PT Astra Serif" w:hAnsi="PT Astra Serif"/>
          <w:sz w:val="28"/>
          <w:szCs w:val="28"/>
        </w:rPr>
        <w:t>его</w:t>
      </w:r>
      <w:r w:rsidRPr="00914D7F">
        <w:rPr>
          <w:rFonts w:ascii="PT Astra Serif" w:hAnsi="PT Astra Serif"/>
          <w:sz w:val="28"/>
          <w:szCs w:val="28"/>
        </w:rPr>
        <w:t xml:space="preserve"> отклонения;</w:t>
      </w:r>
    </w:p>
    <w:p w:rsidR="00560638" w:rsidRPr="00914D7F" w:rsidRDefault="00BF135E" w:rsidP="00BF0977">
      <w:pPr>
        <w:spacing w:after="0" w:line="240" w:lineRule="auto"/>
        <w:ind w:firstLine="567"/>
        <w:jc w:val="both"/>
        <w:rPr>
          <w:rFonts w:ascii="PT Astra Serif" w:hAnsi="PT Astra Serif"/>
          <w:sz w:val="28"/>
          <w:szCs w:val="28"/>
        </w:rPr>
      </w:pPr>
      <w:r w:rsidRPr="00914D7F">
        <w:rPr>
          <w:rFonts w:ascii="PT Astra Serif" w:hAnsi="PT Astra Serif"/>
          <w:sz w:val="28"/>
          <w:szCs w:val="28"/>
        </w:rPr>
        <w:t>объем распределяемой субсидии в рамках отбора</w:t>
      </w:r>
      <w:r w:rsidR="00242B39" w:rsidRPr="00914D7F">
        <w:rPr>
          <w:rFonts w:ascii="PT Astra Serif" w:hAnsi="PT Astra Serif"/>
          <w:sz w:val="28"/>
          <w:szCs w:val="28"/>
        </w:rPr>
        <w:t>.</w:t>
      </w:r>
      <w:r w:rsidRPr="00914D7F">
        <w:rPr>
          <w:rFonts w:ascii="PT Astra Serif" w:hAnsi="PT Astra Serif"/>
          <w:sz w:val="28"/>
          <w:szCs w:val="28"/>
        </w:rPr>
        <w:t>»;</w:t>
      </w:r>
    </w:p>
    <w:p w:rsidR="00112B07" w:rsidRPr="00914D7F" w:rsidRDefault="00BF0977" w:rsidP="00BF0977">
      <w:pPr>
        <w:spacing w:after="0" w:line="240" w:lineRule="auto"/>
        <w:ind w:left="710" w:hanging="143"/>
        <w:jc w:val="both"/>
        <w:rPr>
          <w:rFonts w:ascii="PT Astra Serif" w:hAnsi="PT Astra Serif"/>
          <w:sz w:val="28"/>
          <w:szCs w:val="28"/>
        </w:rPr>
      </w:pPr>
      <w:r w:rsidRPr="00914D7F">
        <w:rPr>
          <w:rFonts w:ascii="PT Astra Serif" w:hAnsi="PT Astra Serif"/>
          <w:sz w:val="28"/>
          <w:szCs w:val="28"/>
        </w:rPr>
        <w:t xml:space="preserve">в) </w:t>
      </w:r>
      <w:r w:rsidR="00E27C7A" w:rsidRPr="00914D7F">
        <w:rPr>
          <w:rFonts w:ascii="PT Astra Serif" w:hAnsi="PT Astra Serif"/>
          <w:sz w:val="28"/>
          <w:szCs w:val="28"/>
        </w:rPr>
        <w:t>пункт 7 изложить в следующей редакции:</w:t>
      </w:r>
    </w:p>
    <w:p w:rsidR="00E27C7A" w:rsidRPr="00914D7F" w:rsidRDefault="00E27C7A" w:rsidP="00E27C7A">
      <w:pPr>
        <w:spacing w:after="0" w:line="240" w:lineRule="auto"/>
        <w:ind w:firstLine="539"/>
        <w:jc w:val="both"/>
        <w:rPr>
          <w:rFonts w:ascii="PT Astra Serif" w:hAnsi="PT Astra Serif"/>
          <w:sz w:val="28"/>
          <w:szCs w:val="28"/>
        </w:rPr>
      </w:pPr>
      <w:r w:rsidRPr="00914D7F">
        <w:rPr>
          <w:rFonts w:ascii="PT Astra Serif" w:hAnsi="PT Astra Serif"/>
          <w:sz w:val="28"/>
          <w:szCs w:val="28"/>
        </w:rPr>
        <w:t>«7. Требования, предъявляемые к участникам отбора, которым должны соответствовать участники отбора на дату не ранее 1 числа месяца, в котором проводится отбор:</w:t>
      </w:r>
    </w:p>
    <w:p w:rsidR="00E27C7A" w:rsidRPr="00914D7F" w:rsidRDefault="00E27C7A" w:rsidP="00E27C7A">
      <w:pPr>
        <w:pStyle w:val="ConsPlusNormal"/>
        <w:ind w:firstLine="539"/>
        <w:jc w:val="both"/>
        <w:rPr>
          <w:rFonts w:ascii="PT Astra Serif" w:hAnsi="PT Astra Serif"/>
          <w:sz w:val="28"/>
          <w:szCs w:val="28"/>
        </w:rPr>
      </w:pPr>
      <w:r w:rsidRPr="00914D7F">
        <w:rPr>
          <w:rFonts w:ascii="PT Astra Serif" w:hAnsi="PT Astra Serif"/>
          <w:sz w:val="28"/>
          <w:szCs w:val="28"/>
        </w:rPr>
        <w:t>а) 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27C7A" w:rsidRPr="00914D7F" w:rsidRDefault="00E27C7A" w:rsidP="00E27C7A">
      <w:pPr>
        <w:pStyle w:val="ConsPlusNormal"/>
        <w:ind w:firstLine="539"/>
        <w:jc w:val="both"/>
        <w:rPr>
          <w:rFonts w:ascii="PT Astra Serif" w:hAnsi="PT Astra Serif"/>
          <w:sz w:val="28"/>
          <w:szCs w:val="28"/>
        </w:rPr>
      </w:pPr>
      <w:r w:rsidRPr="00914D7F">
        <w:rPr>
          <w:rFonts w:ascii="PT Astra Serif" w:hAnsi="PT Astra Serif"/>
          <w:sz w:val="28"/>
          <w:szCs w:val="28"/>
        </w:rPr>
        <w:t>б) 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E27C7A" w:rsidRPr="00914D7F" w:rsidRDefault="00E27C7A" w:rsidP="00E27C7A">
      <w:pPr>
        <w:pStyle w:val="ConsPlusNormal"/>
        <w:ind w:firstLine="539"/>
        <w:jc w:val="both"/>
        <w:rPr>
          <w:rFonts w:ascii="PT Astra Serif" w:hAnsi="PT Astra Serif"/>
          <w:sz w:val="28"/>
          <w:szCs w:val="28"/>
        </w:rPr>
      </w:pPr>
      <w:r w:rsidRPr="00914D7F">
        <w:rPr>
          <w:rFonts w:ascii="PT Astra Serif" w:hAnsi="PT Astra Serif"/>
          <w:sz w:val="28"/>
          <w:szCs w:val="28"/>
        </w:rPr>
        <w:t xml:space="preserve">в) получатель субсидии (участник отбора) не находится в составляемых в рамках реализации полномочий, предусмотренных главой </w:t>
      </w:r>
      <w:proofErr w:type="spellStart"/>
      <w:r w:rsidRPr="00914D7F">
        <w:rPr>
          <w:rFonts w:ascii="PT Astra Serif" w:hAnsi="PT Astra Serif"/>
          <w:sz w:val="28"/>
          <w:szCs w:val="28"/>
        </w:rPr>
        <w:t>VII</w:t>
      </w:r>
      <w:proofErr w:type="spellEnd"/>
      <w:r w:rsidRPr="00914D7F">
        <w:rPr>
          <w:rFonts w:ascii="PT Astra Serif" w:hAnsi="PT Astra Serif"/>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E27C7A" w:rsidRPr="00914D7F" w:rsidRDefault="00E27C7A" w:rsidP="00E27C7A">
      <w:pPr>
        <w:pStyle w:val="ConsPlusNormal"/>
        <w:ind w:firstLine="539"/>
        <w:jc w:val="both"/>
        <w:rPr>
          <w:rFonts w:ascii="PT Astra Serif" w:hAnsi="PT Astra Serif"/>
          <w:sz w:val="28"/>
          <w:szCs w:val="28"/>
        </w:rPr>
      </w:pPr>
      <w:r w:rsidRPr="00914D7F">
        <w:rPr>
          <w:rFonts w:ascii="PT Astra Serif" w:hAnsi="PT Astra Serif"/>
          <w:sz w:val="28"/>
          <w:szCs w:val="28"/>
        </w:rPr>
        <w:t xml:space="preserve">г) получатель субсидии (участник отбора) не получает средства из республиканского бюджета Республики Алтай, из которого планируется предоставление субсидии в соответствии с настоящими Правилами, на основании иных нормативных правовых актов </w:t>
      </w:r>
      <w:r w:rsidR="00B97C12" w:rsidRPr="00914D7F">
        <w:rPr>
          <w:rFonts w:ascii="PT Astra Serif" w:hAnsi="PT Astra Serif"/>
          <w:sz w:val="28"/>
          <w:szCs w:val="28"/>
        </w:rPr>
        <w:t>Республики Алтай</w:t>
      </w:r>
      <w:r w:rsidRPr="00914D7F">
        <w:rPr>
          <w:rFonts w:ascii="PT Astra Serif" w:hAnsi="PT Astra Serif"/>
          <w:sz w:val="28"/>
          <w:szCs w:val="28"/>
        </w:rPr>
        <w:t xml:space="preserve"> на цели, установленные настоящим Правилами;</w:t>
      </w:r>
    </w:p>
    <w:p w:rsidR="00E27C7A" w:rsidRPr="00914D7F" w:rsidRDefault="00E27C7A" w:rsidP="00E27C7A">
      <w:pPr>
        <w:pStyle w:val="ConsPlusNormal"/>
        <w:ind w:firstLine="539"/>
        <w:jc w:val="both"/>
        <w:rPr>
          <w:rFonts w:ascii="PT Astra Serif" w:hAnsi="PT Astra Serif"/>
          <w:sz w:val="28"/>
          <w:szCs w:val="28"/>
        </w:rPr>
      </w:pPr>
      <w:bookmarkStart w:id="1" w:name="Par88"/>
      <w:bookmarkEnd w:id="1"/>
      <w:r w:rsidRPr="00914D7F">
        <w:rPr>
          <w:rFonts w:ascii="PT Astra Serif" w:hAnsi="PT Astra Serif"/>
          <w:sz w:val="28"/>
          <w:szCs w:val="28"/>
        </w:rPr>
        <w:t xml:space="preserve">д) получатель субсидии (участник отбора) не является иностранным агентом в соответствии с Федеральным законом </w:t>
      </w:r>
      <w:r w:rsidR="00B97C12" w:rsidRPr="00914D7F">
        <w:rPr>
          <w:rFonts w:ascii="PT Astra Serif" w:hAnsi="PT Astra Serif"/>
          <w:sz w:val="28"/>
          <w:szCs w:val="28"/>
        </w:rPr>
        <w:t xml:space="preserve">от 14 июля 2022 г. № 255- ФЗ </w:t>
      </w:r>
      <w:r w:rsidRPr="00914D7F">
        <w:rPr>
          <w:rFonts w:ascii="PT Astra Serif" w:hAnsi="PT Astra Serif"/>
          <w:sz w:val="28"/>
          <w:szCs w:val="28"/>
        </w:rPr>
        <w:t>«О контроле за деятельностью лиц, находящихся под иностранным влиянием»;</w:t>
      </w:r>
    </w:p>
    <w:p w:rsidR="00E27C7A" w:rsidRPr="00914D7F" w:rsidRDefault="00E27C7A" w:rsidP="00E27C7A">
      <w:pPr>
        <w:pStyle w:val="ConsPlusNormal"/>
        <w:ind w:firstLine="539"/>
        <w:jc w:val="both"/>
        <w:rPr>
          <w:rFonts w:ascii="PT Astra Serif" w:hAnsi="PT Astra Serif"/>
          <w:sz w:val="28"/>
          <w:szCs w:val="28"/>
        </w:rPr>
      </w:pPr>
      <w:bookmarkStart w:id="2" w:name="Par89"/>
      <w:bookmarkEnd w:id="2"/>
      <w:r w:rsidRPr="00914D7F">
        <w:rPr>
          <w:rFonts w:ascii="PT Astra Serif" w:hAnsi="PT Astra Serif"/>
          <w:sz w:val="28"/>
          <w:szCs w:val="28"/>
        </w:rPr>
        <w:t xml:space="preserve">е) у получателя субсидии (участника отбора) на едином налоговом счете отсутствует или не превышает размер, определенный пунктом 3 </w:t>
      </w:r>
      <w:r w:rsidRPr="00914D7F">
        <w:rPr>
          <w:rFonts w:ascii="PT Astra Serif" w:hAnsi="PT Astra Serif"/>
          <w:sz w:val="28"/>
          <w:szCs w:val="28"/>
        </w:rPr>
        <w:lastRenderedPageBreak/>
        <w:t>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E27C7A" w:rsidRPr="00914D7F" w:rsidRDefault="00E27C7A" w:rsidP="00E27C7A">
      <w:pPr>
        <w:pStyle w:val="ConsPlusNormal"/>
        <w:ind w:firstLine="539"/>
        <w:jc w:val="both"/>
        <w:rPr>
          <w:rFonts w:ascii="PT Astra Serif" w:hAnsi="PT Astra Serif"/>
          <w:sz w:val="28"/>
          <w:szCs w:val="28"/>
        </w:rPr>
      </w:pPr>
      <w:r w:rsidRPr="00914D7F">
        <w:rPr>
          <w:rFonts w:ascii="PT Astra Serif" w:hAnsi="PT Astra Serif"/>
          <w:sz w:val="28"/>
          <w:szCs w:val="28"/>
        </w:rPr>
        <w:t>ж) у получателя субсидии (участника отбора) отсутству</w:t>
      </w:r>
      <w:r w:rsidR="00B97C12" w:rsidRPr="00914D7F">
        <w:rPr>
          <w:rFonts w:ascii="PT Astra Serif" w:hAnsi="PT Astra Serif"/>
          <w:sz w:val="28"/>
          <w:szCs w:val="28"/>
        </w:rPr>
        <w:t>е</w:t>
      </w:r>
      <w:r w:rsidRPr="00914D7F">
        <w:rPr>
          <w:rFonts w:ascii="PT Astra Serif" w:hAnsi="PT Astra Serif"/>
          <w:sz w:val="28"/>
          <w:szCs w:val="28"/>
        </w:rPr>
        <w:t>т просроченная задолженность по возврату в республи</w:t>
      </w:r>
      <w:r w:rsidR="001251B7">
        <w:rPr>
          <w:rFonts w:ascii="PT Astra Serif" w:hAnsi="PT Astra Serif"/>
          <w:sz w:val="28"/>
          <w:szCs w:val="28"/>
        </w:rPr>
        <w:t>канский бюджет Республики Алтай</w:t>
      </w:r>
      <w:r w:rsidRPr="00914D7F">
        <w:rPr>
          <w:rFonts w:ascii="PT Astra Serif" w:hAnsi="PT Astra Serif"/>
          <w:sz w:val="28"/>
          <w:szCs w:val="28"/>
        </w:rPr>
        <w:t xml:space="preserve"> иных субсидий, бюджетных инвестиций, а также иная просроченная (неурегулированная) задолженность по денежным обязательствам перед </w:t>
      </w:r>
      <w:r w:rsidR="00B97C12" w:rsidRPr="00914D7F">
        <w:rPr>
          <w:rFonts w:ascii="PT Astra Serif" w:hAnsi="PT Astra Serif"/>
          <w:sz w:val="28"/>
          <w:szCs w:val="28"/>
        </w:rPr>
        <w:t>Республикой Алтай</w:t>
      </w:r>
      <w:r w:rsidRPr="00914D7F">
        <w:rPr>
          <w:rFonts w:ascii="PT Astra Serif" w:hAnsi="PT Astra Serif"/>
          <w:sz w:val="28"/>
          <w:szCs w:val="28"/>
        </w:rPr>
        <w:t>;</w:t>
      </w:r>
    </w:p>
    <w:p w:rsidR="00E27C7A" w:rsidRPr="00914D7F" w:rsidRDefault="00E27C7A" w:rsidP="00E27C7A">
      <w:pPr>
        <w:pStyle w:val="ConsPlusNormal"/>
        <w:ind w:firstLine="539"/>
        <w:jc w:val="both"/>
        <w:rPr>
          <w:rFonts w:ascii="PT Astra Serif" w:hAnsi="PT Astra Serif"/>
          <w:sz w:val="28"/>
          <w:szCs w:val="28"/>
        </w:rPr>
      </w:pPr>
      <w:r w:rsidRPr="00914D7F">
        <w:rPr>
          <w:rFonts w:ascii="PT Astra Serif" w:hAnsi="PT Astra Serif"/>
          <w:sz w:val="28"/>
          <w:szCs w:val="28"/>
        </w:rPr>
        <w:t xml:space="preserve">з) 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w:t>
      </w:r>
      <w:r w:rsidR="00B97C12" w:rsidRPr="00914D7F">
        <w:rPr>
          <w:rFonts w:ascii="PT Astra Serif" w:hAnsi="PT Astra Serif"/>
          <w:sz w:val="28"/>
          <w:szCs w:val="28"/>
        </w:rPr>
        <w:t>н</w:t>
      </w:r>
      <w:r w:rsidRPr="00914D7F">
        <w:rPr>
          <w:rFonts w:ascii="PT Astra Serif" w:hAnsi="PT Astra Serif"/>
          <w:sz w:val="28"/>
          <w:szCs w:val="28"/>
        </w:rPr>
        <w:t>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E27C7A" w:rsidRPr="00914D7F" w:rsidRDefault="00E27C7A" w:rsidP="00E27C7A">
      <w:pPr>
        <w:spacing w:after="0" w:line="240" w:lineRule="auto"/>
        <w:ind w:firstLine="539"/>
        <w:jc w:val="both"/>
        <w:rPr>
          <w:rFonts w:ascii="PT Astra Serif" w:hAnsi="PT Astra Serif"/>
          <w:sz w:val="28"/>
          <w:szCs w:val="28"/>
        </w:rPr>
      </w:pPr>
      <w:bookmarkStart w:id="3" w:name="Par92"/>
      <w:bookmarkEnd w:id="3"/>
      <w:r w:rsidRPr="00914D7F">
        <w:rPr>
          <w:rFonts w:ascii="PT Astra Serif" w:hAnsi="PT Astra Serif"/>
          <w:sz w:val="28"/>
          <w:szCs w:val="28"/>
        </w:rPr>
        <w:t>и) в реестре дисквалифицированных лиц отсутствуют сведения о дисквалифицированных руководителе или главном бухгалтере (при наличии) получателя субсидии (участника отбора), являющегося юридическим лицом;</w:t>
      </w:r>
    </w:p>
    <w:p w:rsidR="00E27C7A" w:rsidRPr="00914D7F" w:rsidRDefault="00E27C7A" w:rsidP="00E27C7A">
      <w:pPr>
        <w:spacing w:after="0" w:line="240" w:lineRule="auto"/>
        <w:ind w:firstLine="567"/>
        <w:jc w:val="both"/>
        <w:rPr>
          <w:rFonts w:ascii="PT Astra Serif" w:hAnsi="PT Astra Serif"/>
          <w:sz w:val="28"/>
          <w:szCs w:val="28"/>
        </w:rPr>
      </w:pPr>
      <w:r w:rsidRPr="00914D7F">
        <w:rPr>
          <w:rFonts w:ascii="PT Astra Serif" w:hAnsi="PT Astra Serif"/>
          <w:sz w:val="28"/>
          <w:szCs w:val="28"/>
        </w:rPr>
        <w:t>к) предоставлен</w:t>
      </w:r>
      <w:r w:rsidR="00F2431B" w:rsidRPr="00914D7F">
        <w:rPr>
          <w:rFonts w:ascii="PT Astra Serif" w:hAnsi="PT Astra Serif"/>
          <w:sz w:val="28"/>
          <w:szCs w:val="28"/>
        </w:rPr>
        <w:t>о</w:t>
      </w:r>
      <w:r w:rsidRPr="00914D7F">
        <w:rPr>
          <w:rFonts w:ascii="PT Astra Serif" w:hAnsi="PT Astra Serif"/>
          <w:sz w:val="28"/>
          <w:szCs w:val="28"/>
        </w:rPr>
        <w:t xml:space="preserve"> согласи</w:t>
      </w:r>
      <w:r w:rsidR="00F2431B" w:rsidRPr="00914D7F">
        <w:rPr>
          <w:rFonts w:ascii="PT Astra Serif" w:hAnsi="PT Astra Serif"/>
          <w:sz w:val="28"/>
          <w:szCs w:val="28"/>
        </w:rPr>
        <w:t>е</w:t>
      </w:r>
      <w:r w:rsidRPr="00914D7F">
        <w:rPr>
          <w:rFonts w:ascii="PT Astra Serif" w:hAnsi="PT Astra Serif"/>
          <w:sz w:val="28"/>
          <w:szCs w:val="28"/>
        </w:rPr>
        <w:t xml:space="preserve">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проведением отбора.»;</w:t>
      </w:r>
    </w:p>
    <w:p w:rsidR="00E27C7A" w:rsidRPr="00914D7F" w:rsidRDefault="00914D7F" w:rsidP="00E27C7A">
      <w:pPr>
        <w:spacing w:after="0" w:line="240" w:lineRule="auto"/>
        <w:ind w:firstLine="567"/>
        <w:jc w:val="both"/>
        <w:rPr>
          <w:rFonts w:ascii="PT Astra Serif" w:hAnsi="PT Astra Serif"/>
          <w:sz w:val="28"/>
          <w:szCs w:val="28"/>
        </w:rPr>
      </w:pPr>
      <w:r w:rsidRPr="00914D7F">
        <w:rPr>
          <w:rFonts w:ascii="PT Astra Serif" w:hAnsi="PT Astra Serif"/>
          <w:sz w:val="28"/>
          <w:szCs w:val="28"/>
        </w:rPr>
        <w:t xml:space="preserve">г) </w:t>
      </w:r>
      <w:r w:rsidR="00E27C7A" w:rsidRPr="00914D7F">
        <w:rPr>
          <w:rFonts w:ascii="PT Astra Serif" w:hAnsi="PT Astra Serif"/>
          <w:sz w:val="28"/>
          <w:szCs w:val="28"/>
        </w:rPr>
        <w:t>в абзаце втором пункта 13 слова «10 дней</w:t>
      </w:r>
      <w:r w:rsidR="00F2431B" w:rsidRPr="00914D7F">
        <w:rPr>
          <w:rFonts w:ascii="PT Astra Serif" w:hAnsi="PT Astra Serif"/>
          <w:sz w:val="28"/>
          <w:szCs w:val="28"/>
        </w:rPr>
        <w:t xml:space="preserve"> с момента размещения</w:t>
      </w:r>
      <w:r w:rsidR="00E27C7A" w:rsidRPr="00914D7F">
        <w:rPr>
          <w:rFonts w:ascii="PT Astra Serif" w:hAnsi="PT Astra Serif"/>
          <w:sz w:val="28"/>
          <w:szCs w:val="28"/>
        </w:rPr>
        <w:t xml:space="preserve">» заменить </w:t>
      </w:r>
      <w:r w:rsidR="00AF2723">
        <w:rPr>
          <w:rFonts w:ascii="PT Astra Serif" w:hAnsi="PT Astra Serif"/>
          <w:sz w:val="28"/>
          <w:szCs w:val="28"/>
        </w:rPr>
        <w:t>словами</w:t>
      </w:r>
      <w:r w:rsidR="00E27C7A" w:rsidRPr="00914D7F">
        <w:rPr>
          <w:rFonts w:ascii="PT Astra Serif" w:hAnsi="PT Astra Serif"/>
          <w:sz w:val="28"/>
          <w:szCs w:val="28"/>
        </w:rPr>
        <w:t xml:space="preserve"> «5 </w:t>
      </w:r>
      <w:r w:rsidR="005F0F81">
        <w:rPr>
          <w:rFonts w:ascii="PT Astra Serif" w:hAnsi="PT Astra Serif"/>
          <w:sz w:val="28"/>
          <w:szCs w:val="28"/>
        </w:rPr>
        <w:t xml:space="preserve">календарных </w:t>
      </w:r>
      <w:r w:rsidR="00E27C7A" w:rsidRPr="00914D7F">
        <w:rPr>
          <w:rFonts w:ascii="PT Astra Serif" w:hAnsi="PT Astra Serif"/>
          <w:sz w:val="28"/>
          <w:szCs w:val="28"/>
        </w:rPr>
        <w:t>дней</w:t>
      </w:r>
      <w:r w:rsidR="00F2431B" w:rsidRPr="00914D7F">
        <w:rPr>
          <w:rFonts w:ascii="PT Astra Serif" w:hAnsi="PT Astra Serif"/>
          <w:sz w:val="28"/>
          <w:szCs w:val="28"/>
        </w:rPr>
        <w:t>, следующих со дня размещения</w:t>
      </w:r>
      <w:r w:rsidR="00E27C7A" w:rsidRPr="00914D7F">
        <w:rPr>
          <w:rFonts w:ascii="PT Astra Serif" w:hAnsi="PT Astra Serif"/>
          <w:sz w:val="28"/>
          <w:szCs w:val="28"/>
        </w:rPr>
        <w:t>»;</w:t>
      </w:r>
    </w:p>
    <w:p w:rsidR="00E27C7A" w:rsidRPr="00914D7F" w:rsidRDefault="00914D7F" w:rsidP="00E27C7A">
      <w:pPr>
        <w:spacing w:after="0" w:line="240" w:lineRule="auto"/>
        <w:ind w:firstLine="567"/>
        <w:jc w:val="both"/>
        <w:rPr>
          <w:rFonts w:ascii="PT Astra Serif" w:hAnsi="PT Astra Serif"/>
          <w:sz w:val="28"/>
          <w:szCs w:val="28"/>
        </w:rPr>
      </w:pPr>
      <w:r w:rsidRPr="00914D7F">
        <w:rPr>
          <w:rFonts w:ascii="PT Astra Serif" w:hAnsi="PT Astra Serif"/>
          <w:sz w:val="28"/>
          <w:szCs w:val="28"/>
        </w:rPr>
        <w:t xml:space="preserve">д) </w:t>
      </w:r>
      <w:r w:rsidR="00E27C7A" w:rsidRPr="00914D7F">
        <w:rPr>
          <w:rFonts w:ascii="PT Astra Serif" w:hAnsi="PT Astra Serif"/>
          <w:sz w:val="28"/>
          <w:szCs w:val="28"/>
        </w:rPr>
        <w:t>в пункте 14:</w:t>
      </w:r>
    </w:p>
    <w:p w:rsidR="00E27C7A" w:rsidRPr="00914D7F" w:rsidRDefault="005F7F12" w:rsidP="00E27C7A">
      <w:pPr>
        <w:spacing w:after="0" w:line="240" w:lineRule="auto"/>
        <w:ind w:firstLine="567"/>
        <w:jc w:val="both"/>
        <w:rPr>
          <w:rFonts w:ascii="PT Astra Serif" w:hAnsi="PT Astra Serif"/>
          <w:sz w:val="28"/>
          <w:szCs w:val="28"/>
        </w:rPr>
      </w:pPr>
      <w:r w:rsidRPr="00914D7F">
        <w:rPr>
          <w:rFonts w:ascii="PT Astra Serif" w:hAnsi="PT Astra Serif"/>
          <w:sz w:val="28"/>
          <w:szCs w:val="28"/>
        </w:rPr>
        <w:t>в</w:t>
      </w:r>
      <w:r w:rsidR="00E27C7A" w:rsidRPr="00914D7F">
        <w:rPr>
          <w:rFonts w:ascii="PT Astra Serif" w:hAnsi="PT Astra Serif"/>
          <w:sz w:val="28"/>
          <w:szCs w:val="28"/>
        </w:rPr>
        <w:t xml:space="preserve"> абзаце первом слова </w:t>
      </w:r>
      <w:r w:rsidRPr="00914D7F">
        <w:rPr>
          <w:rFonts w:ascii="PT Astra Serif" w:hAnsi="PT Astra Serif"/>
          <w:sz w:val="28"/>
          <w:szCs w:val="28"/>
        </w:rPr>
        <w:t>«7 календарных дней со дня» заменить словами «5 календарных дней, следующих со дня»;</w:t>
      </w:r>
    </w:p>
    <w:p w:rsidR="005F7F12" w:rsidRPr="00914D7F" w:rsidRDefault="005F7F12" w:rsidP="00E27C7A">
      <w:pPr>
        <w:spacing w:after="0" w:line="240" w:lineRule="auto"/>
        <w:ind w:firstLine="567"/>
        <w:jc w:val="both"/>
        <w:rPr>
          <w:rFonts w:ascii="PT Astra Serif" w:hAnsi="PT Astra Serif"/>
          <w:sz w:val="28"/>
          <w:szCs w:val="28"/>
          <w:lang w:eastAsia="ru-RU"/>
        </w:rPr>
      </w:pPr>
      <w:r w:rsidRPr="00914D7F">
        <w:rPr>
          <w:rFonts w:ascii="PT Astra Serif" w:hAnsi="PT Astra Serif"/>
          <w:sz w:val="28"/>
          <w:szCs w:val="28"/>
        </w:rPr>
        <w:t xml:space="preserve">в </w:t>
      </w:r>
      <w:r w:rsidR="00F2431B" w:rsidRPr="00914D7F">
        <w:rPr>
          <w:rFonts w:ascii="PT Astra Serif" w:hAnsi="PT Astra Serif"/>
          <w:sz w:val="28"/>
          <w:szCs w:val="28"/>
        </w:rPr>
        <w:t>абзаце втором</w:t>
      </w:r>
      <w:r w:rsidRPr="00914D7F">
        <w:rPr>
          <w:rFonts w:ascii="PT Astra Serif" w:hAnsi="PT Astra Serif"/>
          <w:sz w:val="28"/>
          <w:szCs w:val="28"/>
        </w:rPr>
        <w:t xml:space="preserve"> слова «</w:t>
      </w:r>
      <w:r w:rsidRPr="00914D7F">
        <w:rPr>
          <w:rFonts w:ascii="PT Astra Serif" w:hAnsi="PT Astra Serif"/>
          <w:sz w:val="28"/>
          <w:szCs w:val="28"/>
          <w:lang w:eastAsia="ru-RU"/>
        </w:rPr>
        <w:t>в течение 5 рабочих дней со дня поступления предложений (заявок)» исключить;</w:t>
      </w:r>
    </w:p>
    <w:p w:rsidR="00F2431B" w:rsidRPr="00914D7F" w:rsidRDefault="005F0F81" w:rsidP="00E27C7A">
      <w:pPr>
        <w:spacing w:after="0" w:line="240" w:lineRule="auto"/>
        <w:ind w:firstLine="567"/>
        <w:jc w:val="both"/>
        <w:rPr>
          <w:rFonts w:ascii="PT Astra Serif" w:hAnsi="PT Astra Serif"/>
          <w:sz w:val="28"/>
          <w:szCs w:val="28"/>
          <w:lang w:eastAsia="ru-RU"/>
        </w:rPr>
      </w:pPr>
      <w:r>
        <w:rPr>
          <w:rFonts w:ascii="PT Astra Serif" w:hAnsi="PT Astra Serif"/>
          <w:sz w:val="28"/>
          <w:szCs w:val="28"/>
          <w:lang w:eastAsia="ru-RU"/>
        </w:rPr>
        <w:t>в абзаце пятом слова</w:t>
      </w:r>
      <w:r w:rsidR="00F2431B" w:rsidRPr="00914D7F">
        <w:rPr>
          <w:rFonts w:ascii="PT Astra Serif" w:hAnsi="PT Astra Serif"/>
          <w:sz w:val="28"/>
          <w:szCs w:val="28"/>
          <w:lang w:eastAsia="ru-RU"/>
        </w:rPr>
        <w:t xml:space="preserve"> «</w:t>
      </w:r>
      <w:r w:rsidR="00F2431B" w:rsidRPr="00914D7F">
        <w:rPr>
          <w:rFonts w:ascii="PT Astra Serif" w:hAnsi="PT Astra Serif"/>
          <w:sz w:val="28"/>
          <w:szCs w:val="28"/>
          <w:lang w:eastAsia="ru-RU"/>
        </w:rPr>
        <w:t>по результатам рассмотрения предложений (заявок) и документов участников отбора Комиссия в течение 2 рабочих дней со дня окончания срока рассмотрения предложений (заявок) и документов участников отбора</w:t>
      </w:r>
      <w:r w:rsidR="00F2431B" w:rsidRPr="00914D7F">
        <w:rPr>
          <w:rFonts w:ascii="PT Astra Serif" w:hAnsi="PT Astra Serif"/>
          <w:sz w:val="28"/>
          <w:szCs w:val="28"/>
          <w:lang w:eastAsia="ru-RU"/>
        </w:rPr>
        <w:t>» исключить;</w:t>
      </w:r>
    </w:p>
    <w:p w:rsidR="005F7F12" w:rsidRPr="00914D7F" w:rsidRDefault="00914D7F" w:rsidP="00E27C7A">
      <w:pPr>
        <w:spacing w:after="0" w:line="240" w:lineRule="auto"/>
        <w:ind w:firstLine="567"/>
        <w:jc w:val="both"/>
        <w:rPr>
          <w:rFonts w:ascii="PT Astra Serif" w:hAnsi="PT Astra Serif"/>
          <w:sz w:val="28"/>
          <w:szCs w:val="28"/>
        </w:rPr>
      </w:pPr>
      <w:r w:rsidRPr="00914D7F">
        <w:rPr>
          <w:rFonts w:ascii="PT Astra Serif" w:hAnsi="PT Astra Serif"/>
          <w:sz w:val="28"/>
          <w:szCs w:val="28"/>
        </w:rPr>
        <w:t>е</w:t>
      </w:r>
      <w:r w:rsidR="005F7F12" w:rsidRPr="00914D7F">
        <w:rPr>
          <w:rFonts w:ascii="PT Astra Serif" w:hAnsi="PT Astra Serif"/>
          <w:sz w:val="28"/>
          <w:szCs w:val="28"/>
        </w:rPr>
        <w:t>) пункт 15 изложить в следующей редакции:</w:t>
      </w:r>
    </w:p>
    <w:p w:rsidR="005F7F12" w:rsidRPr="00914D7F" w:rsidRDefault="005F7F12" w:rsidP="005F7F12">
      <w:pPr>
        <w:spacing w:after="0" w:line="240" w:lineRule="auto"/>
        <w:ind w:firstLine="540"/>
        <w:jc w:val="both"/>
        <w:rPr>
          <w:rFonts w:ascii="PT Astra Serif" w:hAnsi="PT Astra Serif"/>
          <w:sz w:val="28"/>
          <w:szCs w:val="28"/>
        </w:rPr>
      </w:pPr>
      <w:r w:rsidRPr="00914D7F">
        <w:rPr>
          <w:rFonts w:ascii="PT Astra Serif" w:hAnsi="PT Astra Serif"/>
          <w:sz w:val="28"/>
          <w:szCs w:val="28"/>
        </w:rPr>
        <w:t>«</w:t>
      </w:r>
      <w:r w:rsidR="00F2431B" w:rsidRPr="00914D7F">
        <w:rPr>
          <w:rFonts w:ascii="PT Astra Serif" w:hAnsi="PT Astra Serif"/>
          <w:sz w:val="28"/>
          <w:szCs w:val="28"/>
        </w:rPr>
        <w:t xml:space="preserve">15. </w:t>
      </w:r>
      <w:r w:rsidRPr="00914D7F">
        <w:rPr>
          <w:rFonts w:ascii="PT Astra Serif" w:hAnsi="PT Astra Serif"/>
          <w:sz w:val="28"/>
          <w:szCs w:val="28"/>
        </w:rPr>
        <w:t>Основаниями для отклонения предложения (заявки) участников отбора на стадии рассмотрения и оценки предложений (заявок) являются:</w:t>
      </w:r>
    </w:p>
    <w:p w:rsidR="005F7F12" w:rsidRPr="00914D7F" w:rsidRDefault="00AF2723" w:rsidP="005F7F12">
      <w:pPr>
        <w:widowControl w:val="0"/>
        <w:autoSpaceDE w:val="0"/>
        <w:autoSpaceDN w:val="0"/>
        <w:adjustRightInd w:val="0"/>
        <w:spacing w:after="0" w:line="240" w:lineRule="auto"/>
        <w:ind w:firstLine="567"/>
        <w:jc w:val="both"/>
        <w:rPr>
          <w:rFonts w:ascii="PT Astra Serif" w:hAnsi="PT Astra Serif"/>
          <w:sz w:val="28"/>
          <w:szCs w:val="28"/>
        </w:rPr>
      </w:pPr>
      <w:r>
        <w:rPr>
          <w:rFonts w:ascii="PT Astra Serif" w:hAnsi="PT Astra Serif"/>
          <w:sz w:val="28"/>
          <w:szCs w:val="28"/>
        </w:rPr>
        <w:t>а</w:t>
      </w:r>
      <w:r w:rsidR="005F7F12" w:rsidRPr="00914D7F">
        <w:rPr>
          <w:rFonts w:ascii="PT Astra Serif" w:hAnsi="PT Astra Serif"/>
          <w:sz w:val="28"/>
          <w:szCs w:val="28"/>
        </w:rPr>
        <w:t>) непредставление (представлени</w:t>
      </w:r>
      <w:bookmarkStart w:id="4" w:name="_GoBack"/>
      <w:bookmarkEnd w:id="4"/>
      <w:r w:rsidR="005F7F12" w:rsidRPr="00914D7F">
        <w:rPr>
          <w:rFonts w:ascii="PT Astra Serif" w:hAnsi="PT Astra Serif"/>
          <w:sz w:val="28"/>
          <w:szCs w:val="28"/>
        </w:rPr>
        <w:t xml:space="preserve">е не в полном объеме) документов, указанных в </w:t>
      </w:r>
      <w:r w:rsidR="00F2431B" w:rsidRPr="00914D7F">
        <w:rPr>
          <w:rFonts w:ascii="PT Astra Serif" w:hAnsi="PT Astra Serif"/>
          <w:sz w:val="28"/>
          <w:szCs w:val="28"/>
        </w:rPr>
        <w:t>информации</w:t>
      </w:r>
      <w:r w:rsidR="005F7F12" w:rsidRPr="00914D7F">
        <w:rPr>
          <w:rFonts w:ascii="PT Astra Serif" w:hAnsi="PT Astra Serif"/>
          <w:sz w:val="28"/>
          <w:szCs w:val="28"/>
        </w:rPr>
        <w:t xml:space="preserve"> о проведении отбора, предусмотренных настоящим Порядком</w:t>
      </w:r>
      <w:r w:rsidR="00721072">
        <w:rPr>
          <w:rFonts w:ascii="PT Astra Serif" w:hAnsi="PT Astra Serif"/>
          <w:sz w:val="28"/>
          <w:szCs w:val="28"/>
        </w:rPr>
        <w:t>,</w:t>
      </w:r>
      <w:r w:rsidR="00761D88">
        <w:rPr>
          <w:rFonts w:ascii="PT Astra Serif" w:hAnsi="PT Astra Serif"/>
          <w:sz w:val="28"/>
          <w:szCs w:val="28"/>
        </w:rPr>
        <w:t xml:space="preserve"> и (или) несоответствие их требованиям, установленным пунктом 9 настоящего Порядка</w:t>
      </w:r>
      <w:r w:rsidR="005F7F12" w:rsidRPr="00914D7F">
        <w:rPr>
          <w:rFonts w:ascii="PT Astra Serif" w:hAnsi="PT Astra Serif"/>
          <w:sz w:val="28"/>
          <w:szCs w:val="28"/>
        </w:rPr>
        <w:t>;</w:t>
      </w:r>
    </w:p>
    <w:p w:rsidR="005F7F12" w:rsidRPr="00914D7F" w:rsidRDefault="00AF2723" w:rsidP="005F7F12">
      <w:pPr>
        <w:widowControl w:val="0"/>
        <w:autoSpaceDE w:val="0"/>
        <w:autoSpaceDN w:val="0"/>
        <w:adjustRightInd w:val="0"/>
        <w:spacing w:after="0" w:line="240" w:lineRule="auto"/>
        <w:ind w:firstLine="567"/>
        <w:jc w:val="both"/>
        <w:rPr>
          <w:rFonts w:ascii="PT Astra Serif" w:hAnsi="PT Astra Serif"/>
          <w:sz w:val="28"/>
          <w:szCs w:val="28"/>
        </w:rPr>
      </w:pPr>
      <w:r>
        <w:rPr>
          <w:rFonts w:ascii="PT Astra Serif" w:hAnsi="PT Astra Serif"/>
          <w:sz w:val="28"/>
          <w:szCs w:val="28"/>
        </w:rPr>
        <w:t>б</w:t>
      </w:r>
      <w:r w:rsidR="005F7F12" w:rsidRPr="00914D7F">
        <w:rPr>
          <w:rFonts w:ascii="PT Astra Serif" w:hAnsi="PT Astra Serif"/>
          <w:sz w:val="28"/>
          <w:szCs w:val="28"/>
        </w:rPr>
        <w:t xml:space="preserve">) указание в предложении (заявке) планируемых значений показателей результатов предоставления субсидии на год предоставления субсидии менее значений показателей результатов предоставления субсидии, указанных в </w:t>
      </w:r>
      <w:hyperlink w:anchor="Par147" w:tooltip="25. Результатами предоставления субсидии, под которыми понимаются результаты деятельности (действий) организации - участника отбора, направленные на подготовку и участие Республики Алтай в мероприятиях, а также их характеристики (показатели, необходимые для до" w:history="1">
        <w:r w:rsidR="005F7F12" w:rsidRPr="00914D7F">
          <w:rPr>
            <w:rFonts w:ascii="PT Astra Serif" w:hAnsi="PT Astra Serif"/>
            <w:sz w:val="28"/>
            <w:szCs w:val="28"/>
          </w:rPr>
          <w:t>пункте 25</w:t>
        </w:r>
      </w:hyperlink>
      <w:r w:rsidR="005F7F12" w:rsidRPr="00914D7F">
        <w:rPr>
          <w:rFonts w:ascii="PT Astra Serif" w:hAnsi="PT Astra Serif"/>
          <w:sz w:val="28"/>
          <w:szCs w:val="28"/>
        </w:rPr>
        <w:t xml:space="preserve"> настоящего Порядка;</w:t>
      </w:r>
    </w:p>
    <w:p w:rsidR="005F7F12" w:rsidRPr="00914D7F" w:rsidRDefault="00AF2723" w:rsidP="005F7F12">
      <w:pPr>
        <w:widowControl w:val="0"/>
        <w:autoSpaceDE w:val="0"/>
        <w:autoSpaceDN w:val="0"/>
        <w:adjustRightInd w:val="0"/>
        <w:spacing w:after="0" w:line="240" w:lineRule="auto"/>
        <w:ind w:firstLine="567"/>
        <w:jc w:val="both"/>
        <w:rPr>
          <w:rFonts w:ascii="PT Astra Serif" w:hAnsi="PT Astra Serif"/>
          <w:sz w:val="28"/>
          <w:szCs w:val="28"/>
        </w:rPr>
      </w:pPr>
      <w:r>
        <w:rPr>
          <w:rFonts w:ascii="PT Astra Serif" w:hAnsi="PT Astra Serif"/>
          <w:sz w:val="28"/>
          <w:szCs w:val="28"/>
        </w:rPr>
        <w:t>в</w:t>
      </w:r>
      <w:r w:rsidR="005F7F12" w:rsidRPr="00914D7F">
        <w:rPr>
          <w:rFonts w:ascii="PT Astra Serif" w:hAnsi="PT Astra Serif"/>
          <w:sz w:val="28"/>
          <w:szCs w:val="28"/>
        </w:rPr>
        <w:t xml:space="preserve">) несоответствие представленной участником отбора предложения (заявки) и (или) документов требованиям, установленным в </w:t>
      </w:r>
      <w:r w:rsidR="00F2431B" w:rsidRPr="00914D7F">
        <w:rPr>
          <w:rFonts w:ascii="PT Astra Serif" w:hAnsi="PT Astra Serif"/>
          <w:sz w:val="28"/>
          <w:szCs w:val="28"/>
        </w:rPr>
        <w:t>информации</w:t>
      </w:r>
      <w:r w:rsidR="005F7F12" w:rsidRPr="00914D7F">
        <w:rPr>
          <w:rFonts w:ascii="PT Astra Serif" w:hAnsi="PT Astra Serif"/>
          <w:sz w:val="28"/>
          <w:szCs w:val="28"/>
        </w:rPr>
        <w:t xml:space="preserve"> о проведении отбора, предусмотренных настоящим Порядком;</w:t>
      </w:r>
    </w:p>
    <w:p w:rsidR="005F7F12" w:rsidRPr="00914D7F" w:rsidRDefault="00AF2723" w:rsidP="005F7F12">
      <w:pPr>
        <w:widowControl w:val="0"/>
        <w:autoSpaceDE w:val="0"/>
        <w:autoSpaceDN w:val="0"/>
        <w:adjustRightInd w:val="0"/>
        <w:spacing w:after="0" w:line="240" w:lineRule="auto"/>
        <w:ind w:firstLine="567"/>
        <w:jc w:val="both"/>
        <w:rPr>
          <w:rFonts w:ascii="PT Astra Serif" w:hAnsi="PT Astra Serif"/>
          <w:sz w:val="28"/>
          <w:szCs w:val="28"/>
        </w:rPr>
      </w:pPr>
      <w:r>
        <w:rPr>
          <w:rFonts w:ascii="PT Astra Serif" w:hAnsi="PT Astra Serif"/>
          <w:sz w:val="28"/>
          <w:szCs w:val="28"/>
        </w:rPr>
        <w:t>г</w:t>
      </w:r>
      <w:r w:rsidR="005F7F12" w:rsidRPr="00914D7F">
        <w:rPr>
          <w:rFonts w:ascii="PT Astra Serif" w:hAnsi="PT Astra Serif"/>
          <w:sz w:val="28"/>
          <w:szCs w:val="28"/>
        </w:rPr>
        <w:t>) недостоверность информации, содержащейся в документах, представленных участником отбора в целях подтверждения соответствия установленным настоящим Порядком требованиям;</w:t>
      </w:r>
    </w:p>
    <w:p w:rsidR="005F7F12" w:rsidRPr="00914D7F" w:rsidRDefault="00AF2723" w:rsidP="005F7F12">
      <w:pPr>
        <w:spacing w:after="0" w:line="240" w:lineRule="auto"/>
        <w:ind w:firstLine="567"/>
        <w:jc w:val="both"/>
        <w:rPr>
          <w:rFonts w:ascii="PT Astra Serif" w:hAnsi="PT Astra Serif"/>
          <w:sz w:val="28"/>
          <w:szCs w:val="28"/>
        </w:rPr>
      </w:pPr>
      <w:r>
        <w:rPr>
          <w:rFonts w:ascii="PT Astra Serif" w:hAnsi="PT Astra Serif"/>
          <w:sz w:val="28"/>
          <w:szCs w:val="28"/>
        </w:rPr>
        <w:t>д</w:t>
      </w:r>
      <w:r w:rsidR="005F7F12" w:rsidRPr="00914D7F">
        <w:rPr>
          <w:rFonts w:ascii="PT Astra Serif" w:hAnsi="PT Astra Serif"/>
          <w:sz w:val="28"/>
          <w:szCs w:val="28"/>
        </w:rPr>
        <w:t>) подача участником отбора предложения (заявки) после даты и (или) времени, определенных для подачи предложений (заявок)</w:t>
      </w:r>
      <w:r w:rsidR="00F2431B" w:rsidRPr="00914D7F">
        <w:rPr>
          <w:rFonts w:ascii="PT Astra Serif" w:hAnsi="PT Astra Serif"/>
          <w:sz w:val="28"/>
          <w:szCs w:val="28"/>
        </w:rPr>
        <w:t xml:space="preserve"> в информации о проведении отбора</w:t>
      </w:r>
      <w:r w:rsidR="005F7F12" w:rsidRPr="00914D7F">
        <w:rPr>
          <w:rFonts w:ascii="PT Astra Serif" w:hAnsi="PT Astra Serif"/>
          <w:sz w:val="28"/>
          <w:szCs w:val="28"/>
        </w:rPr>
        <w:t>»;</w:t>
      </w:r>
    </w:p>
    <w:p w:rsidR="00425A1C" w:rsidRPr="00914D7F" w:rsidRDefault="00AF2723" w:rsidP="00E27C7A">
      <w:pPr>
        <w:pStyle w:val="a6"/>
        <w:spacing w:after="0" w:line="240" w:lineRule="auto"/>
        <w:ind w:left="0" w:firstLine="567"/>
        <w:jc w:val="both"/>
        <w:rPr>
          <w:rFonts w:ascii="PT Astra Serif" w:hAnsi="PT Astra Serif"/>
          <w:sz w:val="28"/>
          <w:szCs w:val="28"/>
        </w:rPr>
      </w:pPr>
      <w:r>
        <w:rPr>
          <w:rFonts w:ascii="PT Astra Serif" w:hAnsi="PT Astra Serif"/>
          <w:sz w:val="28"/>
          <w:szCs w:val="28"/>
        </w:rPr>
        <w:t>ж</w:t>
      </w:r>
      <w:r w:rsidR="00914D7F" w:rsidRPr="00914D7F">
        <w:rPr>
          <w:rFonts w:ascii="PT Astra Serif" w:hAnsi="PT Astra Serif"/>
          <w:sz w:val="28"/>
          <w:szCs w:val="28"/>
        </w:rPr>
        <w:t xml:space="preserve">) </w:t>
      </w:r>
      <w:r w:rsidR="00425A1C" w:rsidRPr="00914D7F">
        <w:rPr>
          <w:rFonts w:ascii="PT Astra Serif" w:hAnsi="PT Astra Serif"/>
          <w:sz w:val="28"/>
          <w:szCs w:val="28"/>
        </w:rPr>
        <w:t>пункт 18 дополнить абзацем восьмым следующего содержания:</w:t>
      </w:r>
    </w:p>
    <w:p w:rsidR="00425A1C" w:rsidRPr="00914D7F" w:rsidRDefault="00425A1C" w:rsidP="00E27C7A">
      <w:pPr>
        <w:pStyle w:val="a6"/>
        <w:spacing w:after="0" w:line="240" w:lineRule="auto"/>
        <w:ind w:left="0" w:firstLine="567"/>
        <w:jc w:val="both"/>
        <w:rPr>
          <w:rFonts w:ascii="PT Astra Serif" w:hAnsi="PT Astra Serif"/>
          <w:sz w:val="28"/>
          <w:szCs w:val="28"/>
        </w:rPr>
      </w:pPr>
      <w:r w:rsidRPr="00914D7F">
        <w:rPr>
          <w:rFonts w:ascii="PT Astra Serif" w:hAnsi="PT Astra Serif"/>
          <w:sz w:val="28"/>
          <w:szCs w:val="28"/>
        </w:rPr>
        <w:t xml:space="preserve">«размещает протокол </w:t>
      </w:r>
      <w:r w:rsidR="00F549CD" w:rsidRPr="00914D7F">
        <w:rPr>
          <w:rFonts w:ascii="PT Astra Serif" w:hAnsi="PT Astra Serif"/>
          <w:sz w:val="28"/>
          <w:szCs w:val="28"/>
        </w:rPr>
        <w:t>Комиссии</w:t>
      </w:r>
      <w:r w:rsidRPr="00914D7F">
        <w:rPr>
          <w:rFonts w:ascii="PT Astra Serif" w:hAnsi="PT Astra Serif"/>
          <w:sz w:val="28"/>
          <w:szCs w:val="28"/>
        </w:rPr>
        <w:t xml:space="preserve"> на официальном сайте.»;</w:t>
      </w:r>
    </w:p>
    <w:p w:rsidR="00425A1C" w:rsidRPr="00914D7F" w:rsidRDefault="00AF2723" w:rsidP="00E27C7A">
      <w:pPr>
        <w:pStyle w:val="a6"/>
        <w:spacing w:after="0" w:line="240" w:lineRule="auto"/>
        <w:ind w:left="0" w:firstLine="567"/>
        <w:jc w:val="both"/>
        <w:rPr>
          <w:rFonts w:ascii="PT Astra Serif" w:hAnsi="PT Astra Serif"/>
          <w:sz w:val="28"/>
          <w:szCs w:val="28"/>
        </w:rPr>
      </w:pPr>
      <w:r>
        <w:rPr>
          <w:rFonts w:ascii="PT Astra Serif" w:hAnsi="PT Astra Serif"/>
          <w:sz w:val="28"/>
          <w:szCs w:val="28"/>
        </w:rPr>
        <w:t>з</w:t>
      </w:r>
      <w:r w:rsidR="00914D7F" w:rsidRPr="00914D7F">
        <w:rPr>
          <w:rFonts w:ascii="PT Astra Serif" w:hAnsi="PT Astra Serif"/>
          <w:sz w:val="28"/>
          <w:szCs w:val="28"/>
        </w:rPr>
        <w:t xml:space="preserve">) </w:t>
      </w:r>
      <w:r w:rsidR="00425A1C" w:rsidRPr="00914D7F">
        <w:rPr>
          <w:rFonts w:ascii="PT Astra Serif" w:hAnsi="PT Astra Serif"/>
          <w:sz w:val="28"/>
          <w:szCs w:val="28"/>
        </w:rPr>
        <w:t xml:space="preserve">пункт 19 дополнить подпунктом </w:t>
      </w:r>
      <w:r w:rsidR="00F549CD" w:rsidRPr="00914D7F">
        <w:rPr>
          <w:rFonts w:ascii="PT Astra Serif" w:hAnsi="PT Astra Serif"/>
          <w:sz w:val="28"/>
          <w:szCs w:val="28"/>
        </w:rPr>
        <w:t>«</w:t>
      </w:r>
      <w:r w:rsidR="005F0F81">
        <w:rPr>
          <w:rFonts w:ascii="PT Astra Serif" w:hAnsi="PT Astra Serif"/>
          <w:sz w:val="28"/>
          <w:szCs w:val="28"/>
        </w:rPr>
        <w:t>ж</w:t>
      </w:r>
      <w:r w:rsidR="00F549CD" w:rsidRPr="00914D7F">
        <w:rPr>
          <w:rFonts w:ascii="PT Astra Serif" w:hAnsi="PT Astra Serif"/>
          <w:sz w:val="28"/>
          <w:szCs w:val="28"/>
        </w:rPr>
        <w:t>»</w:t>
      </w:r>
      <w:r w:rsidR="00425A1C" w:rsidRPr="00914D7F">
        <w:rPr>
          <w:rFonts w:ascii="PT Astra Serif" w:hAnsi="PT Astra Serif"/>
          <w:sz w:val="28"/>
          <w:szCs w:val="28"/>
        </w:rPr>
        <w:t xml:space="preserve"> следующего содержания:</w:t>
      </w:r>
    </w:p>
    <w:p w:rsidR="00425A1C" w:rsidRPr="00914D7F" w:rsidRDefault="00425A1C" w:rsidP="00E27C7A">
      <w:pPr>
        <w:pStyle w:val="a6"/>
        <w:spacing w:after="0" w:line="240" w:lineRule="auto"/>
        <w:ind w:left="0" w:firstLine="567"/>
        <w:jc w:val="both"/>
        <w:rPr>
          <w:rFonts w:ascii="PT Astra Serif" w:hAnsi="PT Astra Serif"/>
          <w:sz w:val="28"/>
          <w:szCs w:val="28"/>
        </w:rPr>
      </w:pPr>
      <w:r w:rsidRPr="00914D7F">
        <w:rPr>
          <w:rFonts w:ascii="PT Astra Serif" w:hAnsi="PT Astra Serif"/>
          <w:sz w:val="28"/>
          <w:szCs w:val="28"/>
        </w:rPr>
        <w:t xml:space="preserve">«ж) сведения о том, что получатель субсидии (участник отбора) не является </w:t>
      </w:r>
      <w:r w:rsidR="002B38F4" w:rsidRPr="00914D7F">
        <w:rPr>
          <w:rFonts w:ascii="PT Astra Serif" w:hAnsi="PT Astra Serif"/>
          <w:sz w:val="28"/>
          <w:szCs w:val="28"/>
        </w:rPr>
        <w:t xml:space="preserve">иностранным агентом в соответствии с Федеральным законом </w:t>
      </w:r>
      <w:r w:rsidR="00F549CD" w:rsidRPr="00914D7F">
        <w:rPr>
          <w:rFonts w:ascii="PT Astra Serif" w:hAnsi="PT Astra Serif"/>
          <w:sz w:val="28"/>
          <w:szCs w:val="28"/>
        </w:rPr>
        <w:t xml:space="preserve">от 14 июля 2022 г. № 255- ФЗ </w:t>
      </w:r>
      <w:r w:rsidR="002B38F4" w:rsidRPr="00914D7F">
        <w:rPr>
          <w:rFonts w:ascii="PT Astra Serif" w:hAnsi="PT Astra Serif"/>
          <w:sz w:val="28"/>
          <w:szCs w:val="28"/>
        </w:rPr>
        <w:t>«О контроле за деятельностью лиц, находящихся под иностранным влиянием</w:t>
      </w:r>
      <w:r w:rsidR="005F0F81">
        <w:rPr>
          <w:rFonts w:ascii="PT Astra Serif" w:hAnsi="PT Astra Serif"/>
          <w:sz w:val="28"/>
          <w:szCs w:val="28"/>
        </w:rPr>
        <w:t>»</w:t>
      </w:r>
      <w:r w:rsidR="002B38F4" w:rsidRPr="00914D7F">
        <w:rPr>
          <w:rFonts w:ascii="PT Astra Serif" w:hAnsi="PT Astra Serif"/>
          <w:sz w:val="28"/>
          <w:szCs w:val="28"/>
        </w:rPr>
        <w:t>.»;</w:t>
      </w:r>
    </w:p>
    <w:p w:rsidR="001324D3" w:rsidRPr="00914D7F" w:rsidRDefault="00AF2723" w:rsidP="00E27C7A">
      <w:pPr>
        <w:pStyle w:val="a6"/>
        <w:spacing w:after="0" w:line="240" w:lineRule="auto"/>
        <w:ind w:left="0" w:firstLine="567"/>
        <w:jc w:val="both"/>
        <w:rPr>
          <w:rFonts w:ascii="PT Astra Serif" w:hAnsi="PT Astra Serif"/>
          <w:sz w:val="28"/>
          <w:szCs w:val="28"/>
        </w:rPr>
      </w:pPr>
      <w:r>
        <w:rPr>
          <w:rFonts w:ascii="PT Astra Serif" w:hAnsi="PT Astra Serif"/>
          <w:sz w:val="28"/>
          <w:szCs w:val="28"/>
        </w:rPr>
        <w:t>и</w:t>
      </w:r>
      <w:r w:rsidR="00914D7F" w:rsidRPr="00914D7F">
        <w:rPr>
          <w:rFonts w:ascii="PT Astra Serif" w:hAnsi="PT Astra Serif"/>
          <w:sz w:val="28"/>
          <w:szCs w:val="28"/>
        </w:rPr>
        <w:t xml:space="preserve">) </w:t>
      </w:r>
      <w:r w:rsidR="00EE3E6E" w:rsidRPr="00914D7F">
        <w:rPr>
          <w:rFonts w:ascii="PT Astra Serif" w:hAnsi="PT Astra Serif"/>
          <w:sz w:val="28"/>
          <w:szCs w:val="28"/>
        </w:rPr>
        <w:t>в пункте 20</w:t>
      </w:r>
      <w:r w:rsidR="001324D3" w:rsidRPr="00914D7F">
        <w:rPr>
          <w:rFonts w:ascii="PT Astra Serif" w:hAnsi="PT Astra Serif"/>
          <w:sz w:val="28"/>
          <w:szCs w:val="28"/>
        </w:rPr>
        <w:t>:</w:t>
      </w:r>
    </w:p>
    <w:p w:rsidR="002B38F4" w:rsidRPr="00914D7F" w:rsidRDefault="00EE3E6E" w:rsidP="00E27C7A">
      <w:pPr>
        <w:pStyle w:val="a6"/>
        <w:spacing w:after="0" w:line="240" w:lineRule="auto"/>
        <w:ind w:left="0" w:firstLine="567"/>
        <w:jc w:val="both"/>
        <w:rPr>
          <w:rFonts w:ascii="PT Astra Serif" w:hAnsi="PT Astra Serif"/>
          <w:sz w:val="28"/>
          <w:szCs w:val="28"/>
        </w:rPr>
      </w:pPr>
      <w:r w:rsidRPr="00914D7F">
        <w:rPr>
          <w:rFonts w:ascii="PT Astra Serif" w:hAnsi="PT Astra Serif"/>
          <w:sz w:val="28"/>
          <w:szCs w:val="28"/>
        </w:rPr>
        <w:t xml:space="preserve">подпункт </w:t>
      </w:r>
      <w:r w:rsidR="00F549CD" w:rsidRPr="00914D7F">
        <w:rPr>
          <w:rFonts w:ascii="PT Astra Serif" w:hAnsi="PT Astra Serif"/>
          <w:sz w:val="28"/>
          <w:szCs w:val="28"/>
        </w:rPr>
        <w:t>«</w:t>
      </w:r>
      <w:r w:rsidR="005F0F81">
        <w:rPr>
          <w:rFonts w:ascii="PT Astra Serif" w:hAnsi="PT Astra Serif"/>
          <w:sz w:val="28"/>
          <w:szCs w:val="28"/>
        </w:rPr>
        <w:t>а</w:t>
      </w:r>
      <w:r w:rsidR="00F549CD" w:rsidRPr="00914D7F">
        <w:rPr>
          <w:rFonts w:ascii="PT Astra Serif" w:hAnsi="PT Astra Serif"/>
          <w:sz w:val="28"/>
          <w:szCs w:val="28"/>
        </w:rPr>
        <w:t>»</w:t>
      </w:r>
      <w:r w:rsidRPr="00914D7F">
        <w:rPr>
          <w:rFonts w:ascii="PT Astra Serif" w:hAnsi="PT Astra Serif"/>
          <w:sz w:val="28"/>
          <w:szCs w:val="28"/>
        </w:rPr>
        <w:t xml:space="preserve"> </w:t>
      </w:r>
      <w:r w:rsidR="00F549CD" w:rsidRPr="00914D7F">
        <w:rPr>
          <w:rFonts w:ascii="PT Astra Serif" w:hAnsi="PT Astra Serif"/>
          <w:sz w:val="28"/>
          <w:szCs w:val="28"/>
        </w:rPr>
        <w:t>признать утратившим силу</w:t>
      </w:r>
      <w:r w:rsidRPr="00914D7F">
        <w:rPr>
          <w:rFonts w:ascii="PT Astra Serif" w:hAnsi="PT Astra Serif"/>
          <w:sz w:val="28"/>
          <w:szCs w:val="28"/>
        </w:rPr>
        <w:t>;</w:t>
      </w:r>
    </w:p>
    <w:p w:rsidR="00EE3E6E" w:rsidRPr="00914D7F" w:rsidRDefault="001324D3" w:rsidP="00E27C7A">
      <w:pPr>
        <w:pStyle w:val="a6"/>
        <w:spacing w:after="0" w:line="240" w:lineRule="auto"/>
        <w:ind w:left="0" w:firstLine="567"/>
        <w:jc w:val="both"/>
        <w:rPr>
          <w:rFonts w:ascii="PT Astra Serif" w:hAnsi="PT Astra Serif"/>
          <w:sz w:val="28"/>
          <w:szCs w:val="28"/>
        </w:rPr>
      </w:pPr>
      <w:r w:rsidRPr="00914D7F">
        <w:rPr>
          <w:rFonts w:ascii="PT Astra Serif" w:hAnsi="PT Astra Serif"/>
          <w:sz w:val="28"/>
          <w:szCs w:val="28"/>
        </w:rPr>
        <w:t>абзац четвертый изложить в следующей редакции:</w:t>
      </w:r>
    </w:p>
    <w:p w:rsidR="001324D3" w:rsidRPr="00914D7F" w:rsidRDefault="001324D3" w:rsidP="001324D3">
      <w:pPr>
        <w:pStyle w:val="ConsPlusNormal"/>
        <w:ind w:firstLine="540"/>
        <w:jc w:val="both"/>
        <w:rPr>
          <w:rFonts w:ascii="PT Astra Serif" w:hAnsi="PT Astra Serif"/>
          <w:sz w:val="28"/>
          <w:szCs w:val="28"/>
        </w:rPr>
      </w:pPr>
      <w:r w:rsidRPr="00914D7F">
        <w:rPr>
          <w:rFonts w:ascii="PT Astra Serif" w:hAnsi="PT Astra Serif"/>
          <w:sz w:val="28"/>
          <w:szCs w:val="28"/>
        </w:rPr>
        <w:t>«В соглашении указываются конкретные, измеримые результаты предоставления субсидии с указанием точной даты завершения и конечного значения результатов (конкретной количественной характеристики итогов). Результаты предоставления субсидии должны соответствовать типам результатов предоставления субсидии из республиканского бюджета Республики Алтай,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rsidR="001324D3" w:rsidRPr="00914D7F" w:rsidRDefault="00AF2723" w:rsidP="001324D3">
      <w:pPr>
        <w:pStyle w:val="ConsPlusNormal"/>
        <w:ind w:firstLine="540"/>
        <w:jc w:val="both"/>
        <w:rPr>
          <w:rFonts w:ascii="PT Astra Serif" w:hAnsi="PT Astra Serif"/>
          <w:sz w:val="28"/>
          <w:szCs w:val="28"/>
        </w:rPr>
      </w:pPr>
      <w:r>
        <w:rPr>
          <w:rFonts w:ascii="PT Astra Serif" w:hAnsi="PT Astra Serif"/>
          <w:sz w:val="28"/>
          <w:szCs w:val="28"/>
        </w:rPr>
        <w:t>к</w:t>
      </w:r>
      <w:r w:rsidR="00914D7F" w:rsidRPr="00914D7F">
        <w:rPr>
          <w:rFonts w:ascii="PT Astra Serif" w:hAnsi="PT Astra Serif"/>
          <w:sz w:val="28"/>
          <w:szCs w:val="28"/>
        </w:rPr>
        <w:t xml:space="preserve">) </w:t>
      </w:r>
      <w:r w:rsidR="001324D3" w:rsidRPr="00914D7F">
        <w:rPr>
          <w:rFonts w:ascii="PT Astra Serif" w:hAnsi="PT Astra Serif"/>
          <w:sz w:val="28"/>
          <w:szCs w:val="28"/>
        </w:rPr>
        <w:t>пункт 22 изложить в следующей редакции:</w:t>
      </w:r>
    </w:p>
    <w:p w:rsidR="001324D3" w:rsidRPr="00914D7F" w:rsidRDefault="001324D3" w:rsidP="001324D3">
      <w:pPr>
        <w:pStyle w:val="ConsPlusNormal"/>
        <w:ind w:firstLine="540"/>
        <w:jc w:val="both"/>
        <w:rPr>
          <w:rFonts w:ascii="PT Astra Serif" w:hAnsi="PT Astra Serif"/>
          <w:sz w:val="28"/>
          <w:szCs w:val="28"/>
        </w:rPr>
      </w:pPr>
      <w:r w:rsidRPr="00914D7F">
        <w:rPr>
          <w:rFonts w:ascii="PT Astra Serif" w:hAnsi="PT Astra Serif"/>
          <w:sz w:val="28"/>
          <w:szCs w:val="28"/>
        </w:rPr>
        <w:t>«22. Объем субсидии не должен превышать объем бюджетных ассигнований, предусмотренных на соответствующие цели законом Республики Алтай о республиканском бюджете Республики Алтай на очередной финансовый год и на плановый период или сводной бюджетной росписью республиканского бюджета Республики Алтай.</w:t>
      </w:r>
    </w:p>
    <w:p w:rsidR="001324D3" w:rsidRPr="00914D7F" w:rsidRDefault="001324D3" w:rsidP="001324D3">
      <w:pPr>
        <w:spacing w:after="0" w:line="240" w:lineRule="auto"/>
        <w:ind w:firstLine="567"/>
        <w:jc w:val="both"/>
        <w:rPr>
          <w:rFonts w:ascii="PT Astra Serif" w:hAnsi="PT Astra Serif"/>
          <w:sz w:val="28"/>
          <w:szCs w:val="28"/>
        </w:rPr>
      </w:pPr>
      <w:r w:rsidRPr="00914D7F">
        <w:rPr>
          <w:rFonts w:ascii="PT Astra Serif" w:hAnsi="PT Astra Serif"/>
          <w:sz w:val="28"/>
          <w:szCs w:val="28"/>
        </w:rPr>
        <w:t>При определении размера субсидии учитываются направления расходов, указанные в пункте 28 настоящего Порядка.»;</w:t>
      </w:r>
    </w:p>
    <w:p w:rsidR="00F549CD" w:rsidRPr="00914D7F" w:rsidRDefault="00AF2723" w:rsidP="00F549CD">
      <w:pPr>
        <w:pStyle w:val="ConsPlusNormal"/>
        <w:ind w:firstLine="567"/>
        <w:jc w:val="both"/>
        <w:rPr>
          <w:rFonts w:ascii="PT Astra Serif" w:hAnsi="PT Astra Serif"/>
          <w:sz w:val="28"/>
          <w:szCs w:val="28"/>
        </w:rPr>
      </w:pPr>
      <w:r>
        <w:rPr>
          <w:rFonts w:ascii="PT Astra Serif" w:hAnsi="PT Astra Serif"/>
          <w:sz w:val="28"/>
          <w:szCs w:val="28"/>
        </w:rPr>
        <w:t>л</w:t>
      </w:r>
      <w:r w:rsidR="00914D7F" w:rsidRPr="00914D7F">
        <w:rPr>
          <w:rFonts w:ascii="PT Astra Serif" w:hAnsi="PT Astra Serif"/>
          <w:sz w:val="28"/>
          <w:szCs w:val="28"/>
        </w:rPr>
        <w:t xml:space="preserve">) </w:t>
      </w:r>
      <w:r w:rsidR="00F549CD" w:rsidRPr="00914D7F">
        <w:rPr>
          <w:rFonts w:ascii="PT Astra Serif" w:hAnsi="PT Astra Serif"/>
          <w:sz w:val="28"/>
          <w:szCs w:val="28"/>
        </w:rPr>
        <w:t>пункт 29 изложить в следующей редакции:</w:t>
      </w:r>
    </w:p>
    <w:p w:rsidR="00F549CD" w:rsidRPr="00914D7F" w:rsidRDefault="00F549CD" w:rsidP="00F549CD">
      <w:pPr>
        <w:pStyle w:val="ConsPlusNormal"/>
        <w:ind w:firstLine="539"/>
        <w:jc w:val="both"/>
        <w:rPr>
          <w:rFonts w:ascii="PT Astra Serif" w:hAnsi="PT Astra Serif"/>
          <w:sz w:val="28"/>
          <w:szCs w:val="28"/>
        </w:rPr>
      </w:pPr>
      <w:r w:rsidRPr="00914D7F">
        <w:rPr>
          <w:rFonts w:ascii="PT Astra Serif" w:hAnsi="PT Astra Serif"/>
          <w:sz w:val="28"/>
          <w:szCs w:val="28"/>
        </w:rPr>
        <w:t>«29. В целях подтверждения достижения результатов предоставления субсидии, предусмотренных соглашением, получатель субсидии не позднее 5 рабочего дня, следующего за отчетным периодом, предоставляют:</w:t>
      </w:r>
    </w:p>
    <w:p w:rsidR="00F549CD" w:rsidRPr="00914D7F" w:rsidRDefault="00F549CD" w:rsidP="00F549CD">
      <w:pPr>
        <w:pStyle w:val="ConsPlusNormal"/>
        <w:ind w:firstLine="539"/>
        <w:jc w:val="both"/>
        <w:rPr>
          <w:rFonts w:ascii="PT Astra Serif" w:hAnsi="PT Astra Serif"/>
          <w:sz w:val="28"/>
          <w:szCs w:val="28"/>
        </w:rPr>
      </w:pPr>
      <w:r w:rsidRPr="00914D7F">
        <w:rPr>
          <w:rFonts w:ascii="PT Astra Serif" w:hAnsi="PT Astra Serif"/>
          <w:sz w:val="28"/>
          <w:szCs w:val="28"/>
        </w:rPr>
        <w:t xml:space="preserve">а) ежеквартальные и годовые отчеты по типовой форме, установленной соглашением, утвержденной Министерством финансов Республики Алтай, на бумажном носителе лично либо посредством почтового отправления с уведомлением о вручении (далее - отчетность): </w:t>
      </w:r>
    </w:p>
    <w:p w:rsidR="00F549CD" w:rsidRPr="00914D7F" w:rsidRDefault="00F549CD" w:rsidP="00F549CD">
      <w:pPr>
        <w:pStyle w:val="ConsPlusNormal"/>
        <w:ind w:firstLine="540"/>
        <w:jc w:val="both"/>
        <w:rPr>
          <w:rFonts w:ascii="PT Astra Serif" w:hAnsi="PT Astra Serif"/>
          <w:sz w:val="28"/>
          <w:szCs w:val="28"/>
        </w:rPr>
      </w:pPr>
      <w:r w:rsidRPr="00914D7F">
        <w:rPr>
          <w:rFonts w:ascii="PT Astra Serif" w:hAnsi="PT Astra Serif"/>
          <w:sz w:val="28"/>
          <w:szCs w:val="28"/>
        </w:rPr>
        <w:t>об осуществлении расходов, источником финансового обеспечения которых является субсидия;</w:t>
      </w:r>
    </w:p>
    <w:p w:rsidR="00F549CD" w:rsidRPr="00914D7F" w:rsidRDefault="00F549CD" w:rsidP="00F549CD">
      <w:pPr>
        <w:pStyle w:val="ConsPlusNormal"/>
        <w:ind w:firstLine="540"/>
        <w:jc w:val="both"/>
        <w:rPr>
          <w:rFonts w:ascii="PT Astra Serif" w:hAnsi="PT Astra Serif"/>
          <w:sz w:val="28"/>
          <w:szCs w:val="28"/>
        </w:rPr>
      </w:pPr>
      <w:r w:rsidRPr="00914D7F">
        <w:rPr>
          <w:rFonts w:ascii="PT Astra Serif" w:hAnsi="PT Astra Serif"/>
          <w:sz w:val="28"/>
          <w:szCs w:val="28"/>
        </w:rPr>
        <w:t xml:space="preserve">о достижении значений результатов предоставления субсидии, установленных в соответствии с </w:t>
      </w:r>
      <w:hyperlink w:anchor="Par180" w:tooltip="28. Показателями результативности предоставления субсидии являются:" w:history="1">
        <w:r w:rsidRPr="00914D7F">
          <w:rPr>
            <w:rFonts w:ascii="PT Astra Serif" w:hAnsi="PT Astra Serif"/>
            <w:sz w:val="28"/>
            <w:szCs w:val="28"/>
          </w:rPr>
          <w:t>пунктом 25</w:t>
        </w:r>
      </w:hyperlink>
      <w:r w:rsidRPr="00914D7F">
        <w:rPr>
          <w:rFonts w:ascii="PT Astra Serif" w:hAnsi="PT Astra Serif"/>
          <w:sz w:val="28"/>
          <w:szCs w:val="28"/>
        </w:rPr>
        <w:t xml:space="preserve"> настоящих Правил;</w:t>
      </w:r>
    </w:p>
    <w:p w:rsidR="00F549CD" w:rsidRPr="00914D7F" w:rsidRDefault="00F549CD" w:rsidP="00F549CD">
      <w:pPr>
        <w:pStyle w:val="ConsPlusNormal"/>
        <w:ind w:firstLine="540"/>
        <w:jc w:val="both"/>
        <w:rPr>
          <w:rFonts w:ascii="PT Astra Serif" w:hAnsi="PT Astra Serif"/>
          <w:sz w:val="28"/>
          <w:szCs w:val="28"/>
        </w:rPr>
      </w:pPr>
      <w:r w:rsidRPr="00914D7F">
        <w:rPr>
          <w:rFonts w:ascii="PT Astra Serif" w:hAnsi="PT Astra Serif"/>
          <w:sz w:val="28"/>
          <w:szCs w:val="28"/>
        </w:rPr>
        <w:t>б) документы и информацию, необходимые для осуществления контроля за соблюдением требований и условий предоставления субсидии по запросу Министерства и (или) органа государственного финансового контроля (мониторинг).</w:t>
      </w:r>
    </w:p>
    <w:p w:rsidR="00F549CD" w:rsidRPr="00914D7F" w:rsidRDefault="00F549CD" w:rsidP="00F549CD">
      <w:pPr>
        <w:pStyle w:val="ConsPlusNormal"/>
        <w:ind w:firstLine="539"/>
        <w:jc w:val="both"/>
        <w:rPr>
          <w:rFonts w:ascii="PT Astra Serif" w:hAnsi="PT Astra Serif"/>
          <w:sz w:val="28"/>
          <w:szCs w:val="28"/>
        </w:rPr>
      </w:pPr>
      <w:r w:rsidRPr="00914D7F">
        <w:rPr>
          <w:rFonts w:ascii="PT Astra Serif" w:hAnsi="PT Astra Serif"/>
          <w:sz w:val="28"/>
          <w:szCs w:val="28"/>
        </w:rPr>
        <w:t>Министерство вправе устанавливать в соглашении сроки и формы представления Получателем дополнительной отчетности.»</w:t>
      </w:r>
      <w:r w:rsidR="00914D7F" w:rsidRPr="00914D7F">
        <w:rPr>
          <w:rFonts w:ascii="PT Astra Serif" w:hAnsi="PT Astra Serif"/>
          <w:sz w:val="28"/>
          <w:szCs w:val="28"/>
        </w:rPr>
        <w:t>;</w:t>
      </w:r>
    </w:p>
    <w:p w:rsidR="00914D7F" w:rsidRDefault="00761D88" w:rsidP="00914D7F">
      <w:pPr>
        <w:pStyle w:val="ConsPlusNormal"/>
        <w:ind w:firstLine="567"/>
        <w:jc w:val="both"/>
        <w:rPr>
          <w:rFonts w:ascii="PT Astra Serif" w:hAnsi="PT Astra Serif"/>
          <w:sz w:val="28"/>
          <w:szCs w:val="28"/>
        </w:rPr>
      </w:pPr>
      <w:r>
        <w:rPr>
          <w:rFonts w:ascii="PT Astra Serif" w:hAnsi="PT Astra Serif"/>
          <w:sz w:val="28"/>
          <w:szCs w:val="28"/>
        </w:rPr>
        <w:t xml:space="preserve">м) </w:t>
      </w:r>
      <w:r w:rsidR="00AF2723">
        <w:rPr>
          <w:rFonts w:ascii="PT Astra Serif" w:hAnsi="PT Astra Serif"/>
          <w:sz w:val="28"/>
          <w:szCs w:val="28"/>
        </w:rPr>
        <w:t xml:space="preserve">абзац третий </w:t>
      </w:r>
      <w:r w:rsidR="00914D7F" w:rsidRPr="00914D7F">
        <w:rPr>
          <w:rFonts w:ascii="PT Astra Serif" w:hAnsi="PT Astra Serif"/>
          <w:sz w:val="28"/>
          <w:szCs w:val="28"/>
        </w:rPr>
        <w:t>пункт</w:t>
      </w:r>
      <w:r w:rsidR="00AF2723">
        <w:rPr>
          <w:rFonts w:ascii="PT Astra Serif" w:hAnsi="PT Astra Serif"/>
          <w:sz w:val="28"/>
          <w:szCs w:val="28"/>
        </w:rPr>
        <w:t>а</w:t>
      </w:r>
      <w:r w:rsidR="00914D7F" w:rsidRPr="00914D7F">
        <w:rPr>
          <w:rFonts w:ascii="PT Astra Serif" w:hAnsi="PT Astra Serif"/>
          <w:sz w:val="28"/>
          <w:szCs w:val="28"/>
        </w:rPr>
        <w:t xml:space="preserve"> 32 </w:t>
      </w:r>
      <w:r w:rsidR="00AF2723">
        <w:rPr>
          <w:rFonts w:ascii="PT Astra Serif" w:hAnsi="PT Astra Serif"/>
          <w:sz w:val="28"/>
          <w:szCs w:val="28"/>
        </w:rPr>
        <w:t>изложить в следующей редакции</w:t>
      </w:r>
      <w:r w:rsidR="00914D7F" w:rsidRPr="00914D7F">
        <w:rPr>
          <w:rFonts w:ascii="PT Astra Serif" w:hAnsi="PT Astra Serif"/>
          <w:sz w:val="28"/>
          <w:szCs w:val="28"/>
        </w:rPr>
        <w:t>:</w:t>
      </w:r>
    </w:p>
    <w:p w:rsidR="005F0F81" w:rsidRDefault="00AF2723" w:rsidP="00914D7F">
      <w:pPr>
        <w:pStyle w:val="ConsPlusNormal"/>
        <w:ind w:firstLine="540"/>
        <w:jc w:val="both"/>
        <w:rPr>
          <w:rFonts w:ascii="PT Astra Serif" w:hAnsi="PT Astra Serif"/>
          <w:sz w:val="28"/>
          <w:szCs w:val="28"/>
        </w:rPr>
      </w:pPr>
      <w:r>
        <w:rPr>
          <w:rFonts w:ascii="PT Astra Serif" w:hAnsi="PT Astra Serif"/>
          <w:sz w:val="28"/>
          <w:szCs w:val="28"/>
        </w:rPr>
        <w:t>«отчета</w:t>
      </w:r>
      <w:r w:rsidR="005F0F81" w:rsidRPr="005A0A19">
        <w:rPr>
          <w:rFonts w:ascii="PT Astra Serif" w:hAnsi="PT Astra Serif"/>
          <w:sz w:val="28"/>
          <w:szCs w:val="28"/>
        </w:rPr>
        <w:t xml:space="preserve"> о расходах получателя субсидии, источником финансового обеспечения которых являются средства субсидии</w:t>
      </w:r>
      <w:r w:rsidR="005F0F81">
        <w:rPr>
          <w:rFonts w:ascii="PT Astra Serif" w:hAnsi="PT Astra Serif"/>
          <w:sz w:val="28"/>
          <w:szCs w:val="28"/>
        </w:rPr>
        <w:t>;</w:t>
      </w:r>
    </w:p>
    <w:p w:rsidR="00F549CD" w:rsidRDefault="00914D7F" w:rsidP="00914D7F">
      <w:pPr>
        <w:pStyle w:val="ConsPlusNormal"/>
        <w:ind w:firstLine="540"/>
        <w:jc w:val="both"/>
        <w:rPr>
          <w:rFonts w:ascii="PT Astra Serif" w:hAnsi="PT Astra Serif"/>
          <w:sz w:val="28"/>
          <w:szCs w:val="28"/>
        </w:rPr>
      </w:pPr>
      <w:r w:rsidRPr="00914D7F">
        <w:rPr>
          <w:rFonts w:ascii="PT Astra Serif" w:hAnsi="PT Astra Serif"/>
          <w:sz w:val="28"/>
          <w:szCs w:val="28"/>
        </w:rPr>
        <w:t>отчета о достижении значений результатов предоставления субсидии;»</w:t>
      </w:r>
      <w:r w:rsidRPr="00914D7F">
        <w:rPr>
          <w:rFonts w:ascii="PT Astra Serif" w:hAnsi="PT Astra Serif"/>
          <w:sz w:val="28"/>
          <w:szCs w:val="28"/>
        </w:rPr>
        <w:t>;</w:t>
      </w:r>
    </w:p>
    <w:p w:rsidR="005F0F81" w:rsidRPr="00914D7F" w:rsidRDefault="00761D88" w:rsidP="00914D7F">
      <w:pPr>
        <w:pStyle w:val="ConsPlusNormal"/>
        <w:ind w:firstLine="540"/>
        <w:jc w:val="both"/>
        <w:rPr>
          <w:rFonts w:ascii="PT Astra Serif" w:hAnsi="PT Astra Serif"/>
          <w:sz w:val="28"/>
          <w:szCs w:val="28"/>
        </w:rPr>
      </w:pPr>
      <w:r>
        <w:rPr>
          <w:rFonts w:ascii="PT Astra Serif" w:hAnsi="PT Astra Serif"/>
          <w:sz w:val="28"/>
          <w:szCs w:val="28"/>
        </w:rPr>
        <w:t>н</w:t>
      </w:r>
      <w:r w:rsidR="005F0F81">
        <w:rPr>
          <w:rFonts w:ascii="PT Astra Serif" w:hAnsi="PT Astra Serif"/>
          <w:sz w:val="28"/>
          <w:szCs w:val="28"/>
        </w:rPr>
        <w:t xml:space="preserve">) приложения </w:t>
      </w:r>
      <w:r w:rsidR="005D4400">
        <w:rPr>
          <w:rFonts w:ascii="PT Astra Serif" w:hAnsi="PT Astra Serif"/>
          <w:sz w:val="28"/>
          <w:szCs w:val="28"/>
        </w:rPr>
        <w:t xml:space="preserve">№ 2 и 3 к </w:t>
      </w:r>
      <w:r w:rsidR="00AF2723">
        <w:rPr>
          <w:rFonts w:ascii="PT Astra Serif" w:hAnsi="PT Astra Serif"/>
          <w:sz w:val="28"/>
          <w:szCs w:val="28"/>
        </w:rPr>
        <w:t xml:space="preserve">указанному </w:t>
      </w:r>
      <w:r w:rsidR="005D4400">
        <w:rPr>
          <w:rFonts w:ascii="PT Astra Serif" w:hAnsi="PT Astra Serif"/>
          <w:sz w:val="28"/>
          <w:szCs w:val="28"/>
        </w:rPr>
        <w:t>Порядку</w:t>
      </w:r>
      <w:r w:rsidR="00AF2723">
        <w:rPr>
          <w:rFonts w:ascii="PT Astra Serif" w:hAnsi="PT Astra Serif"/>
          <w:sz w:val="28"/>
          <w:szCs w:val="28"/>
        </w:rPr>
        <w:t xml:space="preserve"> признать</w:t>
      </w:r>
      <w:r w:rsidR="005D4400">
        <w:rPr>
          <w:rFonts w:ascii="PT Astra Serif" w:hAnsi="PT Astra Serif"/>
          <w:sz w:val="28"/>
          <w:szCs w:val="28"/>
        </w:rPr>
        <w:t xml:space="preserve"> утратившими силу.</w:t>
      </w:r>
    </w:p>
    <w:p w:rsidR="001F423A" w:rsidRPr="00914D7F" w:rsidRDefault="001F423A" w:rsidP="001B1DCF">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7"/>
          <w:szCs w:val="27"/>
          <w:lang w:eastAsia="ru-RU"/>
        </w:rPr>
      </w:pPr>
    </w:p>
    <w:p w:rsidR="001B1DCF" w:rsidRPr="00914D7F" w:rsidRDefault="001B1DCF" w:rsidP="001B1DCF">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7"/>
          <w:szCs w:val="27"/>
          <w:lang w:eastAsia="ru-RU"/>
        </w:rPr>
      </w:pPr>
    </w:p>
    <w:p w:rsidR="00206B1C" w:rsidRPr="00914D7F" w:rsidRDefault="00206B1C" w:rsidP="001B1DCF">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7"/>
          <w:szCs w:val="27"/>
          <w:lang w:eastAsia="ru-RU"/>
        </w:rPr>
      </w:pPr>
    </w:p>
    <w:p w:rsidR="00B85072" w:rsidRPr="00914D7F" w:rsidRDefault="00B85072" w:rsidP="00B85072">
      <w:pPr>
        <w:shd w:val="clear" w:color="auto" w:fill="FFFFFF"/>
        <w:suppressAutoHyphens/>
        <w:autoSpaceDE w:val="0"/>
        <w:autoSpaceDN w:val="0"/>
        <w:adjustRightInd w:val="0"/>
        <w:spacing w:after="0" w:line="240" w:lineRule="auto"/>
        <w:ind w:firstLine="426"/>
        <w:jc w:val="both"/>
        <w:rPr>
          <w:rFonts w:ascii="PT Astra Serif" w:hAnsi="PT Astra Serif"/>
          <w:sz w:val="28"/>
          <w:szCs w:val="28"/>
          <w:lang w:eastAsia="ru-RU"/>
        </w:rPr>
      </w:pPr>
      <w:r w:rsidRPr="00914D7F">
        <w:rPr>
          <w:rFonts w:ascii="PT Astra Serif" w:eastAsia="Times New Roman" w:hAnsi="PT Astra Serif" w:cs="Times New Roman"/>
          <w:sz w:val="27"/>
          <w:szCs w:val="27"/>
          <w:lang w:eastAsia="ru-RU"/>
        </w:rPr>
        <w:t xml:space="preserve"> </w:t>
      </w:r>
      <w:r w:rsidRPr="00914D7F">
        <w:rPr>
          <w:rFonts w:ascii="PT Astra Serif" w:hAnsi="PT Astra Serif"/>
          <w:sz w:val="28"/>
          <w:szCs w:val="28"/>
          <w:lang w:eastAsia="ru-RU"/>
        </w:rPr>
        <w:t>Глава Республики Алтай,</w:t>
      </w:r>
    </w:p>
    <w:p w:rsidR="00B85072" w:rsidRPr="00914D7F" w:rsidRDefault="00B85072" w:rsidP="00B85072">
      <w:pPr>
        <w:shd w:val="clear" w:color="auto" w:fill="FFFFFF"/>
        <w:suppressAutoHyphens/>
        <w:autoSpaceDE w:val="0"/>
        <w:autoSpaceDN w:val="0"/>
        <w:adjustRightInd w:val="0"/>
        <w:spacing w:after="0" w:line="240" w:lineRule="auto"/>
        <w:jc w:val="both"/>
        <w:rPr>
          <w:rFonts w:ascii="PT Astra Serif" w:hAnsi="PT Astra Serif"/>
          <w:sz w:val="28"/>
          <w:szCs w:val="28"/>
          <w:lang w:eastAsia="ru-RU"/>
        </w:rPr>
      </w:pPr>
      <w:r w:rsidRPr="00914D7F">
        <w:rPr>
          <w:rFonts w:ascii="PT Astra Serif" w:hAnsi="PT Astra Serif"/>
          <w:sz w:val="28"/>
          <w:szCs w:val="28"/>
          <w:lang w:eastAsia="ru-RU"/>
        </w:rPr>
        <w:t xml:space="preserve">   Председатель Правительства</w:t>
      </w:r>
    </w:p>
    <w:p w:rsidR="00B85072" w:rsidRPr="00914D7F" w:rsidRDefault="00B85072" w:rsidP="00B85072">
      <w:pPr>
        <w:shd w:val="clear" w:color="auto" w:fill="FFFFFF"/>
        <w:suppressAutoHyphens/>
        <w:autoSpaceDE w:val="0"/>
        <w:autoSpaceDN w:val="0"/>
        <w:adjustRightInd w:val="0"/>
        <w:spacing w:after="0" w:line="240" w:lineRule="auto"/>
        <w:ind w:firstLine="567"/>
        <w:jc w:val="both"/>
        <w:rPr>
          <w:rFonts w:ascii="PT Astra Serif" w:hAnsi="PT Astra Serif"/>
          <w:sz w:val="28"/>
          <w:szCs w:val="28"/>
          <w:lang w:eastAsia="ru-RU"/>
        </w:rPr>
      </w:pPr>
      <w:r w:rsidRPr="00914D7F">
        <w:rPr>
          <w:rFonts w:ascii="PT Astra Serif" w:hAnsi="PT Astra Serif"/>
          <w:sz w:val="28"/>
          <w:szCs w:val="28"/>
          <w:lang w:eastAsia="ru-RU"/>
        </w:rPr>
        <w:t xml:space="preserve">    Республики Алтай </w:t>
      </w:r>
      <w:r w:rsidRPr="00914D7F">
        <w:rPr>
          <w:rFonts w:ascii="PT Astra Serif" w:hAnsi="PT Astra Serif"/>
          <w:sz w:val="28"/>
          <w:szCs w:val="28"/>
          <w:lang w:eastAsia="ru-RU"/>
        </w:rPr>
        <w:tab/>
      </w:r>
      <w:r w:rsidRPr="00914D7F">
        <w:rPr>
          <w:rFonts w:ascii="PT Astra Serif" w:hAnsi="PT Astra Serif"/>
          <w:sz w:val="28"/>
          <w:szCs w:val="28"/>
          <w:lang w:eastAsia="ru-RU"/>
        </w:rPr>
        <w:tab/>
      </w:r>
      <w:r w:rsidRPr="00914D7F">
        <w:rPr>
          <w:rFonts w:ascii="PT Astra Serif" w:hAnsi="PT Astra Serif"/>
          <w:sz w:val="28"/>
          <w:szCs w:val="28"/>
          <w:lang w:eastAsia="ru-RU"/>
        </w:rPr>
        <w:tab/>
      </w:r>
      <w:r w:rsidRPr="00914D7F">
        <w:rPr>
          <w:rFonts w:ascii="PT Astra Serif" w:hAnsi="PT Astra Serif"/>
          <w:sz w:val="28"/>
          <w:szCs w:val="28"/>
          <w:lang w:eastAsia="ru-RU"/>
        </w:rPr>
        <w:tab/>
      </w:r>
      <w:r w:rsidRPr="00914D7F">
        <w:rPr>
          <w:rFonts w:ascii="PT Astra Serif" w:hAnsi="PT Astra Serif"/>
          <w:sz w:val="28"/>
          <w:szCs w:val="28"/>
          <w:lang w:eastAsia="ru-RU"/>
        </w:rPr>
        <w:tab/>
        <w:t xml:space="preserve">        </w:t>
      </w:r>
      <w:proofErr w:type="spellStart"/>
      <w:r w:rsidRPr="00914D7F">
        <w:rPr>
          <w:rFonts w:ascii="PT Astra Serif" w:hAnsi="PT Astra Serif"/>
          <w:sz w:val="28"/>
          <w:szCs w:val="28"/>
          <w:lang w:eastAsia="ru-RU"/>
        </w:rPr>
        <w:t>О.Л</w:t>
      </w:r>
      <w:proofErr w:type="spellEnd"/>
      <w:r w:rsidRPr="00914D7F">
        <w:rPr>
          <w:rFonts w:ascii="PT Astra Serif" w:hAnsi="PT Astra Serif"/>
          <w:sz w:val="28"/>
          <w:szCs w:val="28"/>
          <w:lang w:eastAsia="ru-RU"/>
        </w:rPr>
        <w:t xml:space="preserve">. </w:t>
      </w:r>
      <w:proofErr w:type="spellStart"/>
      <w:r w:rsidRPr="00914D7F">
        <w:rPr>
          <w:rFonts w:ascii="PT Astra Serif" w:hAnsi="PT Astra Serif"/>
          <w:sz w:val="28"/>
          <w:szCs w:val="28"/>
          <w:lang w:eastAsia="ru-RU"/>
        </w:rPr>
        <w:t>Хорохордин</w:t>
      </w:r>
      <w:proofErr w:type="spellEnd"/>
    </w:p>
    <w:p w:rsidR="004B5E20" w:rsidRPr="00914D7F" w:rsidRDefault="004B5E20" w:rsidP="00B85072">
      <w:pPr>
        <w:shd w:val="clear" w:color="auto" w:fill="FFFFFF"/>
        <w:suppressAutoHyphens/>
        <w:autoSpaceDE w:val="0"/>
        <w:autoSpaceDN w:val="0"/>
        <w:adjustRightInd w:val="0"/>
        <w:spacing w:after="0" w:line="240" w:lineRule="auto"/>
        <w:jc w:val="both"/>
        <w:rPr>
          <w:rFonts w:ascii="PT Astra Serif" w:eastAsia="Times New Roman" w:hAnsi="PT Astra Serif" w:cs="Times New Roman"/>
          <w:sz w:val="27"/>
          <w:szCs w:val="27"/>
          <w:lang w:eastAsia="ru-RU"/>
        </w:rPr>
      </w:pPr>
    </w:p>
    <w:p w:rsidR="004B5E20" w:rsidRPr="00914D7F" w:rsidRDefault="004B5E20" w:rsidP="00F44DB2">
      <w:pPr>
        <w:shd w:val="clear" w:color="auto" w:fill="FFFFFF"/>
        <w:suppressAutoHyphens/>
        <w:autoSpaceDE w:val="0"/>
        <w:autoSpaceDN w:val="0"/>
        <w:adjustRightInd w:val="0"/>
        <w:spacing w:after="0" w:line="240" w:lineRule="auto"/>
        <w:ind w:firstLine="567"/>
        <w:jc w:val="both"/>
        <w:rPr>
          <w:rFonts w:ascii="PT Astra Serif" w:eastAsia="Times New Roman" w:hAnsi="PT Astra Serif" w:cs="Times New Roman"/>
          <w:sz w:val="27"/>
          <w:szCs w:val="27"/>
          <w:lang w:eastAsia="ru-RU"/>
        </w:rPr>
      </w:pPr>
    </w:p>
    <w:p w:rsidR="004B5E20" w:rsidRPr="00914D7F" w:rsidRDefault="004B5E20" w:rsidP="00F44DB2">
      <w:pPr>
        <w:shd w:val="clear" w:color="auto" w:fill="FFFFFF"/>
        <w:suppressAutoHyphens/>
        <w:autoSpaceDE w:val="0"/>
        <w:autoSpaceDN w:val="0"/>
        <w:adjustRightInd w:val="0"/>
        <w:spacing w:after="0" w:line="240" w:lineRule="auto"/>
        <w:ind w:firstLine="567"/>
        <w:jc w:val="both"/>
        <w:rPr>
          <w:rFonts w:ascii="PT Astra Serif" w:eastAsia="Times New Roman" w:hAnsi="PT Astra Serif" w:cs="Times New Roman"/>
          <w:sz w:val="27"/>
          <w:szCs w:val="27"/>
          <w:lang w:eastAsia="ru-RU"/>
        </w:rPr>
      </w:pPr>
    </w:p>
    <w:p w:rsidR="00E62FA2" w:rsidRPr="00914D7F" w:rsidRDefault="00E62FA2" w:rsidP="00F44DB2">
      <w:pPr>
        <w:shd w:val="clear" w:color="auto" w:fill="FFFFFF"/>
        <w:suppressAutoHyphens/>
        <w:autoSpaceDE w:val="0"/>
        <w:autoSpaceDN w:val="0"/>
        <w:adjustRightInd w:val="0"/>
        <w:spacing w:after="0" w:line="240" w:lineRule="auto"/>
        <w:ind w:firstLine="567"/>
        <w:jc w:val="both"/>
        <w:rPr>
          <w:rFonts w:ascii="PT Astra Serif" w:eastAsia="Times New Roman" w:hAnsi="PT Astra Serif" w:cs="Times New Roman"/>
          <w:sz w:val="27"/>
          <w:szCs w:val="27"/>
          <w:lang w:eastAsia="ru-RU"/>
        </w:rPr>
      </w:pPr>
    </w:p>
    <w:p w:rsidR="00466D21" w:rsidRPr="00914D7F" w:rsidRDefault="00466D21" w:rsidP="00F44DB2">
      <w:pPr>
        <w:shd w:val="clear" w:color="auto" w:fill="FFFFFF"/>
        <w:suppressAutoHyphens/>
        <w:autoSpaceDE w:val="0"/>
        <w:autoSpaceDN w:val="0"/>
        <w:adjustRightInd w:val="0"/>
        <w:spacing w:after="0" w:line="240" w:lineRule="auto"/>
        <w:ind w:firstLine="567"/>
        <w:jc w:val="both"/>
        <w:rPr>
          <w:rFonts w:ascii="PT Astra Serif" w:eastAsia="Times New Roman" w:hAnsi="PT Astra Serif" w:cs="Times New Roman"/>
          <w:sz w:val="27"/>
          <w:szCs w:val="27"/>
          <w:lang w:eastAsia="ru-RU"/>
        </w:rPr>
      </w:pPr>
    </w:p>
    <w:p w:rsidR="00466D21" w:rsidRPr="00914D7F" w:rsidRDefault="00466D21" w:rsidP="00F44DB2">
      <w:pPr>
        <w:shd w:val="clear" w:color="auto" w:fill="FFFFFF"/>
        <w:suppressAutoHyphens/>
        <w:autoSpaceDE w:val="0"/>
        <w:autoSpaceDN w:val="0"/>
        <w:adjustRightInd w:val="0"/>
        <w:spacing w:after="0" w:line="240" w:lineRule="auto"/>
        <w:ind w:firstLine="567"/>
        <w:jc w:val="both"/>
        <w:rPr>
          <w:rFonts w:ascii="PT Astra Serif" w:eastAsia="Times New Roman" w:hAnsi="PT Astra Serif" w:cs="Times New Roman"/>
          <w:sz w:val="27"/>
          <w:szCs w:val="27"/>
          <w:lang w:eastAsia="ru-RU"/>
        </w:rPr>
      </w:pPr>
    </w:p>
    <w:p w:rsidR="00466D21" w:rsidRPr="00914D7F" w:rsidRDefault="00466D21" w:rsidP="00F44DB2">
      <w:pPr>
        <w:shd w:val="clear" w:color="auto" w:fill="FFFFFF"/>
        <w:suppressAutoHyphens/>
        <w:autoSpaceDE w:val="0"/>
        <w:autoSpaceDN w:val="0"/>
        <w:adjustRightInd w:val="0"/>
        <w:spacing w:after="0" w:line="240" w:lineRule="auto"/>
        <w:ind w:firstLine="567"/>
        <w:jc w:val="both"/>
        <w:rPr>
          <w:rFonts w:ascii="PT Astra Serif" w:eastAsia="Times New Roman" w:hAnsi="PT Astra Serif" w:cs="Times New Roman"/>
          <w:sz w:val="27"/>
          <w:szCs w:val="27"/>
          <w:lang w:eastAsia="ru-RU"/>
        </w:rPr>
      </w:pPr>
    </w:p>
    <w:p w:rsidR="00466D21" w:rsidRPr="00914D7F" w:rsidRDefault="00466D21" w:rsidP="00F44DB2">
      <w:pPr>
        <w:shd w:val="clear" w:color="auto" w:fill="FFFFFF"/>
        <w:suppressAutoHyphens/>
        <w:autoSpaceDE w:val="0"/>
        <w:autoSpaceDN w:val="0"/>
        <w:adjustRightInd w:val="0"/>
        <w:spacing w:after="0" w:line="240" w:lineRule="auto"/>
        <w:ind w:firstLine="567"/>
        <w:jc w:val="both"/>
        <w:rPr>
          <w:rFonts w:ascii="PT Astra Serif" w:eastAsia="Times New Roman" w:hAnsi="PT Astra Serif" w:cs="Times New Roman"/>
          <w:sz w:val="27"/>
          <w:szCs w:val="27"/>
          <w:lang w:eastAsia="ru-RU"/>
        </w:rPr>
      </w:pPr>
    </w:p>
    <w:p w:rsidR="00914D7F" w:rsidRDefault="00914D7F" w:rsidP="009C0E61">
      <w:pPr>
        <w:autoSpaceDE w:val="0"/>
        <w:autoSpaceDN w:val="0"/>
        <w:adjustRightInd w:val="0"/>
        <w:spacing w:after="0" w:line="240" w:lineRule="auto"/>
        <w:rPr>
          <w:rFonts w:ascii="PT Astra Serif" w:eastAsia="Times New Roman" w:hAnsi="PT Astra Serif" w:cs="Times New Roman"/>
          <w:b/>
          <w:sz w:val="28"/>
          <w:szCs w:val="28"/>
          <w:lang w:eastAsia="ru-RU"/>
        </w:rPr>
      </w:pPr>
    </w:p>
    <w:p w:rsidR="00AF2723" w:rsidRPr="00914D7F" w:rsidRDefault="00AF2723" w:rsidP="009C0E61">
      <w:pPr>
        <w:autoSpaceDE w:val="0"/>
        <w:autoSpaceDN w:val="0"/>
        <w:adjustRightInd w:val="0"/>
        <w:spacing w:after="0" w:line="240" w:lineRule="auto"/>
        <w:rPr>
          <w:rFonts w:ascii="PT Astra Serif" w:eastAsia="Times New Roman" w:hAnsi="PT Astra Serif" w:cs="Times New Roman"/>
          <w:b/>
          <w:sz w:val="28"/>
          <w:szCs w:val="28"/>
          <w:lang w:eastAsia="ru-RU"/>
        </w:rPr>
      </w:pPr>
    </w:p>
    <w:p w:rsidR="00914D7F" w:rsidRPr="00914D7F" w:rsidRDefault="00914D7F" w:rsidP="009C0E61">
      <w:pPr>
        <w:autoSpaceDE w:val="0"/>
        <w:autoSpaceDN w:val="0"/>
        <w:adjustRightInd w:val="0"/>
        <w:spacing w:after="0" w:line="240" w:lineRule="auto"/>
        <w:rPr>
          <w:rFonts w:ascii="PT Astra Serif" w:eastAsia="Times New Roman" w:hAnsi="PT Astra Serif" w:cs="Times New Roman"/>
          <w:b/>
          <w:sz w:val="28"/>
          <w:szCs w:val="28"/>
          <w:lang w:eastAsia="ru-RU"/>
        </w:rPr>
      </w:pPr>
    </w:p>
    <w:p w:rsidR="001B1DCF" w:rsidRDefault="001B1DCF" w:rsidP="001B1DCF">
      <w:pPr>
        <w:autoSpaceDE w:val="0"/>
        <w:autoSpaceDN w:val="0"/>
        <w:adjustRightInd w:val="0"/>
        <w:spacing w:after="0" w:line="240" w:lineRule="auto"/>
        <w:jc w:val="center"/>
        <w:rPr>
          <w:rFonts w:ascii="PT Astra Serif" w:eastAsia="Times New Roman" w:hAnsi="PT Astra Serif" w:cs="Times New Roman"/>
          <w:b/>
          <w:sz w:val="28"/>
          <w:szCs w:val="28"/>
          <w:lang w:eastAsia="ru-RU"/>
        </w:rPr>
      </w:pPr>
      <w:r w:rsidRPr="00914D7F">
        <w:rPr>
          <w:rFonts w:ascii="PT Astra Serif" w:eastAsia="Times New Roman" w:hAnsi="PT Astra Serif" w:cs="Times New Roman"/>
          <w:b/>
          <w:sz w:val="28"/>
          <w:szCs w:val="28"/>
          <w:lang w:eastAsia="ru-RU"/>
        </w:rPr>
        <w:t>ПОЯСНИТЕЛЬНАЯ ЗАПИСКА</w:t>
      </w:r>
    </w:p>
    <w:p w:rsidR="005D4400" w:rsidRPr="00914D7F" w:rsidRDefault="005D4400" w:rsidP="001B1DCF">
      <w:pPr>
        <w:autoSpaceDE w:val="0"/>
        <w:autoSpaceDN w:val="0"/>
        <w:adjustRightInd w:val="0"/>
        <w:spacing w:after="0" w:line="240" w:lineRule="auto"/>
        <w:jc w:val="center"/>
        <w:rPr>
          <w:rFonts w:ascii="PT Astra Serif" w:eastAsia="Times New Roman" w:hAnsi="PT Astra Serif" w:cs="Times New Roman"/>
          <w:sz w:val="28"/>
          <w:szCs w:val="28"/>
        </w:rPr>
      </w:pPr>
    </w:p>
    <w:p w:rsidR="005D4400" w:rsidRPr="00914D7F" w:rsidRDefault="001B1DCF" w:rsidP="005D4400">
      <w:pPr>
        <w:autoSpaceDE w:val="0"/>
        <w:autoSpaceDN w:val="0"/>
        <w:adjustRightInd w:val="0"/>
        <w:spacing w:after="0" w:line="240" w:lineRule="auto"/>
        <w:jc w:val="center"/>
        <w:rPr>
          <w:rFonts w:ascii="PT Astra Serif" w:eastAsia="Times New Roman" w:hAnsi="PT Astra Serif" w:cs="Times New Roman"/>
          <w:b/>
          <w:sz w:val="28"/>
          <w:szCs w:val="28"/>
        </w:rPr>
      </w:pPr>
      <w:r w:rsidRPr="00914D7F">
        <w:rPr>
          <w:rFonts w:ascii="PT Astra Serif" w:eastAsia="Times New Roman" w:hAnsi="PT Astra Serif" w:cs="Times New Roman"/>
          <w:b/>
          <w:sz w:val="28"/>
          <w:szCs w:val="28"/>
          <w:lang w:eastAsia="ru-RU"/>
        </w:rPr>
        <w:t xml:space="preserve">к проекту постановления Правительства Республики Алтай </w:t>
      </w:r>
      <w:r w:rsidRPr="00914D7F">
        <w:rPr>
          <w:rFonts w:ascii="PT Astra Serif" w:eastAsia="Times New Roman" w:hAnsi="PT Astra Serif" w:cs="Times New Roman"/>
          <w:b/>
          <w:sz w:val="28"/>
          <w:szCs w:val="28"/>
          <w:lang w:eastAsia="ru-RU"/>
        </w:rPr>
        <w:br/>
      </w:r>
      <w:r w:rsidR="005D4400">
        <w:rPr>
          <w:rFonts w:ascii="PT Astra Serif" w:eastAsia="Times New Roman" w:hAnsi="PT Astra Serif" w:cs="Times New Roman"/>
          <w:b/>
          <w:sz w:val="28"/>
          <w:szCs w:val="28"/>
        </w:rPr>
        <w:t>«</w:t>
      </w:r>
      <w:r w:rsidR="005D4400" w:rsidRPr="00914D7F">
        <w:rPr>
          <w:rFonts w:ascii="PT Astra Serif" w:eastAsia="Times New Roman" w:hAnsi="PT Astra Serif" w:cs="Times New Roman"/>
          <w:b/>
          <w:sz w:val="28"/>
          <w:szCs w:val="28"/>
        </w:rPr>
        <w:t xml:space="preserve">О внесении изменений в </w:t>
      </w:r>
      <w:r w:rsidR="00AF2723">
        <w:rPr>
          <w:rFonts w:ascii="PT Astra Serif" w:eastAsia="Times New Roman" w:hAnsi="PT Astra Serif" w:cs="Times New Roman"/>
          <w:b/>
          <w:sz w:val="28"/>
          <w:szCs w:val="28"/>
        </w:rPr>
        <w:t>п</w:t>
      </w:r>
      <w:r w:rsidR="005D4400" w:rsidRPr="00914D7F">
        <w:rPr>
          <w:rFonts w:ascii="PT Astra Serif" w:eastAsia="Times New Roman" w:hAnsi="PT Astra Serif" w:cs="Times New Roman"/>
          <w:b/>
          <w:sz w:val="28"/>
          <w:szCs w:val="28"/>
        </w:rPr>
        <w:t>остановление Правительства Республики Алтай от 19 июля 2023 г. № 280</w:t>
      </w:r>
      <w:r w:rsidR="005D4400">
        <w:rPr>
          <w:rFonts w:ascii="PT Astra Serif" w:eastAsia="Times New Roman" w:hAnsi="PT Astra Serif" w:cs="Times New Roman"/>
          <w:b/>
          <w:sz w:val="28"/>
          <w:szCs w:val="28"/>
        </w:rPr>
        <w:t>»</w:t>
      </w:r>
      <w:r w:rsidR="005D4400" w:rsidRPr="00914D7F">
        <w:rPr>
          <w:rFonts w:ascii="PT Astra Serif" w:eastAsia="Times New Roman" w:hAnsi="PT Astra Serif" w:cs="Times New Roman"/>
          <w:b/>
          <w:sz w:val="28"/>
          <w:szCs w:val="28"/>
        </w:rPr>
        <w:t xml:space="preserve"> </w:t>
      </w:r>
    </w:p>
    <w:p w:rsidR="001B1DCF" w:rsidRPr="00914D7F" w:rsidRDefault="001B1DCF" w:rsidP="001F423A">
      <w:pPr>
        <w:spacing w:after="0" w:line="240" w:lineRule="auto"/>
        <w:ind w:hanging="119"/>
        <w:jc w:val="center"/>
        <w:rPr>
          <w:rFonts w:ascii="PT Astra Serif" w:eastAsia="Times New Roman" w:hAnsi="PT Astra Serif" w:cs="Times New Roman"/>
          <w:b/>
          <w:sz w:val="28"/>
          <w:szCs w:val="28"/>
          <w:lang w:eastAsia="ru-RU"/>
        </w:rPr>
      </w:pPr>
    </w:p>
    <w:p w:rsidR="001B1DCF" w:rsidRPr="00914D7F" w:rsidRDefault="001B1DCF" w:rsidP="001B1DCF">
      <w:pPr>
        <w:spacing w:after="0" w:line="240" w:lineRule="auto"/>
        <w:ind w:firstLine="709"/>
        <w:jc w:val="both"/>
        <w:rPr>
          <w:rFonts w:ascii="PT Astra Serif" w:eastAsia="Times New Roman" w:hAnsi="PT Astra Serif" w:cs="Times New Roman"/>
          <w:b/>
          <w:spacing w:val="-2"/>
          <w:sz w:val="28"/>
          <w:szCs w:val="28"/>
        </w:rPr>
      </w:pPr>
      <w:r w:rsidRPr="00914D7F">
        <w:rPr>
          <w:rFonts w:ascii="PT Astra Serif" w:eastAsia="Times New Roman" w:hAnsi="PT Astra Serif" w:cs="Times New Roman"/>
          <w:spacing w:val="-2"/>
          <w:sz w:val="28"/>
          <w:szCs w:val="28"/>
        </w:rPr>
        <w:t xml:space="preserve">Субъектом нормотворческой деятельности является Правительство Республики Алтай. Разработчиком проекта постановления Правительства Республики Алтай </w:t>
      </w:r>
      <w:r w:rsidR="005D4400" w:rsidRPr="005D4400">
        <w:rPr>
          <w:rFonts w:ascii="PT Astra Serif" w:eastAsia="Times New Roman" w:hAnsi="PT Astra Serif" w:cs="Times New Roman"/>
          <w:sz w:val="28"/>
          <w:szCs w:val="28"/>
        </w:rPr>
        <w:t xml:space="preserve">«О внесении изменений в </w:t>
      </w:r>
      <w:r w:rsidR="00AF2723">
        <w:rPr>
          <w:rFonts w:ascii="PT Astra Serif" w:eastAsia="Times New Roman" w:hAnsi="PT Astra Serif" w:cs="Times New Roman"/>
          <w:sz w:val="28"/>
          <w:szCs w:val="28"/>
        </w:rPr>
        <w:t>п</w:t>
      </w:r>
      <w:r w:rsidR="005D4400" w:rsidRPr="005D4400">
        <w:rPr>
          <w:rFonts w:ascii="PT Astra Serif" w:eastAsia="Times New Roman" w:hAnsi="PT Astra Serif" w:cs="Times New Roman"/>
          <w:sz w:val="28"/>
          <w:szCs w:val="28"/>
        </w:rPr>
        <w:t>остановление Правительства Республики Алтай от 19 июля 2023 г. № 280»</w:t>
      </w:r>
      <w:r w:rsidRPr="005D4400">
        <w:rPr>
          <w:rFonts w:ascii="PT Astra Serif" w:eastAsia="Times New Roman" w:hAnsi="PT Astra Serif" w:cs="Times New Roman"/>
          <w:spacing w:val="-2"/>
          <w:sz w:val="28"/>
          <w:szCs w:val="28"/>
        </w:rPr>
        <w:t xml:space="preserve"> (</w:t>
      </w:r>
      <w:r w:rsidRPr="00914D7F">
        <w:rPr>
          <w:rFonts w:ascii="PT Astra Serif" w:eastAsia="Times New Roman" w:hAnsi="PT Astra Serif" w:cs="Times New Roman"/>
          <w:spacing w:val="-2"/>
          <w:sz w:val="28"/>
          <w:szCs w:val="28"/>
        </w:rPr>
        <w:t xml:space="preserve">далее – проект постановления) является Министерство экономического развития Республики Алтай (далее – </w:t>
      </w:r>
      <w:r w:rsidRPr="00914D7F">
        <w:rPr>
          <w:rFonts w:ascii="PT Astra Serif" w:eastAsia="Times New Roman" w:hAnsi="PT Astra Serif" w:cs="Times New Roman"/>
          <w:sz w:val="28"/>
          <w:szCs w:val="28"/>
        </w:rPr>
        <w:t>Министерство).</w:t>
      </w:r>
    </w:p>
    <w:p w:rsidR="003875E0" w:rsidRPr="00914D7F" w:rsidRDefault="001B1DCF" w:rsidP="00846BD1">
      <w:pPr>
        <w:autoSpaceDE w:val="0"/>
        <w:autoSpaceDN w:val="0"/>
        <w:adjustRightInd w:val="0"/>
        <w:spacing w:after="0" w:line="240" w:lineRule="auto"/>
        <w:ind w:firstLine="709"/>
        <w:jc w:val="both"/>
        <w:rPr>
          <w:rFonts w:ascii="PT Astra Serif" w:eastAsia="Times New Roman" w:hAnsi="PT Astra Serif" w:cs="Times New Roman"/>
          <w:sz w:val="28"/>
          <w:szCs w:val="28"/>
          <w:lang w:eastAsia="ru-RU"/>
        </w:rPr>
      </w:pPr>
      <w:r w:rsidRPr="00914D7F">
        <w:rPr>
          <w:rFonts w:ascii="PT Astra Serif" w:eastAsia="Times New Roman" w:hAnsi="PT Astra Serif" w:cs="Times New Roman"/>
          <w:sz w:val="28"/>
          <w:szCs w:val="28"/>
          <w:lang w:eastAsia="ru-RU"/>
        </w:rPr>
        <w:t>Предметом правового регулирования проекта постановления является внесение изменений в</w:t>
      </w:r>
      <w:r w:rsidR="00FB3D3D" w:rsidRPr="00914D7F">
        <w:rPr>
          <w:rFonts w:ascii="PT Astra Serif" w:eastAsia="Times New Roman" w:hAnsi="PT Astra Serif" w:cs="Times New Roman"/>
          <w:sz w:val="28"/>
          <w:szCs w:val="28"/>
          <w:lang w:eastAsia="ru-RU"/>
        </w:rPr>
        <w:t xml:space="preserve"> </w:t>
      </w:r>
      <w:r w:rsidR="004E68C4" w:rsidRPr="00914D7F">
        <w:rPr>
          <w:rFonts w:ascii="PT Astra Serif" w:hAnsi="PT Astra Serif"/>
          <w:sz w:val="28"/>
          <w:szCs w:val="28"/>
        </w:rPr>
        <w:t>Поряд</w:t>
      </w:r>
      <w:r w:rsidR="00FB3D3D" w:rsidRPr="00914D7F">
        <w:rPr>
          <w:rFonts w:ascii="PT Astra Serif" w:hAnsi="PT Astra Serif"/>
          <w:sz w:val="28"/>
          <w:szCs w:val="28"/>
        </w:rPr>
        <w:t>ок</w:t>
      </w:r>
      <w:r w:rsidR="00303A94" w:rsidRPr="00914D7F">
        <w:rPr>
          <w:rFonts w:ascii="PT Astra Serif" w:hAnsi="PT Astra Serif"/>
          <w:sz w:val="28"/>
          <w:szCs w:val="28"/>
        </w:rPr>
        <w:t xml:space="preserve"> предоставления субсидии некоммерческим организациям, не являющимся государственными (муниципальными) учреждениями Республики Алтай, для организации и проведения мероприятий по обеспечению участия Республики Алтай в Международной выставке-форуме «Россия»</w:t>
      </w:r>
      <w:r w:rsidR="00303A94" w:rsidRPr="00914D7F">
        <w:rPr>
          <w:rFonts w:ascii="PT Astra Serif" w:eastAsia="Times New Roman" w:hAnsi="PT Astra Serif" w:cs="Times New Roman"/>
          <w:spacing w:val="-2"/>
          <w:sz w:val="28"/>
          <w:szCs w:val="28"/>
        </w:rPr>
        <w:t xml:space="preserve"> </w:t>
      </w:r>
      <w:r w:rsidR="00DF4928" w:rsidRPr="00914D7F">
        <w:rPr>
          <w:rFonts w:ascii="PT Astra Serif" w:eastAsia="Times New Roman" w:hAnsi="PT Astra Serif" w:cs="Times New Roman"/>
          <w:sz w:val="28"/>
          <w:szCs w:val="28"/>
          <w:lang w:eastAsia="ru-RU"/>
        </w:rPr>
        <w:t>в части</w:t>
      </w:r>
      <w:r w:rsidR="00303A94" w:rsidRPr="00914D7F">
        <w:rPr>
          <w:rFonts w:ascii="PT Astra Serif" w:eastAsia="Times New Roman" w:hAnsi="PT Astra Serif" w:cs="Times New Roman"/>
          <w:sz w:val="28"/>
          <w:szCs w:val="28"/>
          <w:lang w:eastAsia="ru-RU"/>
        </w:rPr>
        <w:t xml:space="preserve"> </w:t>
      </w:r>
      <w:r w:rsidR="00DB62A6" w:rsidRPr="00914D7F">
        <w:rPr>
          <w:rFonts w:ascii="PT Astra Serif" w:eastAsia="Times New Roman" w:hAnsi="PT Astra Serif" w:cs="Times New Roman"/>
          <w:sz w:val="28"/>
          <w:szCs w:val="28"/>
          <w:lang w:eastAsia="ru-RU"/>
        </w:rPr>
        <w:t>приведения к федеральному законодательству</w:t>
      </w:r>
      <w:r w:rsidR="00FB3D3D" w:rsidRPr="00914D7F">
        <w:rPr>
          <w:rFonts w:ascii="PT Astra Serif" w:eastAsia="Times New Roman" w:hAnsi="PT Astra Serif" w:cs="Times New Roman"/>
          <w:sz w:val="28"/>
          <w:szCs w:val="28"/>
          <w:lang w:eastAsia="ru-RU"/>
        </w:rPr>
        <w:t>.</w:t>
      </w:r>
    </w:p>
    <w:p w:rsidR="003875E0" w:rsidRPr="00914D7F" w:rsidRDefault="003875E0" w:rsidP="003875E0">
      <w:pPr>
        <w:autoSpaceDE w:val="0"/>
        <w:autoSpaceDN w:val="0"/>
        <w:adjustRightInd w:val="0"/>
        <w:spacing w:after="0" w:line="240" w:lineRule="auto"/>
        <w:ind w:firstLine="709"/>
        <w:jc w:val="both"/>
        <w:rPr>
          <w:rFonts w:ascii="Times New Roman" w:hAnsi="Times New Roman"/>
          <w:sz w:val="28"/>
          <w:szCs w:val="28"/>
          <w:lang w:eastAsia="ru-RU"/>
        </w:rPr>
      </w:pPr>
      <w:r w:rsidRPr="00914D7F">
        <w:rPr>
          <w:rFonts w:ascii="PT Astra Serif" w:eastAsia="Times New Roman" w:hAnsi="PT Astra Serif" w:cs="Times New Roman"/>
          <w:sz w:val="28"/>
          <w:szCs w:val="28"/>
          <w:lang w:eastAsia="ru-RU"/>
        </w:rPr>
        <w:t xml:space="preserve">Целью принятия проекта постановления является </w:t>
      </w:r>
      <w:r w:rsidRPr="00914D7F">
        <w:rPr>
          <w:rFonts w:ascii="Times New Roman" w:hAnsi="Times New Roman"/>
          <w:sz w:val="28"/>
          <w:szCs w:val="28"/>
          <w:lang w:eastAsia="ru-RU"/>
        </w:rPr>
        <w:t>приведение законодательства Республики Алтай в соответствие с федеральным законодательством.</w:t>
      </w:r>
    </w:p>
    <w:p w:rsidR="001B1DCF" w:rsidRPr="00914D7F" w:rsidRDefault="001B1DCF" w:rsidP="003875E0">
      <w:pPr>
        <w:autoSpaceDE w:val="0"/>
        <w:autoSpaceDN w:val="0"/>
        <w:adjustRightInd w:val="0"/>
        <w:spacing w:after="0" w:line="240" w:lineRule="auto"/>
        <w:ind w:firstLine="709"/>
        <w:jc w:val="both"/>
        <w:rPr>
          <w:rFonts w:ascii="Times New Roman" w:hAnsi="Times New Roman"/>
          <w:sz w:val="28"/>
          <w:szCs w:val="28"/>
          <w:lang w:eastAsia="ru-RU"/>
        </w:rPr>
      </w:pPr>
      <w:r w:rsidRPr="00914D7F">
        <w:rPr>
          <w:rFonts w:ascii="PT Astra Serif" w:eastAsia="Times New Roman" w:hAnsi="PT Astra Serif" w:cs="Times New Roman"/>
          <w:sz w:val="28"/>
          <w:szCs w:val="28"/>
        </w:rPr>
        <w:t>Правовым основанием принятия проекта постановления являются:</w:t>
      </w:r>
    </w:p>
    <w:p w:rsidR="001B1DCF" w:rsidRPr="00914D7F" w:rsidRDefault="001B1DCF" w:rsidP="001B1DCF">
      <w:pPr>
        <w:numPr>
          <w:ilvl w:val="0"/>
          <w:numId w:val="1"/>
        </w:numPr>
        <w:shd w:val="clear" w:color="auto" w:fill="FFFFFF"/>
        <w:spacing w:after="0" w:line="240" w:lineRule="auto"/>
        <w:ind w:left="0" w:firstLine="709"/>
        <w:contextualSpacing/>
        <w:jc w:val="both"/>
        <w:rPr>
          <w:rFonts w:ascii="PT Astra Serif" w:eastAsia="Times New Roman" w:hAnsi="PT Astra Serif" w:cs="Times New Roman"/>
          <w:sz w:val="28"/>
          <w:szCs w:val="28"/>
        </w:rPr>
      </w:pPr>
      <w:r w:rsidRPr="00914D7F">
        <w:rPr>
          <w:rFonts w:ascii="PT Astra Serif" w:eastAsia="Times New Roman" w:hAnsi="PT Astra Serif" w:cs="Times New Roman"/>
          <w:sz w:val="28"/>
          <w:szCs w:val="28"/>
        </w:rPr>
        <w:t>абзац второй пункта 4 статьи 78.1 Бюджетного кодекса Российской Федерации, согласно которому порядок предоставления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абзацем первым указанного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
    <w:p w:rsidR="001B1DCF" w:rsidRPr="00914D7F" w:rsidRDefault="001B1DCF" w:rsidP="00DB62A6">
      <w:pPr>
        <w:pStyle w:val="a6"/>
        <w:numPr>
          <w:ilvl w:val="0"/>
          <w:numId w:val="1"/>
        </w:numPr>
        <w:spacing w:after="0" w:line="240" w:lineRule="auto"/>
        <w:ind w:left="0" w:firstLine="709"/>
        <w:jc w:val="both"/>
        <w:rPr>
          <w:rFonts w:ascii="PT Astra Serif" w:eastAsia="Times New Roman" w:hAnsi="PT Astra Serif" w:cs="Times New Roman"/>
          <w:sz w:val="28"/>
          <w:szCs w:val="28"/>
        </w:rPr>
      </w:pPr>
      <w:r w:rsidRPr="00914D7F">
        <w:rPr>
          <w:rFonts w:ascii="PT Astra Serif" w:eastAsia="Times New Roman" w:hAnsi="PT Astra Serif" w:cs="Times New Roman"/>
          <w:sz w:val="28"/>
          <w:szCs w:val="28"/>
        </w:rPr>
        <w:t xml:space="preserve">постановление Правительства Российской Федерации от </w:t>
      </w:r>
      <w:r w:rsidR="00DB62A6" w:rsidRPr="00914D7F">
        <w:rPr>
          <w:rFonts w:ascii="PT Astra Serif" w:eastAsia="Times New Roman" w:hAnsi="PT Astra Serif" w:cs="Times New Roman"/>
          <w:sz w:val="28"/>
          <w:szCs w:val="28"/>
        </w:rPr>
        <w:t>25 октября</w:t>
      </w:r>
      <w:r w:rsidRPr="00914D7F">
        <w:rPr>
          <w:rFonts w:ascii="PT Astra Serif" w:eastAsia="Times New Roman" w:hAnsi="PT Astra Serif" w:cs="Times New Roman"/>
          <w:sz w:val="28"/>
          <w:szCs w:val="28"/>
        </w:rPr>
        <w:t xml:space="preserve"> 202</w:t>
      </w:r>
      <w:r w:rsidR="00DB62A6" w:rsidRPr="00914D7F">
        <w:rPr>
          <w:rFonts w:ascii="PT Astra Serif" w:eastAsia="Times New Roman" w:hAnsi="PT Astra Serif" w:cs="Times New Roman"/>
          <w:sz w:val="28"/>
          <w:szCs w:val="28"/>
        </w:rPr>
        <w:t>3</w:t>
      </w:r>
      <w:r w:rsidRPr="00914D7F">
        <w:rPr>
          <w:rFonts w:ascii="PT Astra Serif" w:eastAsia="Times New Roman" w:hAnsi="PT Astra Serif" w:cs="Times New Roman"/>
          <w:sz w:val="28"/>
          <w:szCs w:val="28"/>
        </w:rPr>
        <w:t xml:space="preserve"> г. № 1</w:t>
      </w:r>
      <w:r w:rsidR="00DB62A6" w:rsidRPr="00914D7F">
        <w:rPr>
          <w:rFonts w:ascii="PT Astra Serif" w:eastAsia="Times New Roman" w:hAnsi="PT Astra Serif" w:cs="Times New Roman"/>
          <w:sz w:val="28"/>
          <w:szCs w:val="28"/>
        </w:rPr>
        <w:t>78</w:t>
      </w:r>
      <w:r w:rsidRPr="00914D7F">
        <w:rPr>
          <w:rFonts w:ascii="PT Astra Serif" w:eastAsia="Times New Roman" w:hAnsi="PT Astra Serif" w:cs="Times New Roman"/>
          <w:sz w:val="28"/>
          <w:szCs w:val="28"/>
        </w:rPr>
        <w:t xml:space="preserve">2 </w:t>
      </w:r>
      <w:r w:rsidR="00DB62A6" w:rsidRPr="00914D7F">
        <w:rPr>
          <w:rFonts w:ascii="PT Astra Serif" w:eastAsia="Times New Roman" w:hAnsi="PT Astra Serif" w:cs="Times New Roman"/>
          <w:sz w:val="28"/>
          <w:szCs w:val="28"/>
        </w:rPr>
        <w:t>«Об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-производителям товаров, работ, услуг и проведение отборов получателей указанных субсидий, в том числе грантов в форме субсидий»</w:t>
      </w:r>
      <w:r w:rsidRPr="00914D7F">
        <w:rPr>
          <w:rFonts w:ascii="PT Astra Serif" w:eastAsia="Times New Roman" w:hAnsi="PT Astra Serif" w:cs="Times New Roman"/>
          <w:sz w:val="28"/>
          <w:szCs w:val="28"/>
        </w:rPr>
        <w:t>, определяющее требования к нормативным правовым актам, регулирующим предоставление субсидий некоммерческим организациям, не являющимся государственным</w:t>
      </w:r>
      <w:r w:rsidR="00482D8B" w:rsidRPr="00914D7F">
        <w:rPr>
          <w:rFonts w:ascii="PT Astra Serif" w:eastAsia="Times New Roman" w:hAnsi="PT Astra Serif" w:cs="Times New Roman"/>
          <w:sz w:val="28"/>
          <w:szCs w:val="28"/>
        </w:rPr>
        <w:t>и (муниципальными) учреждениями</w:t>
      </w:r>
      <w:r w:rsidR="00886D91" w:rsidRPr="00914D7F">
        <w:rPr>
          <w:rFonts w:ascii="PT Astra Serif" w:eastAsia="Times New Roman" w:hAnsi="PT Astra Serif" w:cs="Times New Roman"/>
          <w:sz w:val="28"/>
          <w:szCs w:val="28"/>
        </w:rPr>
        <w:t>»</w:t>
      </w:r>
      <w:r w:rsidR="00344F64" w:rsidRPr="00914D7F">
        <w:rPr>
          <w:rFonts w:ascii="PT Astra Serif" w:eastAsia="Times New Roman" w:hAnsi="PT Astra Serif" w:cs="Times New Roman"/>
          <w:sz w:val="28"/>
          <w:szCs w:val="28"/>
        </w:rPr>
        <w:t>.</w:t>
      </w:r>
    </w:p>
    <w:p w:rsidR="001B1DCF" w:rsidRPr="00914D7F" w:rsidRDefault="001B1DCF" w:rsidP="001B1DCF">
      <w:pPr>
        <w:suppressAutoHyphens/>
        <w:spacing w:after="0" w:line="240" w:lineRule="auto"/>
        <w:ind w:firstLine="709"/>
        <w:jc w:val="both"/>
        <w:rPr>
          <w:rFonts w:ascii="PT Astra Serif" w:eastAsia="Times New Roman" w:hAnsi="PT Astra Serif" w:cs="Times New Roman"/>
          <w:sz w:val="28"/>
          <w:szCs w:val="28"/>
          <w:lang w:eastAsia="ar-SA"/>
        </w:rPr>
      </w:pPr>
      <w:r w:rsidRPr="00914D7F">
        <w:rPr>
          <w:rFonts w:ascii="PT Astra Serif" w:eastAsia="Times New Roman" w:hAnsi="PT Astra Serif" w:cs="Times New Roman"/>
          <w:sz w:val="28"/>
          <w:szCs w:val="28"/>
          <w:lang w:eastAsia="ar-SA"/>
        </w:rPr>
        <w:t>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 в результате которой наличие в проекте постановления положений, способствующих созданию условий для проявления коррупции, не выявлено.</w:t>
      </w:r>
    </w:p>
    <w:p w:rsidR="001B1DCF" w:rsidRPr="00914D7F" w:rsidRDefault="001B1DCF" w:rsidP="001B1DCF">
      <w:pPr>
        <w:suppressAutoHyphens/>
        <w:spacing w:after="0" w:line="240" w:lineRule="auto"/>
        <w:ind w:firstLine="709"/>
        <w:jc w:val="both"/>
        <w:rPr>
          <w:rFonts w:ascii="PT Astra Serif" w:eastAsia="Times New Roman" w:hAnsi="PT Astra Serif" w:cs="Times New Roman"/>
          <w:sz w:val="28"/>
          <w:szCs w:val="28"/>
          <w:lang w:eastAsia="ar-SA"/>
        </w:rPr>
      </w:pPr>
      <w:r w:rsidRPr="00914D7F">
        <w:rPr>
          <w:rFonts w:ascii="PT Astra Serif" w:eastAsia="Times New Roman" w:hAnsi="PT Astra Serif" w:cs="Times New Roman"/>
          <w:sz w:val="28"/>
          <w:szCs w:val="28"/>
          <w:lang w:eastAsia="ar-SA"/>
        </w:rPr>
        <w:t>Принятие проекта постановления не потребует признания утратившими силу, приостановления, изменения или принятия иных нормативных правовых актов Республики Алтай.</w:t>
      </w:r>
    </w:p>
    <w:p w:rsidR="001B1DCF" w:rsidRPr="00914D7F" w:rsidRDefault="001F0B51" w:rsidP="001B1DCF">
      <w:pPr>
        <w:suppressAutoHyphens/>
        <w:spacing w:after="0" w:line="240" w:lineRule="auto"/>
        <w:ind w:firstLine="709"/>
        <w:jc w:val="both"/>
        <w:rPr>
          <w:rFonts w:ascii="PT Astra Serif" w:eastAsia="Times New Roman" w:hAnsi="PT Astra Serif" w:cs="Times New Roman"/>
          <w:sz w:val="28"/>
          <w:szCs w:val="28"/>
          <w:lang w:eastAsia="ar-SA"/>
        </w:rPr>
      </w:pPr>
      <w:r w:rsidRPr="00914D7F">
        <w:rPr>
          <w:rFonts w:ascii="PT Astra Serif" w:eastAsia="Times New Roman" w:hAnsi="PT Astra Serif" w:cs="Times New Roman"/>
          <w:sz w:val="28"/>
          <w:szCs w:val="28"/>
          <w:lang w:eastAsia="ar-SA"/>
        </w:rPr>
        <w:t xml:space="preserve">Принятие проекта постановления </w:t>
      </w:r>
      <w:r w:rsidR="00914D7F" w:rsidRPr="00914D7F">
        <w:rPr>
          <w:rFonts w:ascii="PT Astra Serif" w:eastAsia="Times New Roman" w:hAnsi="PT Astra Serif" w:cs="Times New Roman"/>
          <w:sz w:val="28"/>
          <w:szCs w:val="28"/>
          <w:lang w:eastAsia="ar-SA"/>
        </w:rPr>
        <w:t xml:space="preserve">не </w:t>
      </w:r>
      <w:r w:rsidR="001B1DCF" w:rsidRPr="00914D7F">
        <w:rPr>
          <w:rFonts w:ascii="PT Astra Serif" w:eastAsia="Times New Roman" w:hAnsi="PT Astra Serif" w:cs="Times New Roman"/>
          <w:sz w:val="28"/>
          <w:szCs w:val="28"/>
          <w:lang w:eastAsia="ar-SA"/>
        </w:rPr>
        <w:t>потребует дополнительны</w:t>
      </w:r>
      <w:r w:rsidR="00DB62A6" w:rsidRPr="00914D7F">
        <w:rPr>
          <w:rFonts w:ascii="PT Astra Serif" w:eastAsia="Times New Roman" w:hAnsi="PT Astra Serif" w:cs="Times New Roman"/>
          <w:sz w:val="28"/>
          <w:szCs w:val="28"/>
          <w:lang w:eastAsia="ar-SA"/>
        </w:rPr>
        <w:t>е</w:t>
      </w:r>
      <w:r w:rsidR="001B1DCF" w:rsidRPr="00914D7F">
        <w:rPr>
          <w:rFonts w:ascii="PT Astra Serif" w:eastAsia="Times New Roman" w:hAnsi="PT Astra Serif" w:cs="Times New Roman"/>
          <w:sz w:val="28"/>
          <w:szCs w:val="28"/>
          <w:lang w:eastAsia="ar-SA"/>
        </w:rPr>
        <w:t xml:space="preserve"> расход</w:t>
      </w:r>
      <w:r w:rsidR="00DB62A6" w:rsidRPr="00914D7F">
        <w:rPr>
          <w:rFonts w:ascii="PT Astra Serif" w:eastAsia="Times New Roman" w:hAnsi="PT Astra Serif" w:cs="Times New Roman"/>
          <w:sz w:val="28"/>
          <w:szCs w:val="28"/>
          <w:lang w:eastAsia="ar-SA"/>
        </w:rPr>
        <w:t>ы</w:t>
      </w:r>
      <w:r w:rsidR="001B1DCF" w:rsidRPr="00914D7F">
        <w:rPr>
          <w:rFonts w:ascii="PT Astra Serif" w:eastAsia="Times New Roman" w:hAnsi="PT Astra Serif" w:cs="Times New Roman"/>
          <w:sz w:val="28"/>
          <w:szCs w:val="28"/>
          <w:lang w:eastAsia="ar-SA"/>
        </w:rPr>
        <w:t>, финансируемы</w:t>
      </w:r>
      <w:r w:rsidR="00DB62A6" w:rsidRPr="00914D7F">
        <w:rPr>
          <w:rFonts w:ascii="PT Astra Serif" w:eastAsia="Times New Roman" w:hAnsi="PT Astra Serif" w:cs="Times New Roman"/>
          <w:sz w:val="28"/>
          <w:szCs w:val="28"/>
          <w:lang w:eastAsia="ar-SA"/>
        </w:rPr>
        <w:t>е</w:t>
      </w:r>
      <w:r w:rsidR="001B1DCF" w:rsidRPr="00914D7F">
        <w:rPr>
          <w:rFonts w:ascii="PT Astra Serif" w:eastAsia="Times New Roman" w:hAnsi="PT Astra Serif" w:cs="Times New Roman"/>
          <w:sz w:val="28"/>
          <w:szCs w:val="28"/>
          <w:lang w:eastAsia="ar-SA"/>
        </w:rPr>
        <w:t xml:space="preserve"> за счет средств республиканского бюджета Республики Алтай. </w:t>
      </w:r>
    </w:p>
    <w:p w:rsidR="001B1DCF" w:rsidRPr="00914D7F" w:rsidRDefault="001B1DCF" w:rsidP="001B1DCF">
      <w:pPr>
        <w:shd w:val="clear" w:color="auto" w:fill="FFFFFF"/>
        <w:spacing w:after="0" w:line="240" w:lineRule="auto"/>
        <w:jc w:val="both"/>
        <w:rPr>
          <w:rFonts w:ascii="PT Astra Serif" w:eastAsia="Times New Roman" w:hAnsi="PT Astra Serif" w:cs="Times New Roman"/>
          <w:spacing w:val="-2"/>
          <w:sz w:val="28"/>
          <w:szCs w:val="28"/>
        </w:rPr>
      </w:pPr>
    </w:p>
    <w:p w:rsidR="001B1DCF" w:rsidRPr="00914D7F" w:rsidRDefault="001B1DCF" w:rsidP="001B1DCF">
      <w:pPr>
        <w:shd w:val="clear" w:color="auto" w:fill="FFFFFF"/>
        <w:spacing w:after="0" w:line="240" w:lineRule="auto"/>
        <w:jc w:val="both"/>
        <w:rPr>
          <w:rFonts w:ascii="PT Astra Serif" w:eastAsia="Times New Roman" w:hAnsi="PT Astra Serif" w:cs="Times New Roman"/>
          <w:spacing w:val="-2"/>
          <w:sz w:val="28"/>
          <w:szCs w:val="28"/>
        </w:rPr>
      </w:pPr>
    </w:p>
    <w:p w:rsidR="001B1DCF" w:rsidRPr="00914D7F" w:rsidRDefault="001B1DCF" w:rsidP="001B1DCF">
      <w:pPr>
        <w:autoSpaceDE w:val="0"/>
        <w:autoSpaceDN w:val="0"/>
        <w:adjustRightInd w:val="0"/>
        <w:spacing w:after="0" w:line="240" w:lineRule="auto"/>
        <w:jc w:val="both"/>
        <w:rPr>
          <w:rFonts w:ascii="PT Astra Serif" w:eastAsia="Times New Roman" w:hAnsi="PT Astra Serif" w:cs="Times New Roman"/>
          <w:sz w:val="28"/>
          <w:szCs w:val="28"/>
        </w:rPr>
      </w:pPr>
    </w:p>
    <w:p w:rsidR="00344F64" w:rsidRPr="00914D7F" w:rsidRDefault="00FB3D3D" w:rsidP="001B1DCF">
      <w:pPr>
        <w:autoSpaceDE w:val="0"/>
        <w:autoSpaceDN w:val="0"/>
        <w:adjustRightInd w:val="0"/>
        <w:spacing w:after="0" w:line="240" w:lineRule="auto"/>
        <w:jc w:val="both"/>
        <w:rPr>
          <w:rFonts w:ascii="PT Astra Serif" w:eastAsia="Times New Roman" w:hAnsi="PT Astra Serif" w:cs="Times New Roman"/>
          <w:sz w:val="28"/>
          <w:szCs w:val="28"/>
        </w:rPr>
      </w:pPr>
      <w:proofErr w:type="spellStart"/>
      <w:r w:rsidRPr="00914D7F">
        <w:rPr>
          <w:rFonts w:ascii="PT Astra Serif" w:eastAsia="Times New Roman" w:hAnsi="PT Astra Serif" w:cs="Times New Roman"/>
          <w:sz w:val="28"/>
          <w:szCs w:val="28"/>
        </w:rPr>
        <w:t>И.о</w:t>
      </w:r>
      <w:proofErr w:type="spellEnd"/>
      <w:r w:rsidRPr="00914D7F">
        <w:rPr>
          <w:rFonts w:ascii="PT Astra Serif" w:eastAsia="Times New Roman" w:hAnsi="PT Astra Serif" w:cs="Times New Roman"/>
          <w:sz w:val="28"/>
          <w:szCs w:val="28"/>
        </w:rPr>
        <w:t>. м</w:t>
      </w:r>
      <w:r w:rsidR="001B1DCF" w:rsidRPr="00914D7F">
        <w:rPr>
          <w:rFonts w:ascii="PT Astra Serif" w:eastAsia="Times New Roman" w:hAnsi="PT Astra Serif" w:cs="Times New Roman"/>
          <w:sz w:val="28"/>
          <w:szCs w:val="28"/>
        </w:rPr>
        <w:t>инистр</w:t>
      </w:r>
      <w:r w:rsidRPr="00914D7F">
        <w:rPr>
          <w:rFonts w:ascii="PT Astra Serif" w:eastAsia="Times New Roman" w:hAnsi="PT Astra Serif" w:cs="Times New Roman"/>
          <w:sz w:val="28"/>
          <w:szCs w:val="28"/>
        </w:rPr>
        <w:t>а</w:t>
      </w:r>
      <w:r w:rsidR="001B1DCF" w:rsidRPr="00914D7F">
        <w:rPr>
          <w:rFonts w:ascii="PT Astra Serif" w:eastAsia="Times New Roman" w:hAnsi="PT Astra Serif" w:cs="Times New Roman"/>
          <w:sz w:val="28"/>
          <w:szCs w:val="28"/>
        </w:rPr>
        <w:t xml:space="preserve"> экономического развития</w:t>
      </w:r>
    </w:p>
    <w:p w:rsidR="001B1DCF" w:rsidRPr="00914D7F" w:rsidRDefault="000F1F5A" w:rsidP="001B1DCF">
      <w:pPr>
        <w:autoSpaceDE w:val="0"/>
        <w:autoSpaceDN w:val="0"/>
        <w:adjustRightInd w:val="0"/>
        <w:spacing w:after="0" w:line="240" w:lineRule="auto"/>
        <w:jc w:val="both"/>
        <w:rPr>
          <w:rFonts w:ascii="PT Astra Serif" w:eastAsia="Times New Roman" w:hAnsi="PT Astra Serif" w:cs="Times New Roman"/>
          <w:sz w:val="28"/>
          <w:szCs w:val="28"/>
        </w:rPr>
      </w:pPr>
      <w:r w:rsidRPr="00914D7F">
        <w:rPr>
          <w:rFonts w:ascii="PT Astra Serif" w:eastAsia="Times New Roman" w:hAnsi="PT Astra Serif" w:cs="Times New Roman"/>
          <w:sz w:val="28"/>
          <w:szCs w:val="28"/>
        </w:rPr>
        <w:t xml:space="preserve">Республики Алтай </w:t>
      </w:r>
      <w:r w:rsidRPr="00914D7F">
        <w:rPr>
          <w:rFonts w:ascii="PT Astra Serif" w:eastAsia="Times New Roman" w:hAnsi="PT Astra Serif" w:cs="Times New Roman"/>
          <w:sz w:val="28"/>
          <w:szCs w:val="28"/>
        </w:rPr>
        <w:tab/>
      </w:r>
      <w:r w:rsidRPr="00914D7F">
        <w:rPr>
          <w:rFonts w:ascii="PT Astra Serif" w:eastAsia="Times New Roman" w:hAnsi="PT Astra Serif" w:cs="Times New Roman"/>
          <w:sz w:val="28"/>
          <w:szCs w:val="28"/>
        </w:rPr>
        <w:tab/>
      </w:r>
      <w:r w:rsidRPr="00914D7F">
        <w:rPr>
          <w:rFonts w:ascii="PT Astra Serif" w:eastAsia="Times New Roman" w:hAnsi="PT Astra Serif" w:cs="Times New Roman"/>
          <w:sz w:val="28"/>
          <w:szCs w:val="28"/>
        </w:rPr>
        <w:tab/>
        <w:t xml:space="preserve">        </w:t>
      </w:r>
      <w:r w:rsidR="00344F64" w:rsidRPr="00914D7F">
        <w:rPr>
          <w:rFonts w:ascii="PT Astra Serif" w:eastAsia="Times New Roman" w:hAnsi="PT Astra Serif" w:cs="Times New Roman"/>
          <w:sz w:val="28"/>
          <w:szCs w:val="28"/>
        </w:rPr>
        <w:t xml:space="preserve">                 </w:t>
      </w:r>
      <w:r w:rsidR="00FB3D3D" w:rsidRPr="00914D7F">
        <w:rPr>
          <w:rFonts w:ascii="PT Astra Serif" w:eastAsia="Times New Roman" w:hAnsi="PT Astra Serif" w:cs="Times New Roman"/>
          <w:sz w:val="28"/>
          <w:szCs w:val="28"/>
        </w:rPr>
        <w:t xml:space="preserve">                 </w:t>
      </w:r>
      <w:proofErr w:type="spellStart"/>
      <w:r w:rsidR="00FB3D3D" w:rsidRPr="00914D7F">
        <w:rPr>
          <w:rFonts w:ascii="PT Astra Serif" w:eastAsia="Times New Roman" w:hAnsi="PT Astra Serif" w:cs="Times New Roman"/>
          <w:sz w:val="28"/>
          <w:szCs w:val="28"/>
        </w:rPr>
        <w:t>С.С</w:t>
      </w:r>
      <w:proofErr w:type="spellEnd"/>
      <w:r w:rsidR="00FB3D3D" w:rsidRPr="00914D7F">
        <w:rPr>
          <w:rFonts w:ascii="PT Astra Serif" w:eastAsia="Times New Roman" w:hAnsi="PT Astra Serif" w:cs="Times New Roman"/>
          <w:sz w:val="28"/>
          <w:szCs w:val="28"/>
        </w:rPr>
        <w:t>. Боровиков</w:t>
      </w:r>
      <w:r w:rsidR="00344F64" w:rsidRPr="00914D7F">
        <w:rPr>
          <w:rFonts w:ascii="PT Astra Serif" w:eastAsia="Times New Roman" w:hAnsi="PT Astra Serif" w:cs="Times New Roman"/>
          <w:sz w:val="28"/>
          <w:szCs w:val="28"/>
        </w:rPr>
        <w:t xml:space="preserve">      </w:t>
      </w:r>
    </w:p>
    <w:p w:rsidR="001B1DCF" w:rsidRPr="00914D7F" w:rsidRDefault="001B1DCF" w:rsidP="001B1DCF">
      <w:pPr>
        <w:spacing w:after="200" w:line="240" w:lineRule="auto"/>
        <w:rPr>
          <w:rFonts w:ascii="PT Astra Serif" w:eastAsia="Times New Roman" w:hAnsi="PT Astra Serif" w:cs="Times New Roman"/>
          <w:b/>
          <w:sz w:val="28"/>
          <w:szCs w:val="28"/>
        </w:rPr>
      </w:pPr>
    </w:p>
    <w:p w:rsidR="00344F64" w:rsidRPr="00914D7F" w:rsidRDefault="00344F64" w:rsidP="001B1DCF">
      <w:pPr>
        <w:spacing w:after="200" w:line="240" w:lineRule="auto"/>
        <w:rPr>
          <w:rFonts w:ascii="PT Astra Serif" w:eastAsia="Times New Roman" w:hAnsi="PT Astra Serif" w:cs="Times New Roman"/>
          <w:b/>
          <w:sz w:val="28"/>
          <w:szCs w:val="28"/>
        </w:rPr>
      </w:pPr>
    </w:p>
    <w:p w:rsidR="00344F64" w:rsidRPr="00914D7F" w:rsidRDefault="00344F64" w:rsidP="001B1DCF">
      <w:pPr>
        <w:spacing w:after="200" w:line="240" w:lineRule="auto"/>
        <w:rPr>
          <w:rFonts w:ascii="PT Astra Serif" w:eastAsia="Times New Roman" w:hAnsi="PT Astra Serif" w:cs="Times New Roman"/>
          <w:b/>
          <w:sz w:val="28"/>
          <w:szCs w:val="28"/>
        </w:rPr>
      </w:pPr>
    </w:p>
    <w:p w:rsidR="00344F64" w:rsidRPr="00914D7F" w:rsidRDefault="00344F64" w:rsidP="001B1DCF">
      <w:pPr>
        <w:spacing w:after="200" w:line="240" w:lineRule="auto"/>
        <w:rPr>
          <w:rFonts w:ascii="PT Astra Serif" w:eastAsia="Times New Roman" w:hAnsi="PT Astra Serif" w:cs="Times New Roman"/>
          <w:b/>
          <w:sz w:val="28"/>
          <w:szCs w:val="28"/>
        </w:rPr>
      </w:pPr>
    </w:p>
    <w:p w:rsidR="00344F64" w:rsidRPr="00914D7F" w:rsidRDefault="00344F64" w:rsidP="001B1DCF">
      <w:pPr>
        <w:spacing w:after="200" w:line="240" w:lineRule="auto"/>
        <w:rPr>
          <w:rFonts w:ascii="PT Astra Serif" w:eastAsia="Times New Roman" w:hAnsi="PT Astra Serif" w:cs="Times New Roman"/>
          <w:b/>
          <w:sz w:val="28"/>
          <w:szCs w:val="28"/>
        </w:rPr>
      </w:pPr>
    </w:p>
    <w:p w:rsidR="00344F64" w:rsidRPr="00914D7F" w:rsidRDefault="00344F64" w:rsidP="001B1DCF">
      <w:pPr>
        <w:spacing w:after="200" w:line="240" w:lineRule="auto"/>
        <w:rPr>
          <w:rFonts w:ascii="PT Astra Serif" w:eastAsia="Times New Roman" w:hAnsi="PT Astra Serif" w:cs="Times New Roman"/>
          <w:b/>
          <w:sz w:val="28"/>
          <w:szCs w:val="28"/>
        </w:rPr>
      </w:pPr>
    </w:p>
    <w:p w:rsidR="00344F64" w:rsidRPr="00914D7F" w:rsidRDefault="00344F64" w:rsidP="001B1DCF">
      <w:pPr>
        <w:spacing w:after="200" w:line="240" w:lineRule="auto"/>
        <w:rPr>
          <w:rFonts w:ascii="PT Astra Serif" w:eastAsia="Times New Roman" w:hAnsi="PT Astra Serif" w:cs="Times New Roman"/>
          <w:b/>
          <w:sz w:val="28"/>
          <w:szCs w:val="28"/>
        </w:rPr>
      </w:pPr>
    </w:p>
    <w:p w:rsidR="00344F64" w:rsidRPr="00914D7F" w:rsidRDefault="00344F64" w:rsidP="001B1DCF">
      <w:pPr>
        <w:spacing w:after="200" w:line="240" w:lineRule="auto"/>
        <w:rPr>
          <w:rFonts w:ascii="PT Astra Serif" w:eastAsia="Times New Roman" w:hAnsi="PT Astra Serif" w:cs="Times New Roman"/>
          <w:b/>
          <w:sz w:val="28"/>
          <w:szCs w:val="28"/>
        </w:rPr>
      </w:pPr>
    </w:p>
    <w:p w:rsidR="00344F64" w:rsidRPr="00914D7F" w:rsidRDefault="00344F64" w:rsidP="001B1DCF">
      <w:pPr>
        <w:spacing w:after="200" w:line="240" w:lineRule="auto"/>
        <w:rPr>
          <w:rFonts w:ascii="PT Astra Serif" w:eastAsia="Times New Roman" w:hAnsi="PT Astra Serif" w:cs="Times New Roman"/>
          <w:b/>
          <w:sz w:val="28"/>
          <w:szCs w:val="28"/>
        </w:rPr>
      </w:pPr>
    </w:p>
    <w:p w:rsidR="00344F64" w:rsidRPr="00914D7F" w:rsidRDefault="00344F64" w:rsidP="001B1DCF">
      <w:pPr>
        <w:spacing w:after="200" w:line="240" w:lineRule="auto"/>
        <w:rPr>
          <w:rFonts w:ascii="PT Astra Serif" w:eastAsia="Times New Roman" w:hAnsi="PT Astra Serif" w:cs="Times New Roman"/>
          <w:b/>
          <w:sz w:val="28"/>
          <w:szCs w:val="28"/>
        </w:rPr>
      </w:pPr>
    </w:p>
    <w:p w:rsidR="00344F64" w:rsidRPr="00914D7F" w:rsidRDefault="00344F64" w:rsidP="001B1DCF">
      <w:pPr>
        <w:spacing w:after="200" w:line="240" w:lineRule="auto"/>
        <w:rPr>
          <w:rFonts w:ascii="PT Astra Serif" w:eastAsia="Times New Roman" w:hAnsi="PT Astra Serif" w:cs="Times New Roman"/>
          <w:b/>
          <w:sz w:val="28"/>
          <w:szCs w:val="28"/>
        </w:rPr>
      </w:pPr>
    </w:p>
    <w:p w:rsidR="00914D7F" w:rsidRPr="00914D7F" w:rsidRDefault="00914D7F" w:rsidP="001B1DCF">
      <w:pPr>
        <w:spacing w:after="200" w:line="240" w:lineRule="auto"/>
        <w:rPr>
          <w:rFonts w:ascii="PT Astra Serif" w:eastAsia="Times New Roman" w:hAnsi="PT Astra Serif" w:cs="Times New Roman"/>
          <w:b/>
          <w:sz w:val="28"/>
          <w:szCs w:val="28"/>
        </w:rPr>
      </w:pPr>
    </w:p>
    <w:p w:rsidR="00344F64" w:rsidRDefault="00344F64" w:rsidP="001B1DCF">
      <w:pPr>
        <w:spacing w:after="200" w:line="240" w:lineRule="auto"/>
        <w:rPr>
          <w:rFonts w:ascii="PT Astra Serif" w:eastAsia="Times New Roman" w:hAnsi="PT Astra Serif" w:cs="Times New Roman"/>
          <w:b/>
          <w:sz w:val="28"/>
          <w:szCs w:val="28"/>
        </w:rPr>
      </w:pPr>
    </w:p>
    <w:p w:rsidR="005D4400" w:rsidRDefault="005D4400" w:rsidP="001B1DCF">
      <w:pPr>
        <w:spacing w:after="200" w:line="240" w:lineRule="auto"/>
        <w:rPr>
          <w:rFonts w:ascii="PT Astra Serif" w:eastAsia="Times New Roman" w:hAnsi="PT Astra Serif" w:cs="Times New Roman"/>
          <w:b/>
          <w:sz w:val="28"/>
          <w:szCs w:val="28"/>
        </w:rPr>
      </w:pPr>
    </w:p>
    <w:p w:rsidR="005D4400" w:rsidRDefault="005D4400" w:rsidP="001B1DCF">
      <w:pPr>
        <w:spacing w:after="200" w:line="240" w:lineRule="auto"/>
        <w:rPr>
          <w:rFonts w:ascii="PT Astra Serif" w:eastAsia="Times New Roman" w:hAnsi="PT Astra Serif" w:cs="Times New Roman"/>
          <w:b/>
          <w:sz w:val="28"/>
          <w:szCs w:val="28"/>
        </w:rPr>
      </w:pPr>
    </w:p>
    <w:p w:rsidR="005D4400" w:rsidRPr="00914D7F" w:rsidRDefault="005D4400" w:rsidP="001B1DCF">
      <w:pPr>
        <w:spacing w:after="200" w:line="240" w:lineRule="auto"/>
        <w:rPr>
          <w:rFonts w:ascii="PT Astra Serif" w:eastAsia="Times New Roman" w:hAnsi="PT Astra Serif" w:cs="Times New Roman"/>
          <w:b/>
          <w:sz w:val="28"/>
          <w:szCs w:val="28"/>
        </w:rPr>
      </w:pPr>
    </w:p>
    <w:p w:rsidR="00344F64" w:rsidRPr="00914D7F" w:rsidRDefault="00344F64" w:rsidP="001B1DCF">
      <w:pPr>
        <w:spacing w:after="200" w:line="240" w:lineRule="auto"/>
        <w:rPr>
          <w:rFonts w:ascii="PT Astra Serif" w:eastAsia="Times New Roman" w:hAnsi="PT Astra Serif" w:cs="Times New Roman"/>
          <w:b/>
          <w:sz w:val="28"/>
          <w:szCs w:val="28"/>
        </w:rPr>
      </w:pPr>
    </w:p>
    <w:p w:rsidR="001B1DCF" w:rsidRPr="00914D7F" w:rsidRDefault="001B1DCF" w:rsidP="001B1DCF">
      <w:pPr>
        <w:spacing w:after="0" w:line="240" w:lineRule="auto"/>
        <w:jc w:val="center"/>
        <w:rPr>
          <w:rFonts w:ascii="PT Astra Serif" w:eastAsia="Times New Roman" w:hAnsi="PT Astra Serif" w:cs="Times New Roman"/>
          <w:b/>
          <w:sz w:val="28"/>
          <w:szCs w:val="28"/>
        </w:rPr>
      </w:pPr>
      <w:r w:rsidRPr="00914D7F">
        <w:rPr>
          <w:rFonts w:ascii="PT Astra Serif" w:eastAsia="Times New Roman" w:hAnsi="PT Astra Serif" w:cs="Times New Roman"/>
          <w:b/>
          <w:sz w:val="28"/>
          <w:szCs w:val="28"/>
        </w:rPr>
        <w:t>ПЕРЕЧЕНЬ</w:t>
      </w:r>
    </w:p>
    <w:p w:rsidR="001B1DCF" w:rsidRPr="00914D7F" w:rsidRDefault="001B1DCF" w:rsidP="001B1DCF">
      <w:pPr>
        <w:widowControl w:val="0"/>
        <w:autoSpaceDE w:val="0"/>
        <w:autoSpaceDN w:val="0"/>
        <w:spacing w:after="0" w:line="240" w:lineRule="auto"/>
        <w:jc w:val="center"/>
        <w:rPr>
          <w:rFonts w:ascii="PT Astra Serif" w:eastAsia="Times New Roman" w:hAnsi="PT Astra Serif" w:cs="Times New Roman"/>
          <w:b/>
          <w:sz w:val="28"/>
          <w:szCs w:val="28"/>
          <w:lang w:eastAsia="ru-RU"/>
        </w:rPr>
      </w:pPr>
      <w:r w:rsidRPr="00914D7F">
        <w:rPr>
          <w:rFonts w:ascii="PT Astra Serif" w:eastAsia="Times New Roman" w:hAnsi="PT Astra Serif" w:cs="Times New Roman"/>
          <w:b/>
          <w:sz w:val="28"/>
          <w:szCs w:val="28"/>
          <w:lang w:eastAsia="ru-RU"/>
        </w:rPr>
        <w:t xml:space="preserve">нормативных правовых актов Республики Алтай, подлежащих признанию утратившими силу, приостановлению, изменению                           или принятию в случае принятия проекта постановления Правительства Республики Алтай </w:t>
      </w:r>
      <w:r w:rsidR="005D4400">
        <w:rPr>
          <w:rFonts w:ascii="PT Astra Serif" w:eastAsia="Times New Roman" w:hAnsi="PT Astra Serif" w:cs="Times New Roman"/>
          <w:b/>
          <w:sz w:val="28"/>
          <w:szCs w:val="28"/>
        </w:rPr>
        <w:t>«</w:t>
      </w:r>
      <w:r w:rsidR="005D4400" w:rsidRPr="00914D7F">
        <w:rPr>
          <w:rFonts w:ascii="PT Astra Serif" w:eastAsia="Times New Roman" w:hAnsi="PT Astra Serif" w:cs="Times New Roman"/>
          <w:b/>
          <w:sz w:val="28"/>
          <w:szCs w:val="28"/>
        </w:rPr>
        <w:t xml:space="preserve">О внесении изменений в </w:t>
      </w:r>
      <w:r w:rsidR="00AF2723">
        <w:rPr>
          <w:rFonts w:ascii="PT Astra Serif" w:eastAsia="Times New Roman" w:hAnsi="PT Astra Serif" w:cs="Times New Roman"/>
          <w:b/>
          <w:sz w:val="28"/>
          <w:szCs w:val="28"/>
        </w:rPr>
        <w:t>п</w:t>
      </w:r>
      <w:r w:rsidR="005D4400" w:rsidRPr="00914D7F">
        <w:rPr>
          <w:rFonts w:ascii="PT Astra Serif" w:eastAsia="Times New Roman" w:hAnsi="PT Astra Serif" w:cs="Times New Roman"/>
          <w:b/>
          <w:sz w:val="28"/>
          <w:szCs w:val="28"/>
        </w:rPr>
        <w:t>остановление Правительства Республики Алтай от 19 июля 2023 г. № 280</w:t>
      </w:r>
      <w:r w:rsidR="005D4400">
        <w:rPr>
          <w:rFonts w:ascii="PT Astra Serif" w:eastAsia="Times New Roman" w:hAnsi="PT Astra Serif" w:cs="Times New Roman"/>
          <w:b/>
          <w:sz w:val="28"/>
          <w:szCs w:val="28"/>
        </w:rPr>
        <w:t>»</w:t>
      </w:r>
    </w:p>
    <w:p w:rsidR="001B1DCF" w:rsidRPr="00914D7F" w:rsidRDefault="001B1DCF" w:rsidP="001B1DCF">
      <w:pPr>
        <w:spacing w:after="0" w:line="240" w:lineRule="auto"/>
        <w:ind w:firstLine="709"/>
        <w:jc w:val="center"/>
        <w:rPr>
          <w:rFonts w:ascii="PT Astra Serif" w:eastAsia="Times New Roman" w:hAnsi="PT Astra Serif" w:cs="Times New Roman"/>
          <w:sz w:val="28"/>
          <w:szCs w:val="28"/>
          <w:lang w:eastAsia="ar-SA"/>
        </w:rPr>
      </w:pPr>
    </w:p>
    <w:p w:rsidR="001B1DCF" w:rsidRPr="00914D7F" w:rsidRDefault="001B1DCF" w:rsidP="001B1DCF">
      <w:pPr>
        <w:widowControl w:val="0"/>
        <w:autoSpaceDE w:val="0"/>
        <w:autoSpaceDN w:val="0"/>
        <w:spacing w:before="220" w:after="0" w:line="240" w:lineRule="auto"/>
        <w:ind w:firstLine="709"/>
        <w:jc w:val="both"/>
        <w:rPr>
          <w:rFonts w:ascii="PT Astra Serif" w:eastAsia="Times New Roman" w:hAnsi="PT Astra Serif" w:cs="Calibri"/>
          <w:bCs/>
          <w:spacing w:val="-3"/>
          <w:sz w:val="28"/>
          <w:szCs w:val="28"/>
          <w:lang w:eastAsia="ru-RU"/>
        </w:rPr>
      </w:pPr>
      <w:r w:rsidRPr="00914D7F">
        <w:rPr>
          <w:rFonts w:ascii="PT Astra Serif" w:eastAsia="Times New Roman" w:hAnsi="PT Astra Serif" w:cs="Times New Roman"/>
          <w:sz w:val="28"/>
          <w:szCs w:val="28"/>
          <w:lang w:eastAsia="ru-RU"/>
        </w:rPr>
        <w:t xml:space="preserve">Принятие проекта постановления Правительства Республики Алтай </w:t>
      </w:r>
      <w:r w:rsidRPr="00914D7F">
        <w:rPr>
          <w:rFonts w:ascii="PT Astra Serif" w:eastAsia="Times New Roman" w:hAnsi="PT Astra Serif" w:cs="Times New Roman"/>
          <w:sz w:val="28"/>
          <w:szCs w:val="28"/>
          <w:lang w:eastAsia="ru-RU"/>
        </w:rPr>
        <w:br/>
      </w:r>
      <w:r w:rsidR="005D4400" w:rsidRPr="005D4400">
        <w:rPr>
          <w:rFonts w:ascii="PT Astra Serif" w:eastAsia="Times New Roman" w:hAnsi="PT Astra Serif" w:cs="Times New Roman"/>
          <w:sz w:val="28"/>
          <w:szCs w:val="28"/>
        </w:rPr>
        <w:t xml:space="preserve">«О внесении изменений в </w:t>
      </w:r>
      <w:r w:rsidR="00AF2723">
        <w:rPr>
          <w:rFonts w:ascii="PT Astra Serif" w:eastAsia="Times New Roman" w:hAnsi="PT Astra Serif" w:cs="Times New Roman"/>
          <w:sz w:val="28"/>
          <w:szCs w:val="28"/>
        </w:rPr>
        <w:t>п</w:t>
      </w:r>
      <w:r w:rsidR="005D4400" w:rsidRPr="005D4400">
        <w:rPr>
          <w:rFonts w:ascii="PT Astra Serif" w:eastAsia="Times New Roman" w:hAnsi="PT Astra Serif" w:cs="Times New Roman"/>
          <w:sz w:val="28"/>
          <w:szCs w:val="28"/>
        </w:rPr>
        <w:t>остановление Правительства Республики Алтай от 19 июля 2023 г. № 280»</w:t>
      </w:r>
      <w:r w:rsidR="00344F64" w:rsidRPr="005D4400">
        <w:rPr>
          <w:rFonts w:ascii="PT Astra Serif" w:hAnsi="PT Astra Serif"/>
          <w:sz w:val="28"/>
          <w:szCs w:val="28"/>
        </w:rPr>
        <w:t xml:space="preserve"> </w:t>
      </w:r>
      <w:r w:rsidRPr="005D4400">
        <w:rPr>
          <w:rFonts w:ascii="PT Astra Serif" w:eastAsia="Times New Roman" w:hAnsi="PT Astra Serif" w:cs="Times New Roman"/>
          <w:bCs/>
          <w:spacing w:val="-3"/>
          <w:sz w:val="28"/>
          <w:szCs w:val="28"/>
          <w:lang w:eastAsia="ru-RU"/>
        </w:rPr>
        <w:t>не потребует</w:t>
      </w:r>
      <w:r w:rsidRPr="00914D7F">
        <w:rPr>
          <w:rFonts w:ascii="PT Astra Serif" w:eastAsia="Times New Roman" w:hAnsi="PT Astra Serif" w:cs="Times New Roman"/>
          <w:bCs/>
          <w:spacing w:val="-3"/>
          <w:sz w:val="28"/>
          <w:szCs w:val="28"/>
          <w:lang w:eastAsia="ru-RU"/>
        </w:rPr>
        <w:t xml:space="preserve"> принятия, признания утратившими силу, приостановления или изменения нормативных правовых актов Республики Алтай.</w:t>
      </w:r>
    </w:p>
    <w:p w:rsidR="001B1DCF" w:rsidRPr="00914D7F"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914D7F"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914D7F"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914D7F"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914D7F"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914D7F"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914D7F"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914D7F"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914D7F"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914D7F"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914D7F"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914D7F"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914D7F"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914D7F"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914D7F" w:rsidRDefault="001B1DCF" w:rsidP="001B1DCF">
      <w:pPr>
        <w:autoSpaceDE w:val="0"/>
        <w:autoSpaceDN w:val="0"/>
        <w:adjustRightInd w:val="0"/>
        <w:spacing w:after="0" w:line="240" w:lineRule="auto"/>
        <w:jc w:val="both"/>
        <w:rPr>
          <w:rFonts w:ascii="Times New Roman" w:eastAsia="Times New Roman" w:hAnsi="Times New Roman" w:cs="Times New Roman"/>
          <w:sz w:val="28"/>
          <w:szCs w:val="28"/>
        </w:rPr>
      </w:pPr>
    </w:p>
    <w:p w:rsidR="001B1DCF" w:rsidRPr="00914D7F" w:rsidRDefault="001B1DCF" w:rsidP="001B1DCF">
      <w:pPr>
        <w:spacing w:after="200" w:line="276" w:lineRule="auto"/>
        <w:rPr>
          <w:rFonts w:ascii="Times New Roman" w:eastAsia="Times New Roman" w:hAnsi="Times New Roman" w:cs="Times New Roman"/>
          <w:sz w:val="28"/>
          <w:szCs w:val="28"/>
        </w:rPr>
      </w:pPr>
    </w:p>
    <w:p w:rsidR="001B1DCF" w:rsidRPr="00914D7F" w:rsidRDefault="001B1DCF" w:rsidP="001B1DCF">
      <w:pPr>
        <w:spacing w:after="200" w:line="276" w:lineRule="auto"/>
        <w:rPr>
          <w:rFonts w:ascii="Times New Roman" w:eastAsia="Times New Roman" w:hAnsi="Times New Roman" w:cs="Times New Roman"/>
          <w:sz w:val="28"/>
          <w:szCs w:val="28"/>
        </w:rPr>
      </w:pPr>
    </w:p>
    <w:p w:rsidR="001B1DCF" w:rsidRPr="00914D7F" w:rsidRDefault="001B1DCF" w:rsidP="001B1DCF">
      <w:pPr>
        <w:spacing w:after="200" w:line="276" w:lineRule="auto"/>
        <w:rPr>
          <w:rFonts w:ascii="Times New Roman" w:eastAsia="Times New Roman" w:hAnsi="Times New Roman" w:cs="Times New Roman"/>
          <w:sz w:val="28"/>
          <w:szCs w:val="28"/>
        </w:rPr>
      </w:pPr>
    </w:p>
    <w:p w:rsidR="001B1DCF" w:rsidRPr="00914D7F" w:rsidRDefault="001B1DCF" w:rsidP="001B1DCF">
      <w:pPr>
        <w:spacing w:after="200" w:line="276" w:lineRule="auto"/>
        <w:rPr>
          <w:rFonts w:ascii="Times New Roman" w:eastAsia="Times New Roman" w:hAnsi="Times New Roman" w:cs="Times New Roman"/>
          <w:sz w:val="28"/>
          <w:szCs w:val="28"/>
        </w:rPr>
      </w:pPr>
    </w:p>
    <w:p w:rsidR="001B1DCF" w:rsidRPr="00914D7F" w:rsidRDefault="001B1DCF" w:rsidP="001B1DCF">
      <w:pPr>
        <w:spacing w:after="200" w:line="276" w:lineRule="auto"/>
        <w:rPr>
          <w:rFonts w:ascii="Times New Roman" w:eastAsia="Times New Roman" w:hAnsi="Times New Roman" w:cs="Times New Roman"/>
          <w:sz w:val="28"/>
          <w:szCs w:val="28"/>
        </w:rPr>
      </w:pPr>
    </w:p>
    <w:p w:rsidR="001B1DCF" w:rsidRPr="00914D7F" w:rsidRDefault="001B1DCF" w:rsidP="001B1DCF">
      <w:pPr>
        <w:spacing w:after="200" w:line="276" w:lineRule="auto"/>
        <w:rPr>
          <w:rFonts w:ascii="Times New Roman" w:eastAsia="Times New Roman" w:hAnsi="Times New Roman" w:cs="Times New Roman"/>
          <w:sz w:val="28"/>
          <w:szCs w:val="28"/>
        </w:rPr>
      </w:pPr>
    </w:p>
    <w:p w:rsidR="001B1DCF" w:rsidRPr="00914D7F" w:rsidRDefault="001B1DCF" w:rsidP="001B1DCF">
      <w:pPr>
        <w:spacing w:after="200" w:line="276" w:lineRule="auto"/>
        <w:rPr>
          <w:rFonts w:ascii="Times New Roman" w:eastAsia="Times New Roman" w:hAnsi="Times New Roman" w:cs="Times New Roman"/>
          <w:sz w:val="28"/>
          <w:szCs w:val="28"/>
        </w:rPr>
      </w:pPr>
    </w:p>
    <w:p w:rsidR="001B1DCF" w:rsidRPr="00914D7F" w:rsidRDefault="001B1DCF" w:rsidP="001B1DCF">
      <w:pPr>
        <w:suppressAutoHyphens/>
        <w:adjustRightInd w:val="0"/>
        <w:snapToGrid w:val="0"/>
        <w:spacing w:after="0" w:line="240" w:lineRule="auto"/>
        <w:rPr>
          <w:rFonts w:ascii="Times New Roman" w:eastAsia="Times New Roman" w:hAnsi="Times New Roman" w:cs="Times New Roman"/>
          <w:b/>
          <w:sz w:val="28"/>
          <w:szCs w:val="28"/>
          <w:lang w:eastAsia="ar-SA"/>
        </w:rPr>
      </w:pPr>
    </w:p>
    <w:tbl>
      <w:tblPr>
        <w:tblStyle w:val="12"/>
        <w:tblpPr w:leftFromText="180" w:rightFromText="180" w:vertAnchor="page" w:horzAnchor="margin" w:tblpXSpec="center" w:tblpY="736"/>
        <w:tblW w:w="11199" w:type="dxa"/>
        <w:tblBorders>
          <w:top w:val="dashed" w:sz="4" w:space="0" w:color="7F7F7F"/>
          <w:left w:val="dashed" w:sz="4" w:space="0" w:color="7F7F7F"/>
          <w:bottom w:val="dashed" w:sz="4" w:space="0" w:color="7F7F7F"/>
          <w:right w:val="dashed" w:sz="4" w:space="0" w:color="7F7F7F"/>
          <w:insideH w:val="dashed" w:sz="4" w:space="0" w:color="7F7F7F"/>
          <w:insideV w:val="dashed" w:sz="4" w:space="0" w:color="7F7F7F"/>
        </w:tblBorders>
        <w:tblLayout w:type="fixed"/>
        <w:tblCellMar>
          <w:left w:w="0" w:type="dxa"/>
          <w:right w:w="0" w:type="dxa"/>
        </w:tblCellMar>
        <w:tblLook w:val="04A0" w:firstRow="1" w:lastRow="0" w:firstColumn="1" w:lastColumn="0" w:noHBand="0" w:noVBand="1"/>
      </w:tblPr>
      <w:tblGrid>
        <w:gridCol w:w="360"/>
        <w:gridCol w:w="282"/>
        <w:gridCol w:w="4250"/>
        <w:gridCol w:w="1142"/>
        <w:gridCol w:w="4254"/>
        <w:gridCol w:w="911"/>
      </w:tblGrid>
      <w:tr w:rsidR="00914D7F" w:rsidRPr="00914D7F" w:rsidTr="00232922">
        <w:trPr>
          <w:trHeight w:hRule="exact" w:val="1134"/>
        </w:trPr>
        <w:tc>
          <w:tcPr>
            <w:tcW w:w="360" w:type="dxa"/>
            <w:tcBorders>
              <w:top w:val="nil"/>
              <w:left w:val="nil"/>
              <w:bottom w:val="nil"/>
              <w:right w:val="nil"/>
            </w:tcBorders>
          </w:tcPr>
          <w:p w:rsidR="001B1DCF" w:rsidRPr="00914D7F" w:rsidRDefault="001B1DCF" w:rsidP="00232922">
            <w:pPr>
              <w:rPr>
                <w:rFonts w:ascii="Times New Roman" w:hAnsi="Times New Roman"/>
                <w:noProof/>
                <w:sz w:val="24"/>
                <w:szCs w:val="24"/>
                <w:lang w:eastAsia="ru-RU"/>
              </w:rPr>
            </w:pPr>
          </w:p>
        </w:tc>
        <w:tc>
          <w:tcPr>
            <w:tcW w:w="282" w:type="dxa"/>
            <w:tcBorders>
              <w:top w:val="nil"/>
              <w:left w:val="nil"/>
              <w:bottom w:val="nil"/>
              <w:right w:val="nil"/>
            </w:tcBorders>
          </w:tcPr>
          <w:p w:rsidR="001B1DCF" w:rsidRPr="00914D7F" w:rsidRDefault="001B1DCF" w:rsidP="00232922">
            <w:pPr>
              <w:rPr>
                <w:rFonts w:ascii="Times New Roman" w:hAnsi="Times New Roman"/>
                <w:noProof/>
                <w:sz w:val="24"/>
                <w:szCs w:val="24"/>
                <w:lang w:eastAsia="ru-RU"/>
              </w:rPr>
            </w:pPr>
          </w:p>
        </w:tc>
        <w:tc>
          <w:tcPr>
            <w:tcW w:w="4250" w:type="dxa"/>
            <w:tcBorders>
              <w:top w:val="nil"/>
              <w:left w:val="nil"/>
              <w:bottom w:val="nil"/>
              <w:right w:val="nil"/>
            </w:tcBorders>
            <w:vAlign w:val="center"/>
          </w:tcPr>
          <w:p w:rsidR="001B1DCF" w:rsidRPr="00914D7F" w:rsidRDefault="001B1DCF" w:rsidP="00232922">
            <w:pPr>
              <w:jc w:val="center"/>
              <w:rPr>
                <w:rFonts w:ascii="Times New Roman" w:hAnsi="Times New Roman"/>
                <w:sz w:val="20"/>
                <w:szCs w:val="20"/>
                <w:lang w:eastAsia="ru-RU"/>
              </w:rPr>
            </w:pPr>
          </w:p>
        </w:tc>
        <w:tc>
          <w:tcPr>
            <w:tcW w:w="1142" w:type="dxa"/>
            <w:tcBorders>
              <w:top w:val="nil"/>
              <w:left w:val="nil"/>
              <w:bottom w:val="nil"/>
              <w:right w:val="nil"/>
            </w:tcBorders>
            <w:vAlign w:val="center"/>
          </w:tcPr>
          <w:p w:rsidR="001B1DCF" w:rsidRPr="00914D7F" w:rsidRDefault="001B1DCF" w:rsidP="00232922">
            <w:pPr>
              <w:jc w:val="center"/>
              <w:rPr>
                <w:rFonts w:ascii="Times New Roman" w:hAnsi="Times New Roman"/>
                <w:sz w:val="20"/>
                <w:szCs w:val="20"/>
                <w:lang w:eastAsia="ru-RU"/>
              </w:rPr>
            </w:pPr>
            <w:r w:rsidRPr="00914D7F">
              <w:rPr>
                <w:noProof/>
                <w:lang w:eastAsia="ru-RU"/>
              </w:rPr>
              <w:drawing>
                <wp:anchor distT="0" distB="0" distL="114300" distR="114300" simplePos="0" relativeHeight="251659264" behindDoc="0" locked="0" layoutInCell="1" allowOverlap="1" wp14:anchorId="379C97D1" wp14:editId="0D7903FF">
                  <wp:simplePos x="0" y="0"/>
                  <wp:positionH relativeFrom="column">
                    <wp:posOffset>40640</wp:posOffset>
                  </wp:positionH>
                  <wp:positionV relativeFrom="paragraph">
                    <wp:posOffset>-36195</wp:posOffset>
                  </wp:positionV>
                  <wp:extent cx="613410" cy="609600"/>
                  <wp:effectExtent l="0" t="0" r="0" b="0"/>
                  <wp:wrapNone/>
                  <wp:docPr id="2" name="Рисунок 1" descr="C:\Users\User\Desktop\ГЕРБ РА [преобразова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ГЕРБ РА [преобразованный].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41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54" w:type="dxa"/>
            <w:tcBorders>
              <w:top w:val="nil"/>
              <w:left w:val="nil"/>
              <w:bottom w:val="nil"/>
              <w:right w:val="nil"/>
            </w:tcBorders>
            <w:vAlign w:val="center"/>
          </w:tcPr>
          <w:p w:rsidR="001B1DCF" w:rsidRPr="00914D7F" w:rsidRDefault="001B1DCF" w:rsidP="00232922">
            <w:pPr>
              <w:jc w:val="center"/>
              <w:rPr>
                <w:rFonts w:ascii="Times New Roman" w:hAnsi="Times New Roman"/>
                <w:sz w:val="20"/>
                <w:szCs w:val="20"/>
                <w:lang w:eastAsia="ru-RU"/>
              </w:rPr>
            </w:pPr>
          </w:p>
        </w:tc>
        <w:tc>
          <w:tcPr>
            <w:tcW w:w="911" w:type="dxa"/>
            <w:tcBorders>
              <w:top w:val="nil"/>
              <w:left w:val="nil"/>
              <w:bottom w:val="nil"/>
              <w:right w:val="nil"/>
            </w:tcBorders>
          </w:tcPr>
          <w:p w:rsidR="001B1DCF" w:rsidRPr="00914D7F" w:rsidRDefault="001B1DCF" w:rsidP="00232922">
            <w:pPr>
              <w:rPr>
                <w:rFonts w:ascii="Times New Roman" w:hAnsi="Times New Roman"/>
                <w:sz w:val="24"/>
                <w:szCs w:val="24"/>
                <w:lang w:eastAsia="ru-RU"/>
              </w:rPr>
            </w:pPr>
          </w:p>
        </w:tc>
      </w:tr>
      <w:tr w:rsidR="00914D7F" w:rsidRPr="00914D7F" w:rsidTr="00232922">
        <w:trPr>
          <w:trHeight w:hRule="exact" w:val="1070"/>
        </w:trPr>
        <w:tc>
          <w:tcPr>
            <w:tcW w:w="360" w:type="dxa"/>
            <w:tcBorders>
              <w:top w:val="nil"/>
              <w:left w:val="nil"/>
              <w:bottom w:val="nil"/>
              <w:right w:val="nil"/>
            </w:tcBorders>
          </w:tcPr>
          <w:p w:rsidR="001B1DCF" w:rsidRPr="00914D7F" w:rsidRDefault="001B1DCF" w:rsidP="00232922">
            <w:pPr>
              <w:jc w:val="center"/>
              <w:rPr>
                <w:rFonts w:ascii="Times New Roman" w:hAnsi="Times New Roman"/>
                <w:noProof/>
                <w:sz w:val="24"/>
                <w:szCs w:val="24"/>
                <w:lang w:eastAsia="ru-RU"/>
              </w:rPr>
            </w:pPr>
          </w:p>
          <w:p w:rsidR="001B1DCF" w:rsidRPr="00914D7F" w:rsidRDefault="001B1DCF" w:rsidP="00232922">
            <w:pPr>
              <w:jc w:val="center"/>
              <w:rPr>
                <w:rFonts w:ascii="Times New Roman" w:hAnsi="Times New Roman"/>
                <w:noProof/>
                <w:sz w:val="24"/>
                <w:szCs w:val="24"/>
                <w:lang w:eastAsia="ru-RU"/>
              </w:rPr>
            </w:pPr>
          </w:p>
          <w:p w:rsidR="001B1DCF" w:rsidRPr="00914D7F" w:rsidRDefault="001B1DCF" w:rsidP="00232922">
            <w:pPr>
              <w:jc w:val="center"/>
              <w:rPr>
                <w:rFonts w:ascii="Times New Roman" w:hAnsi="Times New Roman"/>
                <w:noProof/>
                <w:sz w:val="24"/>
                <w:szCs w:val="24"/>
                <w:lang w:eastAsia="ru-RU"/>
              </w:rPr>
            </w:pPr>
          </w:p>
          <w:p w:rsidR="001B1DCF" w:rsidRPr="00914D7F" w:rsidRDefault="001B1DCF" w:rsidP="00232922">
            <w:pPr>
              <w:jc w:val="center"/>
              <w:rPr>
                <w:rFonts w:ascii="Times New Roman" w:hAnsi="Times New Roman"/>
                <w:noProof/>
                <w:sz w:val="24"/>
                <w:szCs w:val="24"/>
                <w:lang w:eastAsia="ru-RU"/>
              </w:rPr>
            </w:pPr>
          </w:p>
          <w:p w:rsidR="001B1DCF" w:rsidRPr="00914D7F" w:rsidRDefault="001B1DCF" w:rsidP="00232922">
            <w:pPr>
              <w:jc w:val="center"/>
              <w:rPr>
                <w:rFonts w:ascii="Times New Roman" w:hAnsi="Times New Roman"/>
                <w:noProof/>
                <w:sz w:val="24"/>
                <w:szCs w:val="24"/>
                <w:lang w:eastAsia="ru-RU"/>
              </w:rPr>
            </w:pPr>
          </w:p>
          <w:p w:rsidR="001B1DCF" w:rsidRPr="00914D7F" w:rsidRDefault="001B1DCF" w:rsidP="00232922">
            <w:pPr>
              <w:jc w:val="center"/>
              <w:rPr>
                <w:rFonts w:ascii="Times New Roman" w:hAnsi="Times New Roman"/>
                <w:noProof/>
                <w:sz w:val="24"/>
                <w:szCs w:val="24"/>
                <w:lang w:eastAsia="ru-RU"/>
              </w:rPr>
            </w:pPr>
          </w:p>
          <w:p w:rsidR="001B1DCF" w:rsidRPr="00914D7F" w:rsidRDefault="001B1DCF" w:rsidP="00232922">
            <w:pPr>
              <w:jc w:val="center"/>
              <w:rPr>
                <w:rFonts w:ascii="Times New Roman" w:hAnsi="Times New Roman"/>
                <w:noProof/>
                <w:sz w:val="24"/>
                <w:szCs w:val="24"/>
                <w:lang w:eastAsia="ru-RU"/>
              </w:rPr>
            </w:pPr>
          </w:p>
          <w:p w:rsidR="001B1DCF" w:rsidRPr="00914D7F" w:rsidRDefault="001B1DCF" w:rsidP="00232922">
            <w:pPr>
              <w:jc w:val="center"/>
              <w:rPr>
                <w:rFonts w:ascii="Times New Roman" w:hAnsi="Times New Roman"/>
                <w:noProof/>
                <w:sz w:val="24"/>
                <w:szCs w:val="24"/>
                <w:lang w:eastAsia="ru-RU"/>
              </w:rPr>
            </w:pPr>
          </w:p>
          <w:p w:rsidR="001B1DCF" w:rsidRPr="00914D7F" w:rsidRDefault="001B1DCF" w:rsidP="00232922">
            <w:pPr>
              <w:jc w:val="center"/>
              <w:rPr>
                <w:rFonts w:ascii="Times New Roman" w:hAnsi="Times New Roman"/>
                <w:noProof/>
                <w:sz w:val="24"/>
                <w:szCs w:val="24"/>
                <w:lang w:eastAsia="ru-RU"/>
              </w:rPr>
            </w:pPr>
          </w:p>
          <w:p w:rsidR="001B1DCF" w:rsidRPr="00914D7F" w:rsidRDefault="001B1DCF" w:rsidP="00232922">
            <w:pPr>
              <w:jc w:val="center"/>
              <w:rPr>
                <w:rFonts w:ascii="Times New Roman" w:hAnsi="Times New Roman"/>
                <w:noProof/>
                <w:sz w:val="24"/>
                <w:szCs w:val="24"/>
                <w:lang w:eastAsia="ru-RU"/>
              </w:rPr>
            </w:pPr>
          </w:p>
          <w:p w:rsidR="001B1DCF" w:rsidRPr="00914D7F" w:rsidRDefault="001B1DCF" w:rsidP="00232922">
            <w:pPr>
              <w:jc w:val="center"/>
              <w:rPr>
                <w:rFonts w:ascii="Times New Roman" w:hAnsi="Times New Roman"/>
                <w:noProof/>
                <w:sz w:val="24"/>
                <w:szCs w:val="24"/>
                <w:lang w:eastAsia="ru-RU"/>
              </w:rPr>
            </w:pPr>
          </w:p>
          <w:p w:rsidR="001B1DCF" w:rsidRPr="00914D7F" w:rsidRDefault="001B1DCF" w:rsidP="00232922">
            <w:pPr>
              <w:jc w:val="center"/>
              <w:rPr>
                <w:rFonts w:ascii="Times New Roman" w:hAnsi="Times New Roman"/>
                <w:noProof/>
                <w:sz w:val="24"/>
                <w:szCs w:val="24"/>
                <w:lang w:eastAsia="ru-RU"/>
              </w:rPr>
            </w:pPr>
          </w:p>
        </w:tc>
        <w:tc>
          <w:tcPr>
            <w:tcW w:w="282" w:type="dxa"/>
            <w:tcBorders>
              <w:top w:val="nil"/>
              <w:left w:val="nil"/>
              <w:bottom w:val="nil"/>
              <w:right w:val="nil"/>
            </w:tcBorders>
          </w:tcPr>
          <w:p w:rsidR="001B1DCF" w:rsidRPr="00914D7F" w:rsidRDefault="001B1DCF" w:rsidP="00232922">
            <w:pPr>
              <w:jc w:val="center"/>
              <w:rPr>
                <w:rFonts w:ascii="Times New Roman" w:hAnsi="Times New Roman"/>
                <w:b/>
                <w:sz w:val="24"/>
                <w:szCs w:val="24"/>
                <w:lang w:eastAsia="ru-RU"/>
              </w:rPr>
            </w:pPr>
          </w:p>
        </w:tc>
        <w:tc>
          <w:tcPr>
            <w:tcW w:w="4250" w:type="dxa"/>
            <w:tcBorders>
              <w:top w:val="nil"/>
              <w:left w:val="nil"/>
              <w:bottom w:val="nil"/>
              <w:right w:val="nil"/>
            </w:tcBorders>
            <w:vAlign w:val="center"/>
          </w:tcPr>
          <w:p w:rsidR="001B1DCF" w:rsidRPr="00914D7F" w:rsidRDefault="001B1DCF" w:rsidP="00232922">
            <w:pPr>
              <w:keepNext/>
              <w:suppressAutoHyphens/>
              <w:snapToGrid w:val="0"/>
              <w:jc w:val="center"/>
              <w:outlineLvl w:val="0"/>
              <w:rPr>
                <w:rFonts w:ascii="Times New Roman" w:hAnsi="Times New Roman"/>
                <w:b/>
                <w:bCs/>
                <w:sz w:val="20"/>
                <w:szCs w:val="20"/>
                <w:lang w:eastAsia="ar-SA"/>
              </w:rPr>
            </w:pPr>
            <w:r w:rsidRPr="00914D7F">
              <w:rPr>
                <w:rFonts w:ascii="Times New Roman" w:hAnsi="Times New Roman"/>
                <w:b/>
                <w:bCs/>
                <w:sz w:val="20"/>
                <w:szCs w:val="20"/>
                <w:lang w:eastAsia="ar-SA"/>
              </w:rPr>
              <w:t>МИНИСТЕРСТВО</w:t>
            </w:r>
          </w:p>
          <w:p w:rsidR="001B1DCF" w:rsidRPr="00914D7F" w:rsidRDefault="001B1DCF" w:rsidP="00232922">
            <w:pPr>
              <w:jc w:val="center"/>
              <w:rPr>
                <w:rFonts w:ascii="Times New Roman" w:hAnsi="Times New Roman"/>
                <w:b/>
                <w:bCs/>
                <w:sz w:val="20"/>
                <w:szCs w:val="20"/>
                <w:lang w:eastAsia="ru-RU"/>
              </w:rPr>
            </w:pPr>
            <w:r w:rsidRPr="00914D7F">
              <w:rPr>
                <w:rFonts w:ascii="Times New Roman" w:hAnsi="Times New Roman"/>
                <w:b/>
                <w:bCs/>
                <w:sz w:val="20"/>
                <w:szCs w:val="20"/>
                <w:lang w:eastAsia="ru-RU"/>
              </w:rPr>
              <w:t xml:space="preserve">ЭКОНОМИЧЕСКОГО РАЗВИТИЯ </w:t>
            </w:r>
          </w:p>
          <w:p w:rsidR="001B1DCF" w:rsidRPr="00914D7F" w:rsidRDefault="001B1DCF" w:rsidP="00232922">
            <w:pPr>
              <w:jc w:val="center"/>
              <w:rPr>
                <w:rFonts w:ascii="Times New Roman" w:hAnsi="Times New Roman"/>
                <w:b/>
                <w:bCs/>
                <w:sz w:val="20"/>
                <w:szCs w:val="20"/>
                <w:lang w:eastAsia="ru-RU"/>
              </w:rPr>
            </w:pPr>
            <w:r w:rsidRPr="00914D7F">
              <w:rPr>
                <w:rFonts w:ascii="Times New Roman" w:hAnsi="Times New Roman"/>
                <w:b/>
                <w:bCs/>
                <w:sz w:val="20"/>
                <w:szCs w:val="20"/>
                <w:lang w:eastAsia="ru-RU"/>
              </w:rPr>
              <w:t>РЕСПУБЛИКИ АЛТАЙ</w:t>
            </w:r>
          </w:p>
          <w:p w:rsidR="001B1DCF" w:rsidRPr="00914D7F" w:rsidRDefault="001B1DCF" w:rsidP="00232922">
            <w:pPr>
              <w:jc w:val="center"/>
              <w:rPr>
                <w:rFonts w:ascii="Times New Roman" w:hAnsi="Times New Roman"/>
                <w:sz w:val="24"/>
                <w:szCs w:val="24"/>
                <w:lang w:eastAsia="ru-RU"/>
              </w:rPr>
            </w:pPr>
            <w:r w:rsidRPr="00914D7F">
              <w:rPr>
                <w:rFonts w:ascii="Times New Roman" w:hAnsi="Times New Roman"/>
                <w:bCs/>
                <w:sz w:val="20"/>
                <w:szCs w:val="20"/>
                <w:lang w:eastAsia="ru-RU"/>
              </w:rPr>
              <w:t>(МИНЭКОНОМРАЗВИТИЯ РА)</w:t>
            </w:r>
          </w:p>
        </w:tc>
        <w:tc>
          <w:tcPr>
            <w:tcW w:w="1142" w:type="dxa"/>
            <w:tcBorders>
              <w:top w:val="nil"/>
              <w:left w:val="nil"/>
              <w:bottom w:val="nil"/>
              <w:right w:val="nil"/>
            </w:tcBorders>
            <w:vAlign w:val="center"/>
          </w:tcPr>
          <w:p w:rsidR="001B1DCF" w:rsidRPr="00914D7F" w:rsidRDefault="001B1DCF" w:rsidP="00232922">
            <w:pPr>
              <w:jc w:val="center"/>
              <w:rPr>
                <w:rFonts w:ascii="Times New Roman" w:hAnsi="Times New Roman"/>
                <w:sz w:val="20"/>
                <w:szCs w:val="20"/>
                <w:lang w:eastAsia="ru-RU"/>
              </w:rPr>
            </w:pPr>
          </w:p>
        </w:tc>
        <w:tc>
          <w:tcPr>
            <w:tcW w:w="4254" w:type="dxa"/>
            <w:tcBorders>
              <w:top w:val="nil"/>
              <w:left w:val="nil"/>
              <w:bottom w:val="nil"/>
              <w:right w:val="nil"/>
            </w:tcBorders>
            <w:vAlign w:val="center"/>
          </w:tcPr>
          <w:p w:rsidR="001B1DCF" w:rsidRPr="00914D7F" w:rsidRDefault="001B1DCF" w:rsidP="00232922">
            <w:pPr>
              <w:snapToGrid w:val="0"/>
              <w:jc w:val="center"/>
              <w:rPr>
                <w:rFonts w:ascii="Times New Roman" w:hAnsi="Times New Roman"/>
                <w:b/>
                <w:bCs/>
                <w:spacing w:val="-90"/>
                <w:sz w:val="20"/>
                <w:szCs w:val="20"/>
                <w:lang w:eastAsia="ru-RU"/>
              </w:rPr>
            </w:pPr>
            <w:r w:rsidRPr="00914D7F">
              <w:rPr>
                <w:rFonts w:ascii="Times New Roman" w:hAnsi="Times New Roman"/>
                <w:b/>
                <w:bCs/>
                <w:sz w:val="20"/>
                <w:szCs w:val="20"/>
                <w:lang w:eastAsia="ru-RU"/>
              </w:rPr>
              <w:t xml:space="preserve">АЛТАЙ </w:t>
            </w:r>
            <w:proofErr w:type="spellStart"/>
            <w:r w:rsidRPr="00914D7F">
              <w:rPr>
                <w:rFonts w:ascii="Times New Roman" w:hAnsi="Times New Roman"/>
                <w:b/>
                <w:bCs/>
                <w:sz w:val="20"/>
                <w:szCs w:val="20"/>
                <w:lang w:eastAsia="ru-RU"/>
              </w:rPr>
              <w:t>РЕСПУБЛИКАНЫ</w:t>
            </w:r>
            <w:r w:rsidRPr="00914D7F">
              <w:rPr>
                <w:rFonts w:ascii="Times New Roman" w:hAnsi="Times New Roman"/>
                <w:b/>
                <w:bCs/>
                <w:spacing w:val="-90"/>
                <w:sz w:val="20"/>
                <w:szCs w:val="20"/>
                <w:lang w:eastAsia="ru-RU"/>
              </w:rPr>
              <w:t>НГ</w:t>
            </w:r>
            <w:proofErr w:type="spellEnd"/>
            <w:r w:rsidRPr="00914D7F">
              <w:rPr>
                <w:rFonts w:ascii="Times New Roman" w:hAnsi="Times New Roman"/>
                <w:b/>
                <w:bCs/>
                <w:spacing w:val="-90"/>
                <w:sz w:val="20"/>
                <w:szCs w:val="20"/>
                <w:lang w:eastAsia="ru-RU"/>
              </w:rPr>
              <w:t xml:space="preserve"> </w:t>
            </w:r>
          </w:p>
          <w:p w:rsidR="001B1DCF" w:rsidRPr="00914D7F" w:rsidRDefault="001B1DCF" w:rsidP="00232922">
            <w:pPr>
              <w:jc w:val="center"/>
              <w:rPr>
                <w:rFonts w:ascii="Times New Roman" w:hAnsi="Times New Roman"/>
                <w:b/>
                <w:bCs/>
                <w:sz w:val="20"/>
                <w:szCs w:val="20"/>
                <w:lang w:eastAsia="ru-RU"/>
              </w:rPr>
            </w:pPr>
            <w:proofErr w:type="spellStart"/>
            <w:r w:rsidRPr="00914D7F">
              <w:rPr>
                <w:rFonts w:ascii="Times New Roman" w:hAnsi="Times New Roman"/>
                <w:b/>
                <w:bCs/>
                <w:sz w:val="20"/>
                <w:szCs w:val="20"/>
                <w:lang w:eastAsia="ru-RU"/>
              </w:rPr>
              <w:t>ЭКОНОМИКАЛЫК</w:t>
            </w:r>
            <w:proofErr w:type="spellEnd"/>
            <w:r w:rsidRPr="00914D7F">
              <w:rPr>
                <w:rFonts w:ascii="Times New Roman" w:hAnsi="Times New Roman"/>
                <w:b/>
                <w:bCs/>
                <w:sz w:val="20"/>
                <w:szCs w:val="20"/>
                <w:lang w:eastAsia="ru-RU"/>
              </w:rPr>
              <w:t xml:space="preserve"> </w:t>
            </w:r>
            <w:proofErr w:type="spellStart"/>
            <w:r w:rsidRPr="00914D7F">
              <w:rPr>
                <w:rFonts w:ascii="Times New Roman" w:hAnsi="Times New Roman"/>
                <w:b/>
                <w:bCs/>
                <w:sz w:val="20"/>
                <w:szCs w:val="20"/>
                <w:lang w:eastAsia="ru-RU"/>
              </w:rPr>
              <w:t>ÖЗӰМИНИ</w:t>
            </w:r>
            <w:proofErr w:type="spellEnd"/>
            <w:r w:rsidRPr="00914D7F">
              <w:rPr>
                <w:rFonts w:ascii="Times New Roman" w:hAnsi="Times New Roman"/>
                <w:b/>
                <w:bCs/>
                <w:spacing w:val="-90"/>
                <w:sz w:val="20"/>
                <w:szCs w:val="20"/>
                <w:lang w:eastAsia="ru-RU"/>
              </w:rPr>
              <w:t xml:space="preserve"> </w:t>
            </w:r>
            <w:proofErr w:type="spellStart"/>
            <w:r w:rsidRPr="00914D7F">
              <w:rPr>
                <w:rFonts w:ascii="Times New Roman" w:hAnsi="Times New Roman"/>
                <w:b/>
                <w:bCs/>
                <w:spacing w:val="-90"/>
                <w:sz w:val="20"/>
                <w:szCs w:val="20"/>
                <w:lang w:eastAsia="ru-RU"/>
              </w:rPr>
              <w:t>НГ</w:t>
            </w:r>
            <w:proofErr w:type="spellEnd"/>
            <w:r w:rsidRPr="00914D7F">
              <w:rPr>
                <w:rFonts w:ascii="Times New Roman" w:hAnsi="Times New Roman"/>
                <w:b/>
                <w:bCs/>
                <w:sz w:val="20"/>
                <w:szCs w:val="20"/>
                <w:lang w:eastAsia="ru-RU"/>
              </w:rPr>
              <w:t xml:space="preserve"> </w:t>
            </w:r>
          </w:p>
          <w:p w:rsidR="001B1DCF" w:rsidRPr="00914D7F" w:rsidRDefault="001B1DCF" w:rsidP="00232922">
            <w:pPr>
              <w:jc w:val="center"/>
              <w:rPr>
                <w:rFonts w:ascii="Times New Roman" w:hAnsi="Times New Roman"/>
                <w:b/>
                <w:bCs/>
                <w:sz w:val="20"/>
                <w:szCs w:val="20"/>
                <w:lang w:eastAsia="ru-RU"/>
              </w:rPr>
            </w:pPr>
            <w:proofErr w:type="spellStart"/>
            <w:r w:rsidRPr="00914D7F">
              <w:rPr>
                <w:rFonts w:ascii="Times New Roman" w:hAnsi="Times New Roman"/>
                <w:b/>
                <w:sz w:val="20"/>
                <w:szCs w:val="20"/>
                <w:lang w:eastAsia="ru-RU"/>
              </w:rPr>
              <w:t>МИНИСТЕРСТВОЗЫ</w:t>
            </w:r>
            <w:proofErr w:type="spellEnd"/>
          </w:p>
          <w:p w:rsidR="001B1DCF" w:rsidRPr="00914D7F" w:rsidRDefault="001B1DCF" w:rsidP="00232922">
            <w:pPr>
              <w:jc w:val="center"/>
              <w:rPr>
                <w:rFonts w:ascii="Times New Roman" w:hAnsi="Times New Roman"/>
                <w:sz w:val="20"/>
                <w:szCs w:val="20"/>
                <w:lang w:eastAsia="ru-RU"/>
              </w:rPr>
            </w:pPr>
            <w:r w:rsidRPr="00914D7F">
              <w:rPr>
                <w:rFonts w:ascii="Times New Roman" w:hAnsi="Times New Roman"/>
                <w:bCs/>
                <w:sz w:val="20"/>
                <w:szCs w:val="20"/>
                <w:lang w:eastAsia="ru-RU"/>
              </w:rPr>
              <w:t xml:space="preserve">(АР </w:t>
            </w:r>
            <w:proofErr w:type="spellStart"/>
            <w:r w:rsidRPr="00914D7F">
              <w:rPr>
                <w:rFonts w:ascii="Times New Roman" w:hAnsi="Times New Roman"/>
                <w:bCs/>
                <w:sz w:val="20"/>
                <w:szCs w:val="20"/>
                <w:lang w:eastAsia="ru-RU"/>
              </w:rPr>
              <w:t>МИНЭКОНОМÖЗӰМИ</w:t>
            </w:r>
            <w:proofErr w:type="spellEnd"/>
            <w:r w:rsidRPr="00914D7F">
              <w:rPr>
                <w:rFonts w:ascii="Times New Roman" w:hAnsi="Times New Roman"/>
                <w:bCs/>
                <w:sz w:val="20"/>
                <w:szCs w:val="20"/>
                <w:lang w:eastAsia="ru-RU"/>
              </w:rPr>
              <w:t>)</w:t>
            </w:r>
          </w:p>
        </w:tc>
        <w:tc>
          <w:tcPr>
            <w:tcW w:w="911" w:type="dxa"/>
            <w:tcBorders>
              <w:top w:val="nil"/>
              <w:left w:val="nil"/>
              <w:bottom w:val="nil"/>
              <w:right w:val="nil"/>
            </w:tcBorders>
          </w:tcPr>
          <w:p w:rsidR="001B1DCF" w:rsidRPr="00914D7F" w:rsidRDefault="001B1DCF" w:rsidP="00232922">
            <w:pPr>
              <w:snapToGrid w:val="0"/>
              <w:ind w:left="241"/>
              <w:jc w:val="center"/>
              <w:rPr>
                <w:rFonts w:ascii="Times New Roman" w:hAnsi="Times New Roman"/>
                <w:b/>
                <w:spacing w:val="-6"/>
                <w:sz w:val="24"/>
                <w:szCs w:val="24"/>
                <w:lang w:eastAsia="ru-RU"/>
              </w:rPr>
            </w:pPr>
          </w:p>
        </w:tc>
      </w:tr>
      <w:tr w:rsidR="00914D7F" w:rsidRPr="00914D7F" w:rsidTr="00232922">
        <w:trPr>
          <w:trHeight w:hRule="exact" w:val="505"/>
        </w:trPr>
        <w:tc>
          <w:tcPr>
            <w:tcW w:w="360" w:type="dxa"/>
            <w:tcBorders>
              <w:top w:val="nil"/>
              <w:left w:val="nil"/>
              <w:bottom w:val="nil"/>
              <w:right w:val="nil"/>
            </w:tcBorders>
          </w:tcPr>
          <w:p w:rsidR="001B1DCF" w:rsidRPr="00914D7F" w:rsidRDefault="001B1DCF" w:rsidP="00232922">
            <w:pPr>
              <w:jc w:val="center"/>
              <w:rPr>
                <w:rFonts w:ascii="Times New Roman" w:hAnsi="Times New Roman"/>
                <w:noProof/>
                <w:sz w:val="24"/>
                <w:szCs w:val="24"/>
                <w:lang w:eastAsia="ru-RU"/>
              </w:rPr>
            </w:pPr>
          </w:p>
        </w:tc>
        <w:tc>
          <w:tcPr>
            <w:tcW w:w="282" w:type="dxa"/>
            <w:tcBorders>
              <w:top w:val="nil"/>
              <w:left w:val="nil"/>
              <w:bottom w:val="nil"/>
              <w:right w:val="nil"/>
            </w:tcBorders>
          </w:tcPr>
          <w:p w:rsidR="001B1DCF" w:rsidRPr="00914D7F" w:rsidRDefault="001B1DCF" w:rsidP="00232922">
            <w:pPr>
              <w:jc w:val="center"/>
              <w:rPr>
                <w:rFonts w:ascii="Times New Roman" w:hAnsi="Times New Roman"/>
                <w:b/>
                <w:sz w:val="24"/>
                <w:szCs w:val="24"/>
                <w:lang w:eastAsia="ru-RU"/>
              </w:rPr>
            </w:pPr>
          </w:p>
        </w:tc>
        <w:tc>
          <w:tcPr>
            <w:tcW w:w="9646" w:type="dxa"/>
            <w:gridSpan w:val="3"/>
            <w:tcBorders>
              <w:top w:val="nil"/>
              <w:left w:val="nil"/>
              <w:bottom w:val="nil"/>
              <w:right w:val="nil"/>
            </w:tcBorders>
            <w:vAlign w:val="center"/>
          </w:tcPr>
          <w:p w:rsidR="001B1DCF" w:rsidRPr="00914D7F" w:rsidRDefault="001B1DCF" w:rsidP="00232922">
            <w:pPr>
              <w:jc w:val="center"/>
              <w:rPr>
                <w:rFonts w:ascii="Times New Roman" w:hAnsi="Times New Roman"/>
                <w:sz w:val="20"/>
                <w:szCs w:val="20"/>
                <w:lang w:eastAsia="ru-RU"/>
              </w:rPr>
            </w:pPr>
            <w:proofErr w:type="spellStart"/>
            <w:r w:rsidRPr="00914D7F">
              <w:rPr>
                <w:rFonts w:ascii="Times New Roman" w:hAnsi="Times New Roman"/>
                <w:sz w:val="20"/>
                <w:szCs w:val="20"/>
                <w:lang w:eastAsia="ru-RU"/>
              </w:rPr>
              <w:t>В.И</w:t>
            </w:r>
            <w:proofErr w:type="spellEnd"/>
            <w:r w:rsidRPr="00914D7F">
              <w:rPr>
                <w:rFonts w:ascii="Times New Roman" w:hAnsi="Times New Roman"/>
                <w:sz w:val="20"/>
                <w:szCs w:val="20"/>
                <w:lang w:eastAsia="ru-RU"/>
              </w:rPr>
              <w:t xml:space="preserve">. </w:t>
            </w:r>
            <w:proofErr w:type="spellStart"/>
            <w:r w:rsidRPr="00914D7F">
              <w:rPr>
                <w:rFonts w:ascii="Times New Roman" w:hAnsi="Times New Roman"/>
                <w:sz w:val="20"/>
                <w:szCs w:val="20"/>
                <w:lang w:eastAsia="ru-RU"/>
              </w:rPr>
              <w:t>Чаптынова</w:t>
            </w:r>
            <w:proofErr w:type="spellEnd"/>
            <w:r w:rsidRPr="00914D7F">
              <w:rPr>
                <w:rFonts w:ascii="Times New Roman" w:hAnsi="Times New Roman"/>
                <w:sz w:val="20"/>
                <w:szCs w:val="20"/>
                <w:lang w:eastAsia="ru-RU"/>
              </w:rPr>
              <w:t xml:space="preserve"> ул., д. 24, г. Горно-Алтайск, Республика Алтай, 649000; Тел/факс. (388 22) 2-65-95;  </w:t>
            </w:r>
          </w:p>
          <w:p w:rsidR="001B1DCF" w:rsidRPr="00914D7F" w:rsidRDefault="001B1DCF" w:rsidP="00232922">
            <w:pPr>
              <w:snapToGrid w:val="0"/>
              <w:jc w:val="center"/>
              <w:rPr>
                <w:rFonts w:ascii="Times New Roman" w:hAnsi="Times New Roman"/>
                <w:b/>
                <w:bCs/>
                <w:sz w:val="20"/>
                <w:szCs w:val="20"/>
                <w:lang w:val="en-US" w:eastAsia="ru-RU"/>
              </w:rPr>
            </w:pPr>
            <w:r w:rsidRPr="00914D7F">
              <w:rPr>
                <w:rFonts w:ascii="Times New Roman" w:hAnsi="Times New Roman"/>
                <w:sz w:val="20"/>
                <w:szCs w:val="20"/>
                <w:lang w:eastAsia="ru-RU"/>
              </w:rPr>
              <w:t>e-</w:t>
            </w:r>
            <w:proofErr w:type="spellStart"/>
            <w:r w:rsidRPr="00914D7F">
              <w:rPr>
                <w:rFonts w:ascii="Times New Roman" w:hAnsi="Times New Roman"/>
                <w:sz w:val="20"/>
                <w:szCs w:val="20"/>
                <w:lang w:eastAsia="ru-RU"/>
              </w:rPr>
              <w:t>mail</w:t>
            </w:r>
            <w:proofErr w:type="spellEnd"/>
            <w:r w:rsidRPr="00914D7F">
              <w:rPr>
                <w:rFonts w:ascii="Times New Roman" w:hAnsi="Times New Roman"/>
                <w:sz w:val="20"/>
                <w:szCs w:val="20"/>
                <w:lang w:eastAsia="ru-RU"/>
              </w:rPr>
              <w:t xml:space="preserve">: </w:t>
            </w:r>
            <w:proofErr w:type="spellStart"/>
            <w:r w:rsidRPr="00914D7F">
              <w:rPr>
                <w:rFonts w:ascii="Times New Roman" w:hAnsi="Times New Roman"/>
                <w:sz w:val="20"/>
                <w:szCs w:val="20"/>
                <w:lang w:eastAsia="ru-RU"/>
              </w:rPr>
              <w:t>mineco@altaigov.ru</w:t>
            </w:r>
            <w:proofErr w:type="spellEnd"/>
            <w:r w:rsidRPr="00914D7F">
              <w:rPr>
                <w:rFonts w:ascii="Times New Roman" w:hAnsi="Times New Roman"/>
                <w:sz w:val="20"/>
                <w:szCs w:val="20"/>
                <w:lang w:eastAsia="ru-RU"/>
              </w:rPr>
              <w:t xml:space="preserve">; </w:t>
            </w:r>
            <w:hyperlink r:id="rId8" w:history="1">
              <w:proofErr w:type="spellStart"/>
              <w:r w:rsidRPr="00914D7F">
                <w:rPr>
                  <w:rFonts w:ascii="Times New Roman" w:hAnsi="Times New Roman"/>
                  <w:sz w:val="20"/>
                  <w:szCs w:val="20"/>
                  <w:lang w:eastAsia="ru-RU"/>
                </w:rPr>
                <w:t>https</w:t>
              </w:r>
              <w:proofErr w:type="spellEnd"/>
              <w:r w:rsidRPr="00914D7F">
                <w:rPr>
                  <w:rFonts w:ascii="Times New Roman" w:hAnsi="Times New Roman"/>
                  <w:sz w:val="20"/>
                  <w:szCs w:val="20"/>
                  <w:lang w:eastAsia="ru-RU"/>
                </w:rPr>
                <w:t>://</w:t>
              </w:r>
              <w:proofErr w:type="spellStart"/>
              <w:r w:rsidRPr="00914D7F">
                <w:rPr>
                  <w:rFonts w:ascii="Times New Roman" w:hAnsi="Times New Roman"/>
                  <w:sz w:val="20"/>
                  <w:szCs w:val="20"/>
                  <w:lang w:eastAsia="ru-RU"/>
                </w:rPr>
                <w:t>минэко04.рф</w:t>
              </w:r>
              <w:proofErr w:type="spellEnd"/>
            </w:hyperlink>
            <w:r w:rsidRPr="00914D7F">
              <w:rPr>
                <w:rFonts w:ascii="Times New Roman" w:hAnsi="Times New Roman"/>
                <w:sz w:val="20"/>
                <w:szCs w:val="20"/>
                <w:u w:val="single"/>
                <w:lang w:eastAsia="ru-RU"/>
              </w:rPr>
              <w:t xml:space="preserve"> </w:t>
            </w:r>
          </w:p>
        </w:tc>
        <w:tc>
          <w:tcPr>
            <w:tcW w:w="911" w:type="dxa"/>
            <w:tcBorders>
              <w:top w:val="nil"/>
              <w:left w:val="nil"/>
              <w:bottom w:val="nil"/>
              <w:right w:val="nil"/>
            </w:tcBorders>
          </w:tcPr>
          <w:p w:rsidR="001B1DCF" w:rsidRPr="00914D7F" w:rsidRDefault="001B1DCF" w:rsidP="00232922">
            <w:pPr>
              <w:snapToGrid w:val="0"/>
              <w:ind w:left="241"/>
              <w:jc w:val="center"/>
              <w:rPr>
                <w:rFonts w:ascii="Times New Roman" w:hAnsi="Times New Roman"/>
                <w:b/>
                <w:spacing w:val="-6"/>
                <w:sz w:val="24"/>
                <w:szCs w:val="24"/>
                <w:lang w:val="en-US" w:eastAsia="ru-RU"/>
              </w:rPr>
            </w:pPr>
          </w:p>
        </w:tc>
      </w:tr>
      <w:tr w:rsidR="00914D7F" w:rsidRPr="00914D7F" w:rsidTr="00232922">
        <w:trPr>
          <w:trHeight w:hRule="exact" w:val="170"/>
        </w:trPr>
        <w:tc>
          <w:tcPr>
            <w:tcW w:w="360" w:type="dxa"/>
            <w:tcBorders>
              <w:top w:val="nil"/>
              <w:left w:val="nil"/>
              <w:bottom w:val="nil"/>
              <w:right w:val="nil"/>
            </w:tcBorders>
          </w:tcPr>
          <w:p w:rsidR="001B1DCF" w:rsidRPr="00914D7F" w:rsidRDefault="001B1DCF" w:rsidP="00232922">
            <w:pPr>
              <w:jc w:val="center"/>
              <w:rPr>
                <w:rFonts w:ascii="Times New Roman" w:hAnsi="Times New Roman"/>
                <w:b/>
                <w:bCs/>
                <w:noProof/>
                <w:sz w:val="32"/>
                <w:szCs w:val="32"/>
                <w:lang w:val="en-US" w:eastAsia="ru-RU"/>
              </w:rPr>
            </w:pPr>
          </w:p>
        </w:tc>
        <w:tc>
          <w:tcPr>
            <w:tcW w:w="282" w:type="dxa"/>
            <w:tcBorders>
              <w:top w:val="nil"/>
              <w:left w:val="nil"/>
              <w:bottom w:val="nil"/>
              <w:right w:val="nil"/>
            </w:tcBorders>
          </w:tcPr>
          <w:p w:rsidR="001B1DCF" w:rsidRPr="00914D7F" w:rsidRDefault="001B1DCF" w:rsidP="00232922">
            <w:pPr>
              <w:jc w:val="center"/>
              <w:rPr>
                <w:rFonts w:ascii="Times New Roman" w:hAnsi="Times New Roman"/>
                <w:sz w:val="20"/>
                <w:szCs w:val="20"/>
                <w:lang w:val="en-US" w:eastAsia="ru-RU"/>
              </w:rPr>
            </w:pPr>
          </w:p>
        </w:tc>
        <w:tc>
          <w:tcPr>
            <w:tcW w:w="9646" w:type="dxa"/>
            <w:gridSpan w:val="3"/>
            <w:tcBorders>
              <w:top w:val="nil"/>
              <w:left w:val="nil"/>
              <w:bottom w:val="thinThickSmallGap" w:sz="24" w:space="0" w:color="000000"/>
              <w:right w:val="nil"/>
            </w:tcBorders>
            <w:vAlign w:val="center"/>
          </w:tcPr>
          <w:p w:rsidR="001B1DCF" w:rsidRPr="00914D7F" w:rsidRDefault="001B1DCF" w:rsidP="00232922">
            <w:pPr>
              <w:jc w:val="center"/>
              <w:rPr>
                <w:rFonts w:ascii="Times New Roman" w:hAnsi="Times New Roman"/>
                <w:sz w:val="20"/>
                <w:szCs w:val="20"/>
                <w:lang w:val="en-US" w:eastAsia="ru-RU"/>
              </w:rPr>
            </w:pPr>
          </w:p>
        </w:tc>
        <w:tc>
          <w:tcPr>
            <w:tcW w:w="911" w:type="dxa"/>
            <w:tcBorders>
              <w:top w:val="nil"/>
              <w:left w:val="nil"/>
              <w:bottom w:val="nil"/>
              <w:right w:val="nil"/>
            </w:tcBorders>
          </w:tcPr>
          <w:p w:rsidR="001B1DCF" w:rsidRPr="00914D7F" w:rsidRDefault="001B1DCF" w:rsidP="00232922">
            <w:pPr>
              <w:jc w:val="center"/>
              <w:rPr>
                <w:rFonts w:ascii="Times New Roman" w:hAnsi="Times New Roman"/>
                <w:sz w:val="20"/>
                <w:szCs w:val="20"/>
                <w:lang w:val="en-US" w:eastAsia="ru-RU"/>
              </w:rPr>
            </w:pPr>
          </w:p>
        </w:tc>
      </w:tr>
      <w:tr w:rsidR="00914D7F" w:rsidRPr="00914D7F" w:rsidTr="00232922">
        <w:trPr>
          <w:trHeight w:hRule="exact" w:val="283"/>
        </w:trPr>
        <w:tc>
          <w:tcPr>
            <w:tcW w:w="360" w:type="dxa"/>
            <w:tcBorders>
              <w:top w:val="nil"/>
              <w:left w:val="nil"/>
              <w:bottom w:val="nil"/>
              <w:right w:val="nil"/>
            </w:tcBorders>
          </w:tcPr>
          <w:p w:rsidR="001B1DCF" w:rsidRPr="00914D7F" w:rsidRDefault="001B1DCF" w:rsidP="00232922">
            <w:pPr>
              <w:rPr>
                <w:rFonts w:ascii="Times New Roman" w:hAnsi="Times New Roman"/>
                <w:noProof/>
                <w:sz w:val="24"/>
                <w:szCs w:val="24"/>
                <w:lang w:val="en-US" w:eastAsia="ru-RU"/>
              </w:rPr>
            </w:pPr>
          </w:p>
        </w:tc>
        <w:tc>
          <w:tcPr>
            <w:tcW w:w="282" w:type="dxa"/>
            <w:tcBorders>
              <w:top w:val="nil"/>
              <w:left w:val="nil"/>
              <w:bottom w:val="nil"/>
              <w:right w:val="nil"/>
            </w:tcBorders>
          </w:tcPr>
          <w:p w:rsidR="001B1DCF" w:rsidRPr="00914D7F" w:rsidRDefault="001B1DCF" w:rsidP="00232922">
            <w:pPr>
              <w:rPr>
                <w:rFonts w:ascii="Times New Roman" w:hAnsi="Times New Roman"/>
                <w:sz w:val="24"/>
                <w:szCs w:val="24"/>
                <w:lang w:val="en-US" w:eastAsia="ru-RU"/>
              </w:rPr>
            </w:pPr>
          </w:p>
        </w:tc>
        <w:tc>
          <w:tcPr>
            <w:tcW w:w="9646" w:type="dxa"/>
            <w:gridSpan w:val="3"/>
            <w:tcBorders>
              <w:top w:val="thinThickSmallGap" w:sz="24" w:space="0" w:color="000000"/>
              <w:left w:val="nil"/>
              <w:bottom w:val="nil"/>
              <w:right w:val="nil"/>
            </w:tcBorders>
            <w:vAlign w:val="center"/>
          </w:tcPr>
          <w:p w:rsidR="001B1DCF" w:rsidRPr="00914D7F" w:rsidRDefault="001B1DCF" w:rsidP="00232922">
            <w:pPr>
              <w:jc w:val="center"/>
              <w:rPr>
                <w:rFonts w:ascii="Times New Roman" w:hAnsi="Times New Roman"/>
                <w:sz w:val="20"/>
                <w:szCs w:val="20"/>
                <w:lang w:val="en-US" w:eastAsia="ru-RU"/>
              </w:rPr>
            </w:pPr>
          </w:p>
        </w:tc>
        <w:tc>
          <w:tcPr>
            <w:tcW w:w="911" w:type="dxa"/>
            <w:tcBorders>
              <w:top w:val="nil"/>
              <w:left w:val="nil"/>
              <w:bottom w:val="nil"/>
              <w:right w:val="nil"/>
            </w:tcBorders>
          </w:tcPr>
          <w:p w:rsidR="001B1DCF" w:rsidRPr="00914D7F" w:rsidRDefault="001B1DCF" w:rsidP="00232922">
            <w:pPr>
              <w:rPr>
                <w:rFonts w:ascii="Times New Roman" w:hAnsi="Times New Roman"/>
                <w:sz w:val="24"/>
                <w:szCs w:val="24"/>
                <w:lang w:val="en-US" w:eastAsia="ru-RU"/>
              </w:rPr>
            </w:pPr>
          </w:p>
        </w:tc>
      </w:tr>
    </w:tbl>
    <w:p w:rsidR="001B1DCF" w:rsidRPr="00914D7F" w:rsidRDefault="001B1DCF" w:rsidP="001B1DCF">
      <w:pPr>
        <w:suppressAutoHyphens/>
        <w:adjustRightInd w:val="0"/>
        <w:snapToGrid w:val="0"/>
        <w:spacing w:after="0" w:line="240" w:lineRule="auto"/>
        <w:rPr>
          <w:rFonts w:ascii="Times New Roman" w:eastAsia="Times New Roman" w:hAnsi="Times New Roman" w:cs="Times New Roman"/>
          <w:b/>
          <w:sz w:val="28"/>
          <w:szCs w:val="28"/>
          <w:lang w:eastAsia="ar-SA"/>
        </w:rPr>
      </w:pPr>
    </w:p>
    <w:p w:rsidR="001B1DCF" w:rsidRPr="00914D7F" w:rsidRDefault="001B1DCF" w:rsidP="001B1DCF">
      <w:pPr>
        <w:suppressAutoHyphens/>
        <w:adjustRightInd w:val="0"/>
        <w:snapToGrid w:val="0"/>
        <w:spacing w:after="0" w:line="240" w:lineRule="auto"/>
        <w:jc w:val="center"/>
        <w:rPr>
          <w:rFonts w:ascii="Times New Roman" w:eastAsia="Times New Roman" w:hAnsi="Times New Roman" w:cs="Times New Roman"/>
          <w:b/>
          <w:sz w:val="28"/>
          <w:szCs w:val="28"/>
          <w:lang w:eastAsia="ar-SA"/>
        </w:rPr>
      </w:pPr>
      <w:r w:rsidRPr="00914D7F">
        <w:rPr>
          <w:rFonts w:ascii="Times New Roman" w:eastAsia="Times New Roman" w:hAnsi="Times New Roman" w:cs="Times New Roman"/>
          <w:b/>
          <w:sz w:val="28"/>
          <w:szCs w:val="28"/>
          <w:lang w:eastAsia="ar-SA"/>
        </w:rPr>
        <w:t>СПРАВКА</w:t>
      </w:r>
    </w:p>
    <w:p w:rsidR="001B1DCF" w:rsidRPr="00914D7F" w:rsidRDefault="001B1DCF" w:rsidP="001B1DCF">
      <w:pPr>
        <w:widowControl w:val="0"/>
        <w:autoSpaceDE w:val="0"/>
        <w:autoSpaceDN w:val="0"/>
        <w:adjustRightInd w:val="0"/>
        <w:spacing w:after="0" w:line="240" w:lineRule="auto"/>
        <w:jc w:val="center"/>
        <w:rPr>
          <w:rFonts w:ascii="Times New Roman" w:eastAsia="SimSun" w:hAnsi="Times New Roman" w:cs="Times New Roman"/>
          <w:b/>
          <w:bCs/>
          <w:sz w:val="28"/>
          <w:szCs w:val="28"/>
          <w:lang w:eastAsia="ru-RU"/>
        </w:rPr>
      </w:pPr>
      <w:r w:rsidRPr="00914D7F">
        <w:rPr>
          <w:rFonts w:ascii="Times New Roman" w:eastAsia="SimSun" w:hAnsi="Times New Roman" w:cs="Times New Roman"/>
          <w:b/>
          <w:bCs/>
          <w:sz w:val="28"/>
          <w:szCs w:val="28"/>
          <w:lang w:eastAsia="ru-RU"/>
        </w:rPr>
        <w:t xml:space="preserve">о проведении антикоррупционной экспертизы </w:t>
      </w:r>
    </w:p>
    <w:p w:rsidR="001B1DCF" w:rsidRPr="00914D7F" w:rsidRDefault="001B1DCF" w:rsidP="001B1DCF">
      <w:pPr>
        <w:widowControl w:val="0"/>
        <w:autoSpaceDE w:val="0"/>
        <w:autoSpaceDN w:val="0"/>
        <w:adjustRightInd w:val="0"/>
        <w:spacing w:after="0" w:line="240" w:lineRule="auto"/>
        <w:jc w:val="center"/>
        <w:rPr>
          <w:rFonts w:ascii="Times New Roman" w:eastAsia="SimSun" w:hAnsi="Times New Roman" w:cs="Times New Roman"/>
          <w:bCs/>
          <w:sz w:val="20"/>
          <w:szCs w:val="28"/>
          <w:lang w:eastAsia="ru-RU"/>
        </w:rPr>
      </w:pPr>
    </w:p>
    <w:p w:rsidR="001B1DCF" w:rsidRPr="00914D7F" w:rsidRDefault="001B1DCF" w:rsidP="001B1DCF">
      <w:pPr>
        <w:widowControl w:val="0"/>
        <w:autoSpaceDE w:val="0"/>
        <w:autoSpaceDN w:val="0"/>
        <w:adjustRightInd w:val="0"/>
        <w:spacing w:after="0" w:line="240" w:lineRule="auto"/>
        <w:ind w:firstLine="709"/>
        <w:jc w:val="both"/>
        <w:rPr>
          <w:rFonts w:ascii="Times New Roman" w:eastAsia="SimSun" w:hAnsi="Times New Roman" w:cs="Times New Roman"/>
          <w:bCs/>
          <w:sz w:val="28"/>
          <w:szCs w:val="28"/>
          <w:lang w:eastAsia="ru-RU"/>
        </w:rPr>
      </w:pPr>
      <w:r w:rsidRPr="00914D7F">
        <w:rPr>
          <w:rFonts w:ascii="Times New Roman" w:eastAsia="SimSun" w:hAnsi="Times New Roman" w:cs="Times New Roman"/>
          <w:bCs/>
          <w:sz w:val="28"/>
          <w:szCs w:val="28"/>
          <w:lang w:eastAsia="ru-RU"/>
        </w:rPr>
        <w:t xml:space="preserve">В соответствии с Порядком проведения антикоррупционной экспертизы нормативных правовых актов Главы Республики Алтай, Председателя Правительства Республики Алтай и Правительства Республики Алтай и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постановлением Правительства Республики Алтай от 24 июня 2010 г. № 125, Министерством экономического развития Республики Алтай проведена антикоррупционная экспертиза проекта постановления Правительства Республики Алтай </w:t>
      </w:r>
      <w:r w:rsidRPr="00914D7F">
        <w:rPr>
          <w:rFonts w:ascii="Times New Roman" w:eastAsia="SimSun" w:hAnsi="Times New Roman" w:cs="Times New Roman"/>
          <w:bCs/>
          <w:sz w:val="28"/>
          <w:szCs w:val="28"/>
          <w:lang w:eastAsia="ru-RU"/>
        </w:rPr>
        <w:br/>
      </w:r>
      <w:r w:rsidR="005D4400" w:rsidRPr="005D4400">
        <w:rPr>
          <w:rFonts w:ascii="PT Astra Serif" w:eastAsia="Times New Roman" w:hAnsi="PT Astra Serif" w:cs="Times New Roman"/>
          <w:sz w:val="28"/>
          <w:szCs w:val="28"/>
        </w:rPr>
        <w:t xml:space="preserve">«О внесении изменений в </w:t>
      </w:r>
      <w:r w:rsidR="00AF2723">
        <w:rPr>
          <w:rFonts w:ascii="PT Astra Serif" w:eastAsia="Times New Roman" w:hAnsi="PT Astra Serif" w:cs="Times New Roman"/>
          <w:sz w:val="28"/>
          <w:szCs w:val="28"/>
        </w:rPr>
        <w:t>п</w:t>
      </w:r>
      <w:r w:rsidR="005D4400" w:rsidRPr="005D4400">
        <w:rPr>
          <w:rFonts w:ascii="PT Astra Serif" w:eastAsia="Times New Roman" w:hAnsi="PT Astra Serif" w:cs="Times New Roman"/>
          <w:sz w:val="28"/>
          <w:szCs w:val="28"/>
        </w:rPr>
        <w:t>остановление Правительства Республики Алтай от 19 июля 2023 г. № 280»</w:t>
      </w:r>
      <w:r w:rsidR="00AF0F78" w:rsidRPr="005D4400">
        <w:rPr>
          <w:rFonts w:ascii="Times New Roman" w:eastAsia="SimSun" w:hAnsi="Times New Roman" w:cs="Times New Roman"/>
          <w:bCs/>
          <w:sz w:val="28"/>
          <w:szCs w:val="28"/>
          <w:lang w:eastAsia="ru-RU"/>
        </w:rPr>
        <w:t>,</w:t>
      </w:r>
      <w:r w:rsidR="00AF0F78" w:rsidRPr="00914D7F">
        <w:rPr>
          <w:rFonts w:ascii="Times New Roman" w:eastAsia="SimSun" w:hAnsi="Times New Roman" w:cs="Times New Roman"/>
          <w:bCs/>
          <w:sz w:val="28"/>
          <w:szCs w:val="28"/>
          <w:lang w:eastAsia="ru-RU"/>
        </w:rPr>
        <w:t xml:space="preserve"> </w:t>
      </w:r>
      <w:r w:rsidRPr="00914D7F">
        <w:rPr>
          <w:rFonts w:ascii="Times New Roman" w:eastAsia="SimSun" w:hAnsi="Times New Roman" w:cs="Times New Roman"/>
          <w:bCs/>
          <w:sz w:val="28"/>
          <w:szCs w:val="28"/>
          <w:lang w:eastAsia="ru-RU"/>
        </w:rPr>
        <w:t>в результате которой в проекте нормативного правового акта положений, способствующих созданию условий для проявления коррупции, не выявлено.</w:t>
      </w:r>
    </w:p>
    <w:p w:rsidR="00F34BAD" w:rsidRPr="00914D7F" w:rsidRDefault="00F34BAD" w:rsidP="001B1DCF">
      <w:pPr>
        <w:spacing w:after="200" w:line="240" w:lineRule="auto"/>
        <w:contextualSpacing/>
        <w:jc w:val="both"/>
        <w:rPr>
          <w:rFonts w:ascii="Times New Roman" w:eastAsia="Times New Roman" w:hAnsi="Times New Roman" w:cs="Times New Roman"/>
          <w:sz w:val="28"/>
          <w:szCs w:val="28"/>
        </w:rPr>
      </w:pPr>
    </w:p>
    <w:p w:rsidR="00F34BAD" w:rsidRPr="00914D7F" w:rsidRDefault="00F34BAD" w:rsidP="001B1DCF">
      <w:pPr>
        <w:spacing w:after="200" w:line="240" w:lineRule="auto"/>
        <w:contextualSpacing/>
        <w:jc w:val="both"/>
        <w:rPr>
          <w:rFonts w:ascii="Times New Roman" w:eastAsia="Times New Roman" w:hAnsi="Times New Roman" w:cs="Times New Roman"/>
          <w:sz w:val="28"/>
          <w:szCs w:val="28"/>
        </w:rPr>
      </w:pPr>
    </w:p>
    <w:p w:rsidR="00F34BAD" w:rsidRPr="00914D7F" w:rsidRDefault="00F34BAD" w:rsidP="001B1DCF">
      <w:pPr>
        <w:spacing w:after="200" w:line="240" w:lineRule="auto"/>
        <w:contextualSpacing/>
        <w:jc w:val="both"/>
        <w:rPr>
          <w:rFonts w:ascii="Times New Roman" w:eastAsia="Times New Roman" w:hAnsi="Times New Roman" w:cs="Times New Roman"/>
          <w:sz w:val="28"/>
          <w:szCs w:val="28"/>
        </w:rPr>
      </w:pPr>
    </w:p>
    <w:p w:rsidR="001B1DCF" w:rsidRPr="00914D7F" w:rsidRDefault="00DB62A6" w:rsidP="001B1DCF">
      <w:pPr>
        <w:spacing w:after="200" w:line="240" w:lineRule="auto"/>
        <w:contextualSpacing/>
        <w:jc w:val="both"/>
        <w:rPr>
          <w:rFonts w:ascii="Times New Roman" w:eastAsia="Times New Roman" w:hAnsi="Times New Roman" w:cs="Times New Roman"/>
          <w:sz w:val="28"/>
          <w:szCs w:val="28"/>
        </w:rPr>
      </w:pPr>
      <w:proofErr w:type="spellStart"/>
      <w:r w:rsidRPr="00914D7F">
        <w:rPr>
          <w:rFonts w:ascii="Times New Roman" w:eastAsia="Times New Roman" w:hAnsi="Times New Roman" w:cs="Times New Roman"/>
          <w:sz w:val="28"/>
          <w:szCs w:val="28"/>
        </w:rPr>
        <w:t>И.о</w:t>
      </w:r>
      <w:proofErr w:type="spellEnd"/>
      <w:r w:rsidRPr="00914D7F">
        <w:rPr>
          <w:rFonts w:ascii="Times New Roman" w:eastAsia="Times New Roman" w:hAnsi="Times New Roman" w:cs="Times New Roman"/>
          <w:sz w:val="28"/>
          <w:szCs w:val="28"/>
        </w:rPr>
        <w:t>. м</w:t>
      </w:r>
      <w:r w:rsidR="001B1DCF" w:rsidRPr="00914D7F">
        <w:rPr>
          <w:rFonts w:ascii="Times New Roman" w:eastAsia="Times New Roman" w:hAnsi="Times New Roman" w:cs="Times New Roman"/>
          <w:sz w:val="28"/>
          <w:szCs w:val="28"/>
        </w:rPr>
        <w:t>инистр</w:t>
      </w:r>
      <w:r w:rsidRPr="00914D7F">
        <w:rPr>
          <w:rFonts w:ascii="Times New Roman" w:eastAsia="Times New Roman" w:hAnsi="Times New Roman" w:cs="Times New Roman"/>
          <w:sz w:val="28"/>
          <w:szCs w:val="28"/>
        </w:rPr>
        <w:t>а</w:t>
      </w:r>
      <w:r w:rsidR="001B1DCF" w:rsidRPr="00914D7F">
        <w:rPr>
          <w:rFonts w:ascii="Times New Roman" w:eastAsia="Times New Roman" w:hAnsi="Times New Roman" w:cs="Times New Roman"/>
          <w:sz w:val="28"/>
          <w:szCs w:val="28"/>
        </w:rPr>
        <w:t xml:space="preserve">                                                 </w:t>
      </w:r>
      <w:r w:rsidR="000F1F5A" w:rsidRPr="00914D7F">
        <w:rPr>
          <w:rFonts w:ascii="Times New Roman" w:eastAsia="Times New Roman" w:hAnsi="Times New Roman" w:cs="Times New Roman"/>
          <w:sz w:val="28"/>
          <w:szCs w:val="28"/>
        </w:rPr>
        <w:t xml:space="preserve">           </w:t>
      </w:r>
      <w:r w:rsidRPr="00914D7F">
        <w:rPr>
          <w:rFonts w:ascii="Times New Roman" w:eastAsia="Times New Roman" w:hAnsi="Times New Roman" w:cs="Times New Roman"/>
          <w:sz w:val="28"/>
          <w:szCs w:val="28"/>
        </w:rPr>
        <w:t xml:space="preserve">                       </w:t>
      </w:r>
      <w:proofErr w:type="spellStart"/>
      <w:r w:rsidRPr="00914D7F">
        <w:rPr>
          <w:rFonts w:ascii="Times New Roman" w:eastAsia="Times New Roman" w:hAnsi="Times New Roman" w:cs="Times New Roman"/>
          <w:sz w:val="28"/>
          <w:szCs w:val="28"/>
        </w:rPr>
        <w:t>С.С</w:t>
      </w:r>
      <w:proofErr w:type="spellEnd"/>
      <w:r w:rsidRPr="00914D7F">
        <w:rPr>
          <w:rFonts w:ascii="Times New Roman" w:eastAsia="Times New Roman" w:hAnsi="Times New Roman" w:cs="Times New Roman"/>
          <w:sz w:val="28"/>
          <w:szCs w:val="28"/>
        </w:rPr>
        <w:t>. Боровиков</w:t>
      </w:r>
    </w:p>
    <w:p w:rsidR="001B1DCF" w:rsidRPr="00914D7F" w:rsidRDefault="001B1DCF" w:rsidP="001B1DCF">
      <w:pPr>
        <w:autoSpaceDE w:val="0"/>
        <w:autoSpaceDN w:val="0"/>
        <w:adjustRightInd w:val="0"/>
        <w:spacing w:after="0" w:line="240" w:lineRule="auto"/>
        <w:ind w:left="142" w:firstLine="567"/>
        <w:jc w:val="both"/>
        <w:rPr>
          <w:rFonts w:ascii="Times New Roman" w:eastAsia="Times New Roman" w:hAnsi="Times New Roman" w:cs="Times New Roman"/>
          <w:sz w:val="28"/>
          <w:szCs w:val="28"/>
        </w:rPr>
      </w:pPr>
    </w:p>
    <w:p w:rsidR="001B1DCF" w:rsidRPr="00914D7F" w:rsidRDefault="001B1DCF" w:rsidP="001B1DCF">
      <w:pPr>
        <w:autoSpaceDE w:val="0"/>
        <w:autoSpaceDN w:val="0"/>
        <w:adjustRightInd w:val="0"/>
        <w:spacing w:after="0" w:line="240" w:lineRule="auto"/>
        <w:ind w:left="-709"/>
        <w:jc w:val="both"/>
        <w:rPr>
          <w:rFonts w:ascii="Times New Roman" w:eastAsia="Times New Roman" w:hAnsi="Times New Roman" w:cs="Times New Roman"/>
          <w:sz w:val="28"/>
          <w:szCs w:val="28"/>
        </w:rPr>
      </w:pPr>
    </w:p>
    <w:p w:rsidR="001B1DCF" w:rsidRPr="00914D7F" w:rsidRDefault="001B1DCF" w:rsidP="001B1DCF">
      <w:pPr>
        <w:autoSpaceDE w:val="0"/>
        <w:autoSpaceDN w:val="0"/>
        <w:adjustRightInd w:val="0"/>
        <w:spacing w:after="0" w:line="240" w:lineRule="auto"/>
        <w:ind w:left="-709"/>
        <w:jc w:val="both"/>
        <w:rPr>
          <w:rFonts w:ascii="Times New Roman" w:eastAsia="Times New Roman" w:hAnsi="Times New Roman" w:cs="Times New Roman"/>
          <w:sz w:val="28"/>
          <w:szCs w:val="28"/>
        </w:rPr>
      </w:pPr>
    </w:p>
    <w:p w:rsidR="001B1DCF" w:rsidRPr="00914D7F" w:rsidRDefault="001B1DCF" w:rsidP="001B1DCF">
      <w:pPr>
        <w:widowControl w:val="0"/>
        <w:autoSpaceDE w:val="0"/>
        <w:autoSpaceDN w:val="0"/>
        <w:spacing w:after="0" w:line="240" w:lineRule="auto"/>
        <w:ind w:left="-284" w:firstLine="568"/>
        <w:jc w:val="center"/>
        <w:rPr>
          <w:rFonts w:ascii="Times New Roman" w:eastAsia="Times New Roman" w:hAnsi="Times New Roman" w:cs="Times New Roman"/>
          <w:b/>
          <w:sz w:val="28"/>
          <w:szCs w:val="28"/>
          <w:lang w:eastAsia="ru-RU"/>
        </w:rPr>
      </w:pPr>
      <w:r w:rsidRPr="00914D7F">
        <w:rPr>
          <w:rFonts w:ascii="Times New Roman" w:eastAsia="Times New Roman" w:hAnsi="Times New Roman" w:cs="Times New Roman"/>
          <w:sz w:val="28"/>
          <w:szCs w:val="28"/>
        </w:rPr>
        <w:t xml:space="preserve">                                                                           </w:t>
      </w:r>
    </w:p>
    <w:p w:rsidR="001B1DCF" w:rsidRPr="00914D7F" w:rsidRDefault="001B1DCF" w:rsidP="001B1DCF">
      <w:pPr>
        <w:tabs>
          <w:tab w:val="left" w:pos="3969"/>
        </w:tabs>
        <w:autoSpaceDE w:val="0"/>
        <w:autoSpaceDN w:val="0"/>
        <w:adjustRightInd w:val="0"/>
        <w:spacing w:after="0" w:line="240" w:lineRule="auto"/>
        <w:ind w:left="-284" w:firstLine="568"/>
        <w:jc w:val="center"/>
        <w:rPr>
          <w:rFonts w:ascii="Times New Roman" w:eastAsia="Times New Roman" w:hAnsi="Times New Roman" w:cs="Times New Roman"/>
          <w:sz w:val="28"/>
          <w:szCs w:val="28"/>
        </w:rPr>
      </w:pPr>
    </w:p>
    <w:p w:rsidR="001B1DCF" w:rsidRPr="00914D7F" w:rsidRDefault="001B1DCF" w:rsidP="001B1DCF">
      <w:pPr>
        <w:autoSpaceDE w:val="0"/>
        <w:autoSpaceDN w:val="0"/>
        <w:adjustRightInd w:val="0"/>
        <w:spacing w:after="0" w:line="240" w:lineRule="auto"/>
        <w:ind w:left="-284" w:firstLine="568"/>
        <w:jc w:val="right"/>
        <w:rPr>
          <w:rFonts w:ascii="Times New Roman" w:eastAsia="Times New Roman" w:hAnsi="Times New Roman" w:cs="Times New Roman"/>
          <w:sz w:val="28"/>
          <w:szCs w:val="28"/>
        </w:rPr>
      </w:pPr>
    </w:p>
    <w:p w:rsidR="001B1DCF" w:rsidRPr="00914D7F" w:rsidRDefault="001B1DCF" w:rsidP="001B1DCF">
      <w:pPr>
        <w:spacing w:after="200" w:line="276" w:lineRule="auto"/>
        <w:rPr>
          <w:rFonts w:eastAsia="Times New Roman" w:cs="Times New Roman"/>
        </w:rPr>
      </w:pPr>
    </w:p>
    <w:p w:rsidR="001B1DCF" w:rsidRPr="00914D7F" w:rsidRDefault="001B1DCF" w:rsidP="001B1DCF">
      <w:pPr>
        <w:rPr>
          <w:rFonts w:ascii="PT Astra Serif" w:hAnsi="PT Astra Serif"/>
        </w:rPr>
      </w:pPr>
    </w:p>
    <w:p w:rsidR="00F34BAD" w:rsidRDefault="00F34BAD" w:rsidP="00F34BAD">
      <w:pPr>
        <w:spacing w:after="0" w:line="240" w:lineRule="auto"/>
        <w:jc w:val="center"/>
        <w:rPr>
          <w:rFonts w:ascii="PT Astra Serif" w:hAnsi="PT Astra Serif"/>
          <w:b/>
          <w:sz w:val="28"/>
          <w:szCs w:val="28"/>
        </w:rPr>
      </w:pPr>
    </w:p>
    <w:p w:rsidR="005D4400" w:rsidRDefault="005D4400" w:rsidP="00F34BAD">
      <w:pPr>
        <w:spacing w:after="0" w:line="240" w:lineRule="auto"/>
        <w:jc w:val="center"/>
        <w:rPr>
          <w:rFonts w:ascii="PT Astra Serif" w:hAnsi="PT Astra Serif"/>
          <w:b/>
          <w:sz w:val="28"/>
          <w:szCs w:val="28"/>
        </w:rPr>
      </w:pPr>
    </w:p>
    <w:p w:rsidR="005D4400" w:rsidRDefault="005D4400" w:rsidP="00F34BAD">
      <w:pPr>
        <w:spacing w:after="0" w:line="240" w:lineRule="auto"/>
        <w:jc w:val="center"/>
        <w:rPr>
          <w:rFonts w:ascii="PT Astra Serif" w:hAnsi="PT Astra Serif"/>
          <w:b/>
          <w:sz w:val="28"/>
          <w:szCs w:val="28"/>
        </w:rPr>
      </w:pPr>
    </w:p>
    <w:p w:rsidR="005D4400" w:rsidRDefault="005D4400" w:rsidP="00F34BAD">
      <w:pPr>
        <w:spacing w:after="0" w:line="240" w:lineRule="auto"/>
        <w:jc w:val="center"/>
        <w:rPr>
          <w:rFonts w:ascii="PT Astra Serif" w:hAnsi="PT Astra Serif"/>
          <w:b/>
          <w:sz w:val="28"/>
          <w:szCs w:val="28"/>
        </w:rPr>
      </w:pPr>
    </w:p>
    <w:p w:rsidR="005D4400" w:rsidRDefault="005D4400" w:rsidP="00F34BAD">
      <w:pPr>
        <w:spacing w:after="0" w:line="240" w:lineRule="auto"/>
        <w:jc w:val="center"/>
        <w:rPr>
          <w:rFonts w:ascii="PT Astra Serif" w:hAnsi="PT Astra Serif"/>
          <w:b/>
          <w:sz w:val="28"/>
          <w:szCs w:val="28"/>
        </w:rPr>
      </w:pPr>
    </w:p>
    <w:p w:rsidR="005D4400" w:rsidRPr="00914D7F" w:rsidRDefault="005D4400" w:rsidP="00F34BAD">
      <w:pPr>
        <w:spacing w:after="0" w:line="240" w:lineRule="auto"/>
        <w:jc w:val="center"/>
        <w:rPr>
          <w:rFonts w:ascii="PT Astra Serif" w:hAnsi="PT Astra Serif"/>
          <w:b/>
          <w:sz w:val="28"/>
          <w:szCs w:val="28"/>
        </w:rPr>
      </w:pPr>
    </w:p>
    <w:p w:rsidR="00F34BAD" w:rsidRPr="00914D7F" w:rsidRDefault="00F34BAD" w:rsidP="00F34BAD">
      <w:pPr>
        <w:spacing w:after="0" w:line="240" w:lineRule="auto"/>
        <w:jc w:val="center"/>
        <w:rPr>
          <w:rFonts w:ascii="PT Astra Serif" w:hAnsi="PT Astra Serif"/>
          <w:b/>
          <w:sz w:val="28"/>
          <w:szCs w:val="28"/>
        </w:rPr>
      </w:pPr>
    </w:p>
    <w:p w:rsidR="00F34BAD" w:rsidRPr="00914D7F" w:rsidRDefault="00F34BAD" w:rsidP="00F34BAD">
      <w:pPr>
        <w:spacing w:after="0" w:line="240" w:lineRule="auto"/>
        <w:jc w:val="center"/>
        <w:rPr>
          <w:rFonts w:ascii="PT Astra Serif" w:hAnsi="PT Astra Serif"/>
          <w:b/>
          <w:sz w:val="28"/>
          <w:szCs w:val="28"/>
        </w:rPr>
      </w:pPr>
      <w:r w:rsidRPr="00914D7F">
        <w:rPr>
          <w:rFonts w:ascii="PT Astra Serif" w:hAnsi="PT Astra Serif"/>
          <w:b/>
          <w:sz w:val="28"/>
          <w:szCs w:val="28"/>
        </w:rPr>
        <w:t>Финансово-экономическое обоснование</w:t>
      </w:r>
    </w:p>
    <w:p w:rsidR="00F34BAD" w:rsidRPr="00914D7F" w:rsidRDefault="00F34BAD" w:rsidP="00F34BAD">
      <w:pPr>
        <w:spacing w:after="0" w:line="240" w:lineRule="auto"/>
        <w:jc w:val="center"/>
        <w:rPr>
          <w:rFonts w:ascii="PT Astra Serif" w:hAnsi="PT Astra Serif"/>
          <w:b/>
          <w:sz w:val="28"/>
          <w:szCs w:val="28"/>
        </w:rPr>
      </w:pPr>
      <w:r w:rsidRPr="00914D7F">
        <w:rPr>
          <w:rFonts w:ascii="PT Astra Serif" w:hAnsi="PT Astra Serif"/>
          <w:b/>
          <w:sz w:val="28"/>
          <w:szCs w:val="28"/>
        </w:rPr>
        <w:t xml:space="preserve">к проекту </w:t>
      </w:r>
      <w:r w:rsidR="007937C9" w:rsidRPr="00914D7F">
        <w:rPr>
          <w:rFonts w:ascii="PT Astra Serif" w:hAnsi="PT Astra Serif"/>
          <w:b/>
          <w:sz w:val="28"/>
          <w:szCs w:val="28"/>
        </w:rPr>
        <w:t xml:space="preserve">постановления </w:t>
      </w:r>
      <w:r w:rsidRPr="00914D7F">
        <w:rPr>
          <w:rFonts w:ascii="PT Astra Serif" w:hAnsi="PT Astra Serif"/>
          <w:b/>
          <w:sz w:val="28"/>
          <w:szCs w:val="28"/>
        </w:rPr>
        <w:t xml:space="preserve">Правительства Республики Алтай </w:t>
      </w:r>
    </w:p>
    <w:p w:rsidR="00FB3D3D" w:rsidRDefault="005D4400" w:rsidP="00F34BAD">
      <w:pPr>
        <w:spacing w:after="0" w:line="240" w:lineRule="auto"/>
        <w:jc w:val="center"/>
        <w:rPr>
          <w:rFonts w:ascii="PT Astra Serif" w:eastAsia="Times New Roman" w:hAnsi="PT Astra Serif" w:cs="Times New Roman"/>
          <w:b/>
          <w:sz w:val="28"/>
          <w:szCs w:val="28"/>
        </w:rPr>
      </w:pPr>
      <w:r>
        <w:rPr>
          <w:rFonts w:ascii="PT Astra Serif" w:eastAsia="Times New Roman" w:hAnsi="PT Astra Serif" w:cs="Times New Roman"/>
          <w:b/>
          <w:sz w:val="28"/>
          <w:szCs w:val="28"/>
        </w:rPr>
        <w:t>«</w:t>
      </w:r>
      <w:r w:rsidRPr="00914D7F">
        <w:rPr>
          <w:rFonts w:ascii="PT Astra Serif" w:eastAsia="Times New Roman" w:hAnsi="PT Astra Serif" w:cs="Times New Roman"/>
          <w:b/>
          <w:sz w:val="28"/>
          <w:szCs w:val="28"/>
        </w:rPr>
        <w:t xml:space="preserve">О внесении изменений в </w:t>
      </w:r>
      <w:r w:rsidR="00AF2723">
        <w:rPr>
          <w:rFonts w:ascii="PT Astra Serif" w:eastAsia="Times New Roman" w:hAnsi="PT Astra Serif" w:cs="Times New Roman"/>
          <w:b/>
          <w:sz w:val="28"/>
          <w:szCs w:val="28"/>
        </w:rPr>
        <w:t>п</w:t>
      </w:r>
      <w:r w:rsidRPr="00914D7F">
        <w:rPr>
          <w:rFonts w:ascii="PT Astra Serif" w:eastAsia="Times New Roman" w:hAnsi="PT Astra Serif" w:cs="Times New Roman"/>
          <w:b/>
          <w:sz w:val="28"/>
          <w:szCs w:val="28"/>
        </w:rPr>
        <w:t>остановление Правительства Республики Алтай от 19 июля 2023 г. № 280</w:t>
      </w:r>
      <w:r>
        <w:rPr>
          <w:rFonts w:ascii="PT Astra Serif" w:eastAsia="Times New Roman" w:hAnsi="PT Astra Serif" w:cs="Times New Roman"/>
          <w:b/>
          <w:sz w:val="28"/>
          <w:szCs w:val="28"/>
        </w:rPr>
        <w:t>»</w:t>
      </w:r>
    </w:p>
    <w:p w:rsidR="005D4400" w:rsidRPr="00914D7F" w:rsidRDefault="005D4400" w:rsidP="00F34BAD">
      <w:pPr>
        <w:spacing w:after="0" w:line="240" w:lineRule="auto"/>
        <w:jc w:val="center"/>
        <w:rPr>
          <w:rFonts w:ascii="PT Astra Serif" w:hAnsi="PT Astra Serif"/>
        </w:rPr>
      </w:pPr>
    </w:p>
    <w:p w:rsidR="00F34BAD" w:rsidRPr="00914D7F" w:rsidRDefault="00F34BAD" w:rsidP="00431F2B">
      <w:pPr>
        <w:spacing w:after="0" w:line="240" w:lineRule="auto"/>
        <w:ind w:firstLine="708"/>
        <w:jc w:val="both"/>
        <w:rPr>
          <w:rFonts w:ascii="PT Astra Serif" w:hAnsi="PT Astra Serif"/>
          <w:sz w:val="28"/>
          <w:szCs w:val="28"/>
        </w:rPr>
      </w:pPr>
      <w:r w:rsidRPr="00914D7F">
        <w:rPr>
          <w:rFonts w:ascii="PT Astra Serif" w:hAnsi="PT Astra Serif"/>
          <w:sz w:val="28"/>
          <w:szCs w:val="28"/>
        </w:rPr>
        <w:t xml:space="preserve">Принятие проекта </w:t>
      </w:r>
      <w:r w:rsidR="00431F2B" w:rsidRPr="00914D7F">
        <w:rPr>
          <w:rFonts w:ascii="PT Astra Serif" w:hAnsi="PT Astra Serif"/>
          <w:sz w:val="28"/>
          <w:szCs w:val="28"/>
        </w:rPr>
        <w:t xml:space="preserve">постановления </w:t>
      </w:r>
      <w:r w:rsidRPr="00914D7F">
        <w:rPr>
          <w:rFonts w:ascii="PT Astra Serif" w:hAnsi="PT Astra Serif"/>
          <w:sz w:val="28"/>
          <w:szCs w:val="28"/>
        </w:rPr>
        <w:t xml:space="preserve">Правительства Республики Алтай                   </w:t>
      </w:r>
      <w:proofErr w:type="gramStart"/>
      <w:r w:rsidRPr="00914D7F">
        <w:rPr>
          <w:rFonts w:ascii="PT Astra Serif" w:hAnsi="PT Astra Serif"/>
          <w:sz w:val="28"/>
          <w:szCs w:val="28"/>
        </w:rPr>
        <w:t xml:space="preserve">   </w:t>
      </w:r>
      <w:r w:rsidR="005D4400" w:rsidRPr="005D4400">
        <w:rPr>
          <w:rFonts w:ascii="PT Astra Serif" w:eastAsia="Times New Roman" w:hAnsi="PT Astra Serif" w:cs="Times New Roman"/>
          <w:sz w:val="28"/>
          <w:szCs w:val="28"/>
        </w:rPr>
        <w:t>«</w:t>
      </w:r>
      <w:proofErr w:type="gramEnd"/>
      <w:r w:rsidR="005D4400" w:rsidRPr="005D4400">
        <w:rPr>
          <w:rFonts w:ascii="PT Astra Serif" w:eastAsia="Times New Roman" w:hAnsi="PT Astra Serif" w:cs="Times New Roman"/>
          <w:sz w:val="28"/>
          <w:szCs w:val="28"/>
        </w:rPr>
        <w:t xml:space="preserve">О внесении изменений в </w:t>
      </w:r>
      <w:r w:rsidR="00AF2723">
        <w:rPr>
          <w:rFonts w:ascii="PT Astra Serif" w:eastAsia="Times New Roman" w:hAnsi="PT Astra Serif" w:cs="Times New Roman"/>
          <w:sz w:val="28"/>
          <w:szCs w:val="28"/>
        </w:rPr>
        <w:t>п</w:t>
      </w:r>
      <w:r w:rsidR="005D4400" w:rsidRPr="005D4400">
        <w:rPr>
          <w:rFonts w:ascii="PT Astra Serif" w:eastAsia="Times New Roman" w:hAnsi="PT Astra Serif" w:cs="Times New Roman"/>
          <w:sz w:val="28"/>
          <w:szCs w:val="28"/>
        </w:rPr>
        <w:t>остановление Правительства Республики Алтай от 19 июля 2023 г. № 280»</w:t>
      </w:r>
      <w:r w:rsidR="005D4400">
        <w:rPr>
          <w:rFonts w:ascii="PT Astra Serif" w:eastAsia="Times New Roman" w:hAnsi="PT Astra Serif" w:cs="Times New Roman"/>
          <w:sz w:val="28"/>
          <w:szCs w:val="28"/>
        </w:rPr>
        <w:t xml:space="preserve"> </w:t>
      </w:r>
      <w:r w:rsidR="00F55C44" w:rsidRPr="005D4400">
        <w:rPr>
          <w:rFonts w:ascii="Times New Roman" w:eastAsia="SimSun" w:hAnsi="Times New Roman" w:cs="Times New Roman"/>
          <w:bCs/>
          <w:sz w:val="28"/>
          <w:szCs w:val="28"/>
          <w:lang w:eastAsia="ru-RU"/>
        </w:rPr>
        <w:t xml:space="preserve">не </w:t>
      </w:r>
      <w:r w:rsidRPr="005D4400">
        <w:rPr>
          <w:rFonts w:ascii="PT Astra Serif" w:hAnsi="PT Astra Serif"/>
          <w:sz w:val="28"/>
          <w:szCs w:val="28"/>
        </w:rPr>
        <w:t>потребует</w:t>
      </w:r>
      <w:r w:rsidRPr="00914D7F">
        <w:rPr>
          <w:rFonts w:ascii="PT Astra Serif" w:hAnsi="PT Astra Serif"/>
          <w:sz w:val="28"/>
          <w:szCs w:val="28"/>
        </w:rPr>
        <w:t xml:space="preserve"> дополнительных финансовых затрат за счет средств республиканского бюджета Республики Алтай.</w:t>
      </w:r>
    </w:p>
    <w:p w:rsidR="007B790E" w:rsidRPr="00AF2723" w:rsidRDefault="007B790E" w:rsidP="00431F2B">
      <w:pPr>
        <w:jc w:val="both"/>
      </w:pPr>
    </w:p>
    <w:sectPr w:rsidR="007B790E" w:rsidRPr="00AF2723" w:rsidSect="00F44DB2">
      <w:headerReference w:type="default" r:id="rId9"/>
      <w:pgSz w:w="11906" w:h="16838"/>
      <w:pgMar w:top="709" w:right="851" w:bottom="993" w:left="1985" w:header="567"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643" w:rsidRDefault="00545643">
      <w:pPr>
        <w:spacing w:after="0" w:line="240" w:lineRule="auto"/>
      </w:pPr>
      <w:r>
        <w:separator/>
      </w:r>
    </w:p>
  </w:endnote>
  <w:endnote w:type="continuationSeparator" w:id="0">
    <w:p w:rsidR="00545643" w:rsidRDefault="00545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altName w:val="Lucida Sans Unicode"/>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Ю-?§Ю?§Ф?§Ю??§ЮЎм§Ч"/>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643" w:rsidRDefault="00545643">
      <w:pPr>
        <w:spacing w:after="0" w:line="240" w:lineRule="auto"/>
      </w:pPr>
      <w:r>
        <w:separator/>
      </w:r>
    </w:p>
  </w:footnote>
  <w:footnote w:type="continuationSeparator" w:id="0">
    <w:p w:rsidR="00545643" w:rsidRDefault="00545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39" w:rsidRPr="00833D0F" w:rsidRDefault="00721072" w:rsidP="00482D8B">
    <w:pPr>
      <w:pStyle w:val="a3"/>
      <w:rPr>
        <w:sz w:val="24"/>
        <w:szCs w:val="24"/>
      </w:rPr>
    </w:pPr>
  </w:p>
  <w:p w:rsidR="00E93D39" w:rsidRDefault="00721072" w:rsidP="00D74B13">
    <w:pPr>
      <w:pStyle w:val="a3"/>
      <w:tabs>
        <w:tab w:val="center" w:pos="4820"/>
        <w:tab w:val="left" w:pos="69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2F83"/>
    <w:multiLevelType w:val="hybridMultilevel"/>
    <w:tmpl w:val="2FAC48D8"/>
    <w:lvl w:ilvl="0" w:tplc="C5A83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D907DC2"/>
    <w:multiLevelType w:val="hybridMultilevel"/>
    <w:tmpl w:val="0EEE4060"/>
    <w:lvl w:ilvl="0" w:tplc="22B25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E26081"/>
    <w:multiLevelType w:val="hybridMultilevel"/>
    <w:tmpl w:val="539ABD06"/>
    <w:lvl w:ilvl="0" w:tplc="4412DE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04F2E96"/>
    <w:multiLevelType w:val="hybridMultilevel"/>
    <w:tmpl w:val="23E207E2"/>
    <w:lvl w:ilvl="0" w:tplc="E5685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CEF4C5D"/>
    <w:multiLevelType w:val="hybridMultilevel"/>
    <w:tmpl w:val="00CE391A"/>
    <w:lvl w:ilvl="0" w:tplc="E0F482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B72210E"/>
    <w:multiLevelType w:val="hybridMultilevel"/>
    <w:tmpl w:val="86C6FB06"/>
    <w:lvl w:ilvl="0" w:tplc="76C266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51DC25E4"/>
    <w:multiLevelType w:val="hybridMultilevel"/>
    <w:tmpl w:val="962C9C74"/>
    <w:lvl w:ilvl="0" w:tplc="8A6E0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2F54A14"/>
    <w:multiLevelType w:val="hybridMultilevel"/>
    <w:tmpl w:val="322C27AE"/>
    <w:lvl w:ilvl="0" w:tplc="245C3922">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60310F88"/>
    <w:multiLevelType w:val="hybridMultilevel"/>
    <w:tmpl w:val="F6ACD516"/>
    <w:lvl w:ilvl="0" w:tplc="37F62920">
      <w:start w:val="1"/>
      <w:numFmt w:val="decimal"/>
      <w:lvlText w:val="%1)"/>
      <w:lvlJc w:val="left"/>
      <w:pPr>
        <w:ind w:left="1070" w:hanging="360"/>
      </w:pPr>
      <w:rPr>
        <w:rFonts w:ascii="PT Astra Serif" w:eastAsia="Times New Roman" w:hAnsi="PT Astra Serif"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63D40F62"/>
    <w:multiLevelType w:val="hybridMultilevel"/>
    <w:tmpl w:val="4D5C2A56"/>
    <w:lvl w:ilvl="0" w:tplc="426C9BD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767361A5"/>
    <w:multiLevelType w:val="hybridMultilevel"/>
    <w:tmpl w:val="4A505C5E"/>
    <w:lvl w:ilvl="0" w:tplc="EC58A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0"/>
  </w:num>
  <w:num w:numId="3">
    <w:abstractNumId w:val="0"/>
  </w:num>
  <w:num w:numId="4">
    <w:abstractNumId w:val="4"/>
  </w:num>
  <w:num w:numId="5">
    <w:abstractNumId w:val="1"/>
  </w:num>
  <w:num w:numId="6">
    <w:abstractNumId w:val="9"/>
  </w:num>
  <w:num w:numId="7">
    <w:abstractNumId w:val="7"/>
  </w:num>
  <w:num w:numId="8">
    <w:abstractNumId w:val="3"/>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CF"/>
    <w:rsid w:val="00034346"/>
    <w:rsid w:val="00034AFB"/>
    <w:rsid w:val="000369BB"/>
    <w:rsid w:val="00071F1B"/>
    <w:rsid w:val="00076BE7"/>
    <w:rsid w:val="000828C4"/>
    <w:rsid w:val="00097A8C"/>
    <w:rsid w:val="000F1F5A"/>
    <w:rsid w:val="00112B07"/>
    <w:rsid w:val="001251B7"/>
    <w:rsid w:val="001324D3"/>
    <w:rsid w:val="00133AF4"/>
    <w:rsid w:val="00135ED9"/>
    <w:rsid w:val="00154C4F"/>
    <w:rsid w:val="0019601C"/>
    <w:rsid w:val="001B137B"/>
    <w:rsid w:val="001B1DCF"/>
    <w:rsid w:val="001F0B51"/>
    <w:rsid w:val="001F423A"/>
    <w:rsid w:val="00206B1C"/>
    <w:rsid w:val="00230383"/>
    <w:rsid w:val="00242B39"/>
    <w:rsid w:val="00247904"/>
    <w:rsid w:val="002B38F4"/>
    <w:rsid w:val="002C7D2D"/>
    <w:rsid w:val="002D1665"/>
    <w:rsid w:val="002D1E3C"/>
    <w:rsid w:val="002E7010"/>
    <w:rsid w:val="00303A94"/>
    <w:rsid w:val="00313957"/>
    <w:rsid w:val="00344F64"/>
    <w:rsid w:val="003875E0"/>
    <w:rsid w:val="003C0672"/>
    <w:rsid w:val="003E3A71"/>
    <w:rsid w:val="003E77E1"/>
    <w:rsid w:val="003F3B10"/>
    <w:rsid w:val="00400535"/>
    <w:rsid w:val="00425A1C"/>
    <w:rsid w:val="00431F2B"/>
    <w:rsid w:val="00451FEB"/>
    <w:rsid w:val="00466D21"/>
    <w:rsid w:val="00482D8B"/>
    <w:rsid w:val="004B5E20"/>
    <w:rsid w:val="004E2C75"/>
    <w:rsid w:val="004E68C4"/>
    <w:rsid w:val="00506BC2"/>
    <w:rsid w:val="0050795B"/>
    <w:rsid w:val="00513056"/>
    <w:rsid w:val="0053315B"/>
    <w:rsid w:val="00545643"/>
    <w:rsid w:val="00560638"/>
    <w:rsid w:val="005B0121"/>
    <w:rsid w:val="005C010F"/>
    <w:rsid w:val="005D4400"/>
    <w:rsid w:val="005F0F81"/>
    <w:rsid w:val="005F7F12"/>
    <w:rsid w:val="006067C8"/>
    <w:rsid w:val="00615EDB"/>
    <w:rsid w:val="00631D49"/>
    <w:rsid w:val="00647285"/>
    <w:rsid w:val="00697F28"/>
    <w:rsid w:val="006A01E3"/>
    <w:rsid w:val="006A5818"/>
    <w:rsid w:val="006B5D3C"/>
    <w:rsid w:val="006F7B57"/>
    <w:rsid w:val="00721072"/>
    <w:rsid w:val="00726D45"/>
    <w:rsid w:val="0076194E"/>
    <w:rsid w:val="00761D88"/>
    <w:rsid w:val="007820DB"/>
    <w:rsid w:val="007937C9"/>
    <w:rsid w:val="00795418"/>
    <w:rsid w:val="007B790E"/>
    <w:rsid w:val="007C14D0"/>
    <w:rsid w:val="007D6DDD"/>
    <w:rsid w:val="00822EFE"/>
    <w:rsid w:val="00846BD1"/>
    <w:rsid w:val="008627DD"/>
    <w:rsid w:val="00886D91"/>
    <w:rsid w:val="008E6B4B"/>
    <w:rsid w:val="008E7290"/>
    <w:rsid w:val="008F5BEC"/>
    <w:rsid w:val="00914D7F"/>
    <w:rsid w:val="00926B5F"/>
    <w:rsid w:val="009C0E61"/>
    <w:rsid w:val="00A27489"/>
    <w:rsid w:val="00A61012"/>
    <w:rsid w:val="00A65FDB"/>
    <w:rsid w:val="00A70052"/>
    <w:rsid w:val="00AE62C2"/>
    <w:rsid w:val="00AE656C"/>
    <w:rsid w:val="00AF0F78"/>
    <w:rsid w:val="00AF2723"/>
    <w:rsid w:val="00B148F2"/>
    <w:rsid w:val="00B27ED4"/>
    <w:rsid w:val="00B47B98"/>
    <w:rsid w:val="00B85072"/>
    <w:rsid w:val="00B97C12"/>
    <w:rsid w:val="00BB008D"/>
    <w:rsid w:val="00BC2065"/>
    <w:rsid w:val="00BD2E65"/>
    <w:rsid w:val="00BF0977"/>
    <w:rsid w:val="00BF135E"/>
    <w:rsid w:val="00BF55EE"/>
    <w:rsid w:val="00C12606"/>
    <w:rsid w:val="00C5185F"/>
    <w:rsid w:val="00C92C1A"/>
    <w:rsid w:val="00CB3B66"/>
    <w:rsid w:val="00D10B5B"/>
    <w:rsid w:val="00D15E44"/>
    <w:rsid w:val="00D8047B"/>
    <w:rsid w:val="00D922C3"/>
    <w:rsid w:val="00DB25B3"/>
    <w:rsid w:val="00DB62A6"/>
    <w:rsid w:val="00DF14EA"/>
    <w:rsid w:val="00DF4928"/>
    <w:rsid w:val="00E078DA"/>
    <w:rsid w:val="00E27C7A"/>
    <w:rsid w:val="00E62FA2"/>
    <w:rsid w:val="00E834DB"/>
    <w:rsid w:val="00ED302F"/>
    <w:rsid w:val="00EE3E6E"/>
    <w:rsid w:val="00EE5772"/>
    <w:rsid w:val="00EF5E83"/>
    <w:rsid w:val="00F23B0B"/>
    <w:rsid w:val="00F2431B"/>
    <w:rsid w:val="00F34BAD"/>
    <w:rsid w:val="00F3525C"/>
    <w:rsid w:val="00F44DB2"/>
    <w:rsid w:val="00F549CD"/>
    <w:rsid w:val="00F55C44"/>
    <w:rsid w:val="00F73FD1"/>
    <w:rsid w:val="00FB3D3D"/>
    <w:rsid w:val="00FB7C3B"/>
    <w:rsid w:val="00FB7C48"/>
    <w:rsid w:val="00FD7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AAC01-7E0E-49E1-9765-DF54BC41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4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D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1DCF"/>
  </w:style>
  <w:style w:type="table" w:customStyle="1" w:styleId="12">
    <w:name w:val="Сетка таблицы12"/>
    <w:basedOn w:val="a1"/>
    <w:next w:val="a5"/>
    <w:uiPriority w:val="59"/>
    <w:rsid w:val="001B1DCF"/>
    <w:pPr>
      <w:spacing w:after="0" w:line="240" w:lineRule="auto"/>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1B1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73FD1"/>
    <w:pPr>
      <w:ind w:left="720"/>
      <w:contextualSpacing/>
    </w:pPr>
  </w:style>
  <w:style w:type="paragraph" w:styleId="a7">
    <w:name w:val="footer"/>
    <w:basedOn w:val="a"/>
    <w:link w:val="a8"/>
    <w:uiPriority w:val="99"/>
    <w:unhideWhenUsed/>
    <w:rsid w:val="00482D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2D8B"/>
  </w:style>
  <w:style w:type="paragraph" w:styleId="a9">
    <w:name w:val="Balloon Text"/>
    <w:basedOn w:val="a"/>
    <w:link w:val="aa"/>
    <w:uiPriority w:val="99"/>
    <w:semiHidden/>
    <w:unhideWhenUsed/>
    <w:rsid w:val="00D804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8047B"/>
    <w:rPr>
      <w:rFonts w:ascii="Segoe UI" w:hAnsi="Segoe UI" w:cs="Segoe UI"/>
      <w:sz w:val="18"/>
      <w:szCs w:val="18"/>
    </w:rPr>
  </w:style>
  <w:style w:type="character" w:customStyle="1" w:styleId="fontstyle01">
    <w:name w:val="fontstyle01"/>
    <w:basedOn w:val="a0"/>
    <w:rsid w:val="00451FEB"/>
    <w:rPr>
      <w:rFonts w:ascii="TimesNewRomanPSMT" w:hAnsi="TimesNewRomanPSMT" w:hint="default"/>
      <w:b w:val="0"/>
      <w:bCs w:val="0"/>
      <w:i w:val="0"/>
      <w:iCs w:val="0"/>
      <w:color w:val="000000"/>
      <w:sz w:val="24"/>
      <w:szCs w:val="24"/>
    </w:rPr>
  </w:style>
  <w:style w:type="paragraph" w:customStyle="1" w:styleId="ConsPlusNormal">
    <w:name w:val="ConsPlusNormal"/>
    <w:rsid w:val="00E27C7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b">
    <w:name w:val="Hyperlink"/>
    <w:basedOn w:val="a0"/>
    <w:uiPriority w:val="99"/>
    <w:semiHidden/>
    <w:unhideWhenUsed/>
    <w:rsid w:val="00BC20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3577">
      <w:bodyDiv w:val="1"/>
      <w:marLeft w:val="0"/>
      <w:marRight w:val="0"/>
      <w:marTop w:val="0"/>
      <w:marBottom w:val="0"/>
      <w:divBdr>
        <w:top w:val="none" w:sz="0" w:space="0" w:color="auto"/>
        <w:left w:val="none" w:sz="0" w:space="0" w:color="auto"/>
        <w:bottom w:val="none" w:sz="0" w:space="0" w:color="auto"/>
        <w:right w:val="none" w:sz="0" w:space="0" w:color="auto"/>
      </w:divBdr>
    </w:div>
    <w:div w:id="417598721">
      <w:bodyDiv w:val="1"/>
      <w:marLeft w:val="0"/>
      <w:marRight w:val="0"/>
      <w:marTop w:val="0"/>
      <w:marBottom w:val="0"/>
      <w:divBdr>
        <w:top w:val="none" w:sz="0" w:space="0" w:color="auto"/>
        <w:left w:val="none" w:sz="0" w:space="0" w:color="auto"/>
        <w:bottom w:val="none" w:sz="0" w:space="0" w:color="auto"/>
        <w:right w:val="none" w:sz="0" w:space="0" w:color="auto"/>
      </w:divBdr>
    </w:div>
    <w:div w:id="1222131842">
      <w:bodyDiv w:val="1"/>
      <w:marLeft w:val="0"/>
      <w:marRight w:val="0"/>
      <w:marTop w:val="0"/>
      <w:marBottom w:val="0"/>
      <w:divBdr>
        <w:top w:val="none" w:sz="0" w:space="0" w:color="auto"/>
        <w:left w:val="none" w:sz="0" w:space="0" w:color="auto"/>
        <w:bottom w:val="none" w:sz="0" w:space="0" w:color="auto"/>
        <w:right w:val="none" w:sz="0" w:space="0" w:color="auto"/>
      </w:divBdr>
    </w:div>
    <w:div w:id="1901166497">
      <w:bodyDiv w:val="1"/>
      <w:marLeft w:val="0"/>
      <w:marRight w:val="0"/>
      <w:marTop w:val="0"/>
      <w:marBottom w:val="0"/>
      <w:divBdr>
        <w:top w:val="none" w:sz="0" w:space="0" w:color="auto"/>
        <w:left w:val="none" w:sz="0" w:space="0" w:color="auto"/>
        <w:bottom w:val="none" w:sz="0" w:space="0" w:color="auto"/>
        <w:right w:val="none" w:sz="0" w:space="0" w:color="auto"/>
      </w:divBdr>
    </w:div>
    <w:div w:id="1922642931">
      <w:bodyDiv w:val="1"/>
      <w:marLeft w:val="0"/>
      <w:marRight w:val="0"/>
      <w:marTop w:val="0"/>
      <w:marBottom w:val="0"/>
      <w:divBdr>
        <w:top w:val="none" w:sz="0" w:space="0" w:color="auto"/>
        <w:left w:val="none" w:sz="0" w:space="0" w:color="auto"/>
        <w:bottom w:val="none" w:sz="0" w:space="0" w:color="auto"/>
        <w:right w:val="none" w:sz="0" w:space="0" w:color="auto"/>
      </w:divBdr>
    </w:div>
    <w:div w:id="208483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0;&#1085;&#1101;&#1082;&#1086;04.&#1088;&#109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11</Pages>
  <Words>2826</Words>
  <Characters>16110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47</cp:revision>
  <cp:lastPrinted>2024-02-15T11:03:00Z</cp:lastPrinted>
  <dcterms:created xsi:type="dcterms:W3CDTF">2023-08-02T09:58:00Z</dcterms:created>
  <dcterms:modified xsi:type="dcterms:W3CDTF">2024-02-15T11:03:00Z</dcterms:modified>
</cp:coreProperties>
</file>