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415" w:rsidRDefault="00E83415" w:rsidP="00E83415">
      <w:pPr>
        <w:widowControl w:val="0"/>
        <w:autoSpaceDE w:val="0"/>
        <w:autoSpaceDN w:val="0"/>
        <w:adjustRightInd w:val="0"/>
        <w:jc w:val="right"/>
        <w:rPr>
          <w:rFonts w:ascii="Times New Roman" w:eastAsia="Times New Roman" w:hAnsi="Times New Roman" w:cs="Times New Roman"/>
          <w:sz w:val="24"/>
          <w:szCs w:val="24"/>
          <w:lang w:eastAsia="ru-RU"/>
        </w:rPr>
      </w:pPr>
      <w:r w:rsidRPr="00FE0238">
        <w:rPr>
          <w:rFonts w:ascii="Times New Roman" w:eastAsia="Times New Roman" w:hAnsi="Times New Roman" w:cs="Times New Roman"/>
          <w:sz w:val="28"/>
          <w:szCs w:val="28"/>
          <w:lang w:eastAsia="ru-RU"/>
        </w:rPr>
        <w:t xml:space="preserve">                                                                                                            </w:t>
      </w:r>
      <w:r w:rsidRPr="00FE0238">
        <w:rPr>
          <w:rFonts w:ascii="Times New Roman" w:eastAsia="Times New Roman" w:hAnsi="Times New Roman" w:cs="Times New Roman"/>
          <w:sz w:val="24"/>
          <w:szCs w:val="24"/>
          <w:lang w:eastAsia="ru-RU"/>
        </w:rPr>
        <w:t>Проект</w:t>
      </w:r>
    </w:p>
    <w:p w:rsidR="00583F85" w:rsidRPr="00FE0238" w:rsidRDefault="00583F85" w:rsidP="00E83415">
      <w:pPr>
        <w:widowControl w:val="0"/>
        <w:autoSpaceDE w:val="0"/>
        <w:autoSpaceDN w:val="0"/>
        <w:adjustRightInd w:val="0"/>
        <w:jc w:val="right"/>
        <w:rPr>
          <w:rFonts w:ascii="Times New Roman" w:eastAsia="Times New Roman" w:hAnsi="Times New Roman" w:cs="Times New Roman"/>
          <w:sz w:val="24"/>
          <w:szCs w:val="24"/>
          <w:lang w:eastAsia="ru-RU"/>
        </w:rPr>
      </w:pPr>
    </w:p>
    <w:p w:rsidR="00E83415" w:rsidRPr="00FE0238" w:rsidRDefault="00E83415" w:rsidP="00E83415">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FE0238">
        <w:rPr>
          <w:rFonts w:ascii="Times New Roman" w:eastAsia="Times New Roman" w:hAnsi="Times New Roman" w:cs="Times New Roman"/>
          <w:b/>
          <w:sz w:val="28"/>
          <w:szCs w:val="28"/>
          <w:lang w:eastAsia="ru-RU"/>
        </w:rPr>
        <w:t>ПРАВИТЕЛЬСТВО РЕСПУБЛИКИ АЛТАЙ</w:t>
      </w:r>
    </w:p>
    <w:p w:rsidR="00E83415" w:rsidRPr="00FE0238" w:rsidRDefault="00E83415" w:rsidP="00E83415">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E83415" w:rsidRPr="00FE0238" w:rsidRDefault="00E83415" w:rsidP="00E83415">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FE0238">
        <w:rPr>
          <w:rFonts w:ascii="Times New Roman" w:eastAsia="Times New Roman" w:hAnsi="Times New Roman" w:cs="Times New Roman"/>
          <w:b/>
          <w:sz w:val="28"/>
          <w:szCs w:val="28"/>
          <w:lang w:eastAsia="ru-RU"/>
        </w:rPr>
        <w:t>ПОСТАНОВЛЕНИЕ</w:t>
      </w:r>
    </w:p>
    <w:p w:rsidR="00E83415" w:rsidRPr="00FE0238" w:rsidRDefault="00E83415" w:rsidP="00E83415">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E83415" w:rsidRPr="00FE0238" w:rsidRDefault="00E83415" w:rsidP="00E83415">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E83415" w:rsidRDefault="00E83415" w:rsidP="00E83415">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FE0238">
        <w:rPr>
          <w:rFonts w:ascii="Times New Roman" w:eastAsia="Times New Roman" w:hAnsi="Times New Roman" w:cs="Times New Roman"/>
          <w:sz w:val="28"/>
          <w:szCs w:val="28"/>
          <w:lang w:eastAsia="ru-RU"/>
        </w:rPr>
        <w:t>от ______________202</w:t>
      </w:r>
      <w:r w:rsidR="003A4258">
        <w:rPr>
          <w:rFonts w:ascii="Times New Roman" w:eastAsia="Times New Roman" w:hAnsi="Times New Roman" w:cs="Times New Roman"/>
          <w:sz w:val="28"/>
          <w:szCs w:val="28"/>
          <w:lang w:eastAsia="ru-RU"/>
        </w:rPr>
        <w:t>2</w:t>
      </w:r>
      <w:r w:rsidRPr="00FE0238">
        <w:rPr>
          <w:rFonts w:ascii="Times New Roman" w:eastAsia="Times New Roman" w:hAnsi="Times New Roman" w:cs="Times New Roman"/>
          <w:sz w:val="28"/>
          <w:szCs w:val="28"/>
          <w:lang w:eastAsia="ru-RU"/>
        </w:rPr>
        <w:t xml:space="preserve"> №____</w:t>
      </w:r>
    </w:p>
    <w:p w:rsidR="00583F85" w:rsidRPr="00FE0238" w:rsidRDefault="00583F85" w:rsidP="00E83415">
      <w:pPr>
        <w:widowControl w:val="0"/>
        <w:autoSpaceDE w:val="0"/>
        <w:autoSpaceDN w:val="0"/>
        <w:adjustRightInd w:val="0"/>
        <w:ind w:firstLine="0"/>
        <w:jc w:val="center"/>
        <w:rPr>
          <w:rFonts w:ascii="Times New Roman" w:eastAsia="Times New Roman" w:hAnsi="Times New Roman" w:cs="Times New Roman"/>
          <w:sz w:val="28"/>
          <w:szCs w:val="28"/>
          <w:lang w:eastAsia="ru-RU"/>
        </w:rPr>
      </w:pPr>
    </w:p>
    <w:p w:rsidR="00E83415" w:rsidRPr="00FE0238" w:rsidRDefault="00E83415" w:rsidP="00E83415">
      <w:pPr>
        <w:widowControl w:val="0"/>
        <w:autoSpaceDE w:val="0"/>
        <w:autoSpaceDN w:val="0"/>
        <w:adjustRightInd w:val="0"/>
        <w:ind w:firstLine="0"/>
        <w:rPr>
          <w:rFonts w:ascii="Times New Roman" w:eastAsia="Times New Roman" w:hAnsi="Times New Roman" w:cs="Times New Roman"/>
          <w:sz w:val="28"/>
          <w:szCs w:val="28"/>
          <w:lang w:eastAsia="ru-RU"/>
        </w:rPr>
      </w:pPr>
    </w:p>
    <w:p w:rsidR="00E83415" w:rsidRPr="00FE0238" w:rsidRDefault="00E83415" w:rsidP="00E83415">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FE0238">
        <w:rPr>
          <w:rFonts w:ascii="Times New Roman" w:eastAsia="Times New Roman" w:hAnsi="Times New Roman" w:cs="Times New Roman"/>
          <w:sz w:val="28"/>
          <w:szCs w:val="28"/>
          <w:lang w:eastAsia="ru-RU"/>
        </w:rPr>
        <w:t>г. Горно-Алтайск</w:t>
      </w:r>
    </w:p>
    <w:p w:rsidR="00E83415" w:rsidRPr="00FE0238" w:rsidRDefault="00E83415" w:rsidP="00E83415">
      <w:pPr>
        <w:widowControl w:val="0"/>
        <w:autoSpaceDE w:val="0"/>
        <w:autoSpaceDN w:val="0"/>
        <w:adjustRightInd w:val="0"/>
        <w:rPr>
          <w:rFonts w:ascii="Times New Roman" w:eastAsia="Times New Roman" w:hAnsi="Times New Roman" w:cs="Times New Roman"/>
          <w:sz w:val="28"/>
          <w:szCs w:val="28"/>
          <w:lang w:eastAsia="ru-RU"/>
        </w:rPr>
      </w:pPr>
    </w:p>
    <w:p w:rsidR="00583F85" w:rsidRDefault="00E83415" w:rsidP="00E83415">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FE0238">
        <w:rPr>
          <w:rFonts w:ascii="Times New Roman" w:eastAsia="Times New Roman" w:hAnsi="Times New Roman" w:cs="Times New Roman"/>
          <w:b/>
          <w:sz w:val="28"/>
          <w:szCs w:val="28"/>
          <w:lang w:eastAsia="ru-RU"/>
        </w:rPr>
        <w:t>О внесении изменени</w:t>
      </w:r>
      <w:r>
        <w:rPr>
          <w:rFonts w:ascii="Times New Roman" w:eastAsia="Times New Roman" w:hAnsi="Times New Roman" w:cs="Times New Roman"/>
          <w:b/>
          <w:sz w:val="28"/>
          <w:szCs w:val="28"/>
          <w:lang w:eastAsia="ru-RU"/>
        </w:rPr>
        <w:t>й в</w:t>
      </w:r>
      <w:r w:rsidR="00583F85">
        <w:rPr>
          <w:rFonts w:ascii="Times New Roman" w:eastAsia="Times New Roman" w:hAnsi="Times New Roman" w:cs="Times New Roman"/>
          <w:b/>
          <w:sz w:val="28"/>
          <w:szCs w:val="28"/>
          <w:lang w:eastAsia="ru-RU"/>
        </w:rPr>
        <w:t xml:space="preserve"> пункты 6 и</w:t>
      </w:r>
      <w:r w:rsidR="007C4EE9">
        <w:rPr>
          <w:rFonts w:ascii="Times New Roman" w:eastAsia="Times New Roman" w:hAnsi="Times New Roman" w:cs="Times New Roman"/>
          <w:b/>
          <w:sz w:val="28"/>
          <w:szCs w:val="28"/>
          <w:lang w:eastAsia="ru-RU"/>
        </w:rPr>
        <w:t xml:space="preserve"> </w:t>
      </w:r>
      <w:proofErr w:type="gramStart"/>
      <w:r w:rsidR="00583F85">
        <w:rPr>
          <w:rFonts w:ascii="Times New Roman" w:eastAsia="Times New Roman" w:hAnsi="Times New Roman" w:cs="Times New Roman"/>
          <w:b/>
          <w:sz w:val="28"/>
          <w:szCs w:val="28"/>
          <w:lang w:eastAsia="ru-RU"/>
        </w:rPr>
        <w:t xml:space="preserve">7 </w:t>
      </w:r>
      <w:r>
        <w:rPr>
          <w:rFonts w:ascii="Times New Roman" w:eastAsia="Times New Roman" w:hAnsi="Times New Roman" w:cs="Times New Roman"/>
          <w:b/>
          <w:sz w:val="28"/>
          <w:szCs w:val="28"/>
          <w:lang w:eastAsia="ru-RU"/>
        </w:rPr>
        <w:t xml:space="preserve"> Порядк</w:t>
      </w:r>
      <w:r w:rsidR="00583F85">
        <w:rPr>
          <w:rFonts w:ascii="Times New Roman" w:eastAsia="Times New Roman" w:hAnsi="Times New Roman" w:cs="Times New Roman"/>
          <w:b/>
          <w:sz w:val="28"/>
          <w:szCs w:val="28"/>
          <w:lang w:eastAsia="ru-RU"/>
        </w:rPr>
        <w:t>а</w:t>
      </w:r>
      <w:proofErr w:type="gramEnd"/>
      <w:r w:rsidRPr="00FE0238">
        <w:rPr>
          <w:rFonts w:ascii="Times New Roman" w:eastAsia="Times New Roman" w:hAnsi="Times New Roman" w:cs="Times New Roman"/>
          <w:b/>
          <w:sz w:val="28"/>
          <w:szCs w:val="28"/>
          <w:lang w:eastAsia="ru-RU"/>
        </w:rPr>
        <w:t xml:space="preserve"> формирования </w:t>
      </w:r>
      <w:r w:rsidRPr="00FE0238">
        <w:rPr>
          <w:rFonts w:ascii="Times New Roman" w:eastAsia="Times New Roman" w:hAnsi="Times New Roman" w:cs="Times New Roman"/>
          <w:b/>
          <w:bCs/>
          <w:spacing w:val="-3"/>
          <w:sz w:val="28"/>
          <w:szCs w:val="28"/>
        </w:rPr>
        <w:t>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включения и исключения жилого помещения из указанного специализированного жилищного фонда, утвержденн</w:t>
      </w:r>
      <w:r w:rsidR="00583F85">
        <w:rPr>
          <w:rFonts w:ascii="Times New Roman" w:eastAsia="Times New Roman" w:hAnsi="Times New Roman" w:cs="Times New Roman"/>
          <w:b/>
          <w:bCs/>
          <w:spacing w:val="-3"/>
          <w:sz w:val="28"/>
          <w:szCs w:val="28"/>
        </w:rPr>
        <w:t>ого</w:t>
      </w:r>
      <w:r w:rsidRPr="00FE0238">
        <w:rPr>
          <w:rFonts w:ascii="Times New Roman" w:eastAsia="Times New Roman" w:hAnsi="Times New Roman" w:cs="Times New Roman"/>
          <w:b/>
          <w:bCs/>
          <w:spacing w:val="-3"/>
          <w:sz w:val="28"/>
          <w:szCs w:val="28"/>
        </w:rPr>
        <w:t xml:space="preserve"> </w:t>
      </w:r>
      <w:r w:rsidRPr="00FE0238">
        <w:rPr>
          <w:rFonts w:ascii="Times New Roman" w:eastAsia="Times New Roman" w:hAnsi="Times New Roman" w:cs="Times New Roman"/>
          <w:b/>
          <w:sz w:val="28"/>
          <w:szCs w:val="28"/>
          <w:lang w:eastAsia="ru-RU"/>
        </w:rPr>
        <w:t xml:space="preserve">постановлением Правительства Республики Алтай </w:t>
      </w:r>
    </w:p>
    <w:p w:rsidR="00E83415" w:rsidRPr="00FE0238" w:rsidRDefault="00E83415" w:rsidP="00E83415">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FE0238">
        <w:rPr>
          <w:rFonts w:ascii="Times New Roman" w:eastAsia="Times New Roman" w:hAnsi="Times New Roman" w:cs="Times New Roman"/>
          <w:b/>
          <w:sz w:val="28"/>
          <w:szCs w:val="28"/>
          <w:lang w:eastAsia="ru-RU"/>
        </w:rPr>
        <w:t>от 19 ноября 2019 года № 321</w:t>
      </w:r>
    </w:p>
    <w:p w:rsidR="00E83415" w:rsidRPr="00FE0238" w:rsidRDefault="00E83415" w:rsidP="00E83415">
      <w:pPr>
        <w:widowControl w:val="0"/>
        <w:autoSpaceDE w:val="0"/>
        <w:autoSpaceDN w:val="0"/>
        <w:adjustRightInd w:val="0"/>
        <w:ind w:firstLine="0"/>
        <w:jc w:val="left"/>
        <w:rPr>
          <w:rFonts w:ascii="Times New Roman" w:eastAsia="Times New Roman" w:hAnsi="Times New Roman" w:cs="Times New Roman"/>
          <w:b/>
          <w:sz w:val="28"/>
          <w:szCs w:val="28"/>
          <w:lang w:eastAsia="ru-RU"/>
        </w:rPr>
      </w:pPr>
    </w:p>
    <w:p w:rsidR="00E83415" w:rsidRPr="00FE0238" w:rsidRDefault="00E83415" w:rsidP="00E83415">
      <w:pPr>
        <w:widowControl w:val="0"/>
        <w:autoSpaceDE w:val="0"/>
        <w:autoSpaceDN w:val="0"/>
        <w:adjustRightInd w:val="0"/>
        <w:rPr>
          <w:rFonts w:ascii="Times New Roman" w:eastAsia="Times New Roman" w:hAnsi="Times New Roman" w:cs="Times New Roman"/>
          <w:sz w:val="28"/>
          <w:szCs w:val="28"/>
          <w:lang w:eastAsia="ru-RU"/>
        </w:rPr>
      </w:pPr>
      <w:bookmarkStart w:id="0" w:name="Par8"/>
      <w:bookmarkEnd w:id="0"/>
    </w:p>
    <w:p w:rsidR="00E83415" w:rsidRDefault="00E83415" w:rsidP="00E83415">
      <w:pPr>
        <w:widowControl w:val="0"/>
        <w:shd w:val="clear" w:color="auto" w:fill="FFFFFF"/>
        <w:tabs>
          <w:tab w:val="left" w:pos="851"/>
        </w:tabs>
        <w:autoSpaceDE w:val="0"/>
        <w:autoSpaceDN w:val="0"/>
        <w:adjustRightInd w:val="0"/>
        <w:spacing w:before="326"/>
        <w:contextualSpacing/>
        <w:rPr>
          <w:rFonts w:ascii="Times New Roman" w:eastAsia="Times New Roman" w:hAnsi="Times New Roman" w:cs="Times New Roman"/>
          <w:sz w:val="28"/>
          <w:szCs w:val="28"/>
          <w:lang w:eastAsia="ru-RU"/>
        </w:rPr>
      </w:pPr>
      <w:r w:rsidRPr="00FE0238">
        <w:rPr>
          <w:rFonts w:ascii="Times New Roman" w:eastAsia="Times New Roman" w:hAnsi="Times New Roman" w:cs="Times New Roman"/>
          <w:sz w:val="28"/>
          <w:szCs w:val="28"/>
          <w:lang w:eastAsia="ru-RU"/>
        </w:rPr>
        <w:t xml:space="preserve">Правительство Республики Алтай </w:t>
      </w:r>
      <w:r w:rsidRPr="00FE0238">
        <w:rPr>
          <w:rFonts w:ascii="Times New Roman" w:eastAsia="Times New Roman" w:hAnsi="Times New Roman" w:cs="Times New Roman"/>
          <w:b/>
          <w:sz w:val="28"/>
          <w:szCs w:val="28"/>
          <w:lang w:eastAsia="ru-RU"/>
        </w:rPr>
        <w:t xml:space="preserve">п о с </w:t>
      </w:r>
      <w:proofErr w:type="gramStart"/>
      <w:r w:rsidRPr="00FE0238">
        <w:rPr>
          <w:rFonts w:ascii="Times New Roman" w:eastAsia="Times New Roman" w:hAnsi="Times New Roman" w:cs="Times New Roman"/>
          <w:b/>
          <w:sz w:val="28"/>
          <w:szCs w:val="28"/>
          <w:lang w:eastAsia="ru-RU"/>
        </w:rPr>
        <w:t>т</w:t>
      </w:r>
      <w:proofErr w:type="gramEnd"/>
      <w:r w:rsidRPr="00FE0238">
        <w:rPr>
          <w:rFonts w:ascii="Times New Roman" w:eastAsia="Times New Roman" w:hAnsi="Times New Roman" w:cs="Times New Roman"/>
          <w:b/>
          <w:sz w:val="28"/>
          <w:szCs w:val="28"/>
          <w:lang w:eastAsia="ru-RU"/>
        </w:rPr>
        <w:t xml:space="preserve"> а н о в л я е т</w:t>
      </w:r>
      <w:r w:rsidRPr="00FE0238">
        <w:rPr>
          <w:rFonts w:ascii="Times New Roman" w:eastAsia="Times New Roman" w:hAnsi="Times New Roman" w:cs="Times New Roman"/>
          <w:sz w:val="28"/>
          <w:szCs w:val="28"/>
          <w:lang w:eastAsia="ru-RU"/>
        </w:rPr>
        <w:t>:</w:t>
      </w:r>
    </w:p>
    <w:p w:rsidR="00583F85" w:rsidRPr="00FE0238" w:rsidRDefault="00583F85" w:rsidP="00E83415">
      <w:pPr>
        <w:widowControl w:val="0"/>
        <w:shd w:val="clear" w:color="auto" w:fill="FFFFFF"/>
        <w:tabs>
          <w:tab w:val="left" w:pos="851"/>
        </w:tabs>
        <w:autoSpaceDE w:val="0"/>
        <w:autoSpaceDN w:val="0"/>
        <w:adjustRightInd w:val="0"/>
        <w:spacing w:before="326"/>
        <w:contextualSpacing/>
        <w:rPr>
          <w:rFonts w:ascii="Times New Roman" w:eastAsia="Times New Roman" w:hAnsi="Times New Roman" w:cs="Times New Roman"/>
          <w:sz w:val="28"/>
          <w:szCs w:val="28"/>
          <w:lang w:eastAsia="ru-RU"/>
        </w:rPr>
      </w:pPr>
    </w:p>
    <w:p w:rsidR="00E83415" w:rsidRDefault="00E83415" w:rsidP="00E83415">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Внести в </w:t>
      </w:r>
      <w:r w:rsidR="0002767F">
        <w:rPr>
          <w:rFonts w:ascii="Times New Roman" w:eastAsia="Times New Roman" w:hAnsi="Times New Roman" w:cs="Times New Roman"/>
          <w:sz w:val="28"/>
          <w:szCs w:val="28"/>
          <w:lang w:eastAsia="ar-SA"/>
        </w:rPr>
        <w:t>П</w:t>
      </w:r>
      <w:r>
        <w:rPr>
          <w:rFonts w:ascii="Times New Roman" w:eastAsia="Times New Roman" w:hAnsi="Times New Roman" w:cs="Times New Roman"/>
          <w:sz w:val="28"/>
          <w:szCs w:val="28"/>
          <w:lang w:eastAsia="ar-SA"/>
        </w:rPr>
        <w:t>орядок</w:t>
      </w:r>
      <w:r w:rsidRPr="00FE0238">
        <w:rPr>
          <w:rFonts w:ascii="Times New Roman" w:eastAsia="Times New Roman" w:hAnsi="Times New Roman" w:cs="Times New Roman"/>
          <w:sz w:val="28"/>
          <w:szCs w:val="28"/>
          <w:lang w:eastAsia="ar-SA"/>
        </w:rPr>
        <w:t xml:space="preserve"> формирования </w:t>
      </w:r>
      <w:r w:rsidRPr="00FE0238">
        <w:rPr>
          <w:rFonts w:ascii="Times New Roman" w:eastAsia="Times New Roman" w:hAnsi="Times New Roman" w:cs="Times New Roman"/>
          <w:bCs/>
          <w:sz w:val="28"/>
          <w:szCs w:val="28"/>
          <w:lang w:eastAsia="ar-SA"/>
        </w:rPr>
        <w:t>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включения и исключения жилого помещения из указанного специализированного жилищного фонда, утвержденн</w:t>
      </w:r>
      <w:r w:rsidR="0002767F">
        <w:rPr>
          <w:rFonts w:ascii="Times New Roman" w:eastAsia="Times New Roman" w:hAnsi="Times New Roman" w:cs="Times New Roman"/>
          <w:bCs/>
          <w:sz w:val="28"/>
          <w:szCs w:val="28"/>
          <w:lang w:eastAsia="ar-SA"/>
        </w:rPr>
        <w:t>ый</w:t>
      </w:r>
      <w:r w:rsidRPr="00FE0238">
        <w:rPr>
          <w:rFonts w:ascii="Times New Roman" w:eastAsia="Times New Roman" w:hAnsi="Times New Roman" w:cs="Times New Roman"/>
          <w:bCs/>
          <w:sz w:val="28"/>
          <w:szCs w:val="28"/>
          <w:lang w:eastAsia="ar-SA"/>
        </w:rPr>
        <w:t xml:space="preserve"> </w:t>
      </w:r>
      <w:r w:rsidRPr="00FE0238">
        <w:rPr>
          <w:rFonts w:ascii="Times New Roman" w:eastAsia="Times New Roman" w:hAnsi="Times New Roman" w:cs="Times New Roman"/>
          <w:sz w:val="28"/>
          <w:szCs w:val="28"/>
          <w:lang w:eastAsia="ar-SA"/>
        </w:rPr>
        <w:t xml:space="preserve">постановлением Правительства Республики Алтай от 19 ноября 2019 года № 321 </w:t>
      </w:r>
      <w:r w:rsidRPr="00FE0238">
        <w:rPr>
          <w:rFonts w:ascii="Times New Roman" w:eastAsia="Times New Roman" w:hAnsi="Times New Roman" w:cs="Times New Roman"/>
          <w:sz w:val="28"/>
          <w:szCs w:val="28"/>
          <w:lang w:eastAsia="ru-RU"/>
        </w:rPr>
        <w:t>(</w:t>
      </w:r>
      <w:r w:rsidR="00052ABD" w:rsidRPr="00FE0238">
        <w:rPr>
          <w:rFonts w:ascii="Times New Roman" w:eastAsia="Times New Roman" w:hAnsi="Times New Roman" w:cs="Times New Roman"/>
          <w:sz w:val="28"/>
          <w:szCs w:val="28"/>
          <w:lang w:eastAsia="ru-RU"/>
        </w:rPr>
        <w:t>С</w:t>
      </w:r>
      <w:r w:rsidR="00052ABD" w:rsidRPr="00FE0238">
        <w:rPr>
          <w:rFonts w:ascii="Times New Roman" w:eastAsia="Times New Roman" w:hAnsi="Times New Roman" w:cs="Times New Roman"/>
          <w:sz w:val="28"/>
          <w:szCs w:val="28"/>
        </w:rPr>
        <w:t>борник законодательства Республики Алтай</w:t>
      </w:r>
      <w:r w:rsidR="00DD7F82">
        <w:rPr>
          <w:rFonts w:ascii="Times New Roman" w:eastAsia="Times New Roman" w:hAnsi="Times New Roman" w:cs="Times New Roman"/>
          <w:sz w:val="28"/>
          <w:szCs w:val="28"/>
        </w:rPr>
        <w:t>,</w:t>
      </w:r>
      <w:r w:rsidR="00052ABD" w:rsidRPr="00FE0238">
        <w:rPr>
          <w:rFonts w:ascii="Times New Roman" w:eastAsia="Times New Roman" w:hAnsi="Times New Roman" w:cs="Times New Roman"/>
          <w:sz w:val="28"/>
          <w:szCs w:val="28"/>
          <w:lang w:eastAsia="ru-RU"/>
        </w:rPr>
        <w:t xml:space="preserve"> 2019</w:t>
      </w:r>
      <w:r w:rsidR="00DD7F82">
        <w:rPr>
          <w:rFonts w:ascii="Times New Roman" w:eastAsia="Times New Roman" w:hAnsi="Times New Roman" w:cs="Times New Roman"/>
          <w:sz w:val="28"/>
          <w:szCs w:val="28"/>
          <w:lang w:eastAsia="ru-RU"/>
        </w:rPr>
        <w:t>,</w:t>
      </w:r>
      <w:r w:rsidR="00052ABD">
        <w:rPr>
          <w:rFonts w:ascii="Times New Roman" w:eastAsia="Times New Roman" w:hAnsi="Times New Roman" w:cs="Times New Roman"/>
          <w:sz w:val="28"/>
          <w:szCs w:val="28"/>
          <w:lang w:eastAsia="ru-RU"/>
        </w:rPr>
        <w:t xml:space="preserve"> №1</w:t>
      </w:r>
      <w:r w:rsidR="00BF6150">
        <w:rPr>
          <w:rFonts w:ascii="Times New Roman" w:eastAsia="Times New Roman" w:hAnsi="Times New Roman" w:cs="Times New Roman"/>
          <w:sz w:val="28"/>
          <w:szCs w:val="28"/>
          <w:lang w:eastAsia="ru-RU"/>
        </w:rPr>
        <w:t>7</w:t>
      </w:r>
      <w:r w:rsidR="00052ABD">
        <w:rPr>
          <w:rFonts w:ascii="Times New Roman" w:eastAsia="Times New Roman" w:hAnsi="Times New Roman" w:cs="Times New Roman"/>
          <w:sz w:val="28"/>
          <w:szCs w:val="28"/>
          <w:lang w:eastAsia="ru-RU"/>
        </w:rPr>
        <w:t>0(176), №171(177)</w:t>
      </w:r>
      <w:r w:rsidR="00DD7F82">
        <w:rPr>
          <w:rFonts w:ascii="Times New Roman" w:eastAsia="Times New Roman" w:hAnsi="Times New Roman" w:cs="Times New Roman"/>
          <w:sz w:val="28"/>
          <w:szCs w:val="28"/>
          <w:lang w:eastAsia="ru-RU"/>
        </w:rPr>
        <w:t xml:space="preserve">; </w:t>
      </w:r>
      <w:r w:rsidRPr="00FE0238">
        <w:rPr>
          <w:rFonts w:ascii="Times New Roman" w:eastAsia="Times New Roman" w:hAnsi="Times New Roman" w:cs="Times New Roman"/>
          <w:sz w:val="28"/>
          <w:szCs w:val="28"/>
        </w:rPr>
        <w:t>2020</w:t>
      </w:r>
      <w:r w:rsidRPr="00FE0238">
        <w:rPr>
          <w:rFonts w:eastAsia="Times New Roman" w:cs="Times New Roman"/>
          <w:sz w:val="28"/>
          <w:szCs w:val="28"/>
        </w:rPr>
        <w:t xml:space="preserve">, </w:t>
      </w:r>
      <w:r w:rsidRPr="00FE0238">
        <w:rPr>
          <w:rFonts w:ascii="Times New Roman" w:eastAsia="Times New Roman" w:hAnsi="Times New Roman" w:cs="Times New Roman"/>
          <w:sz w:val="28"/>
          <w:szCs w:val="28"/>
          <w:lang w:eastAsia="ru-RU"/>
        </w:rPr>
        <w:t>174(180),</w:t>
      </w:r>
      <w:r w:rsidR="00583F85" w:rsidRPr="00583F85">
        <w:rPr>
          <w:rFonts w:ascii="Times New Roman" w:hAnsi="Times New Roman" w:cs="Times New Roman"/>
          <w:sz w:val="28"/>
          <w:szCs w:val="28"/>
        </w:rPr>
        <w:t xml:space="preserve"> </w:t>
      </w:r>
      <w:r w:rsidR="00583F85" w:rsidRPr="000A63C4">
        <w:rPr>
          <w:rFonts w:ascii="Times New Roman" w:hAnsi="Times New Roman" w:cs="Times New Roman"/>
          <w:sz w:val="28"/>
          <w:szCs w:val="28"/>
        </w:rPr>
        <w:t>официальный портал Республики Алтай в сети «Интерн</w:t>
      </w:r>
      <w:r w:rsidR="00583F85">
        <w:rPr>
          <w:rFonts w:ascii="Times New Roman" w:hAnsi="Times New Roman" w:cs="Times New Roman"/>
          <w:sz w:val="28"/>
          <w:szCs w:val="28"/>
        </w:rPr>
        <w:t>ет»: www.altai-republic.ru, 2021</w:t>
      </w:r>
      <w:r w:rsidR="00583F85" w:rsidRPr="000A63C4">
        <w:rPr>
          <w:rFonts w:ascii="Times New Roman" w:hAnsi="Times New Roman" w:cs="Times New Roman"/>
          <w:sz w:val="28"/>
          <w:szCs w:val="28"/>
        </w:rPr>
        <w:t xml:space="preserve">, </w:t>
      </w:r>
      <w:r w:rsidR="00583F85">
        <w:rPr>
          <w:rFonts w:ascii="Times New Roman" w:hAnsi="Times New Roman" w:cs="Times New Roman"/>
          <w:sz w:val="28"/>
          <w:szCs w:val="28"/>
        </w:rPr>
        <w:t>28</w:t>
      </w:r>
      <w:r w:rsidR="00583F85" w:rsidRPr="000A63C4">
        <w:rPr>
          <w:rFonts w:ascii="Times New Roman" w:hAnsi="Times New Roman" w:cs="Times New Roman"/>
          <w:sz w:val="28"/>
          <w:szCs w:val="28"/>
        </w:rPr>
        <w:t xml:space="preserve"> </w:t>
      </w:r>
      <w:r w:rsidR="00583F85">
        <w:rPr>
          <w:rFonts w:ascii="Times New Roman" w:hAnsi="Times New Roman" w:cs="Times New Roman"/>
          <w:sz w:val="28"/>
          <w:szCs w:val="28"/>
        </w:rPr>
        <w:t>июля)</w:t>
      </w:r>
      <w:r w:rsidRPr="00FE02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следующие изменения:</w:t>
      </w:r>
    </w:p>
    <w:p w:rsidR="00401D42" w:rsidRDefault="00052ABD" w:rsidP="00583F85">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83415">
        <w:rPr>
          <w:rFonts w:ascii="Times New Roman" w:eastAsia="Times New Roman" w:hAnsi="Times New Roman" w:cs="Times New Roman"/>
          <w:sz w:val="28"/>
          <w:szCs w:val="28"/>
          <w:lang w:eastAsia="ru-RU"/>
        </w:rPr>
        <w:t xml:space="preserve">) </w:t>
      </w:r>
      <w:r w:rsidR="00583F85">
        <w:rPr>
          <w:rFonts w:ascii="Times New Roman" w:eastAsia="Times New Roman" w:hAnsi="Times New Roman" w:cs="Times New Roman"/>
          <w:sz w:val="28"/>
          <w:szCs w:val="28"/>
          <w:lang w:eastAsia="ru-RU"/>
        </w:rPr>
        <w:t xml:space="preserve"> абзац шестой </w:t>
      </w:r>
      <w:r w:rsidR="00E83415">
        <w:rPr>
          <w:rFonts w:ascii="Times New Roman" w:eastAsia="Times New Roman" w:hAnsi="Times New Roman" w:cs="Times New Roman"/>
          <w:sz w:val="28"/>
          <w:szCs w:val="28"/>
          <w:lang w:eastAsia="ru-RU"/>
        </w:rPr>
        <w:t>пункт</w:t>
      </w:r>
      <w:r w:rsidR="00583F85">
        <w:rPr>
          <w:rFonts w:ascii="Times New Roman" w:eastAsia="Times New Roman" w:hAnsi="Times New Roman" w:cs="Times New Roman"/>
          <w:sz w:val="28"/>
          <w:szCs w:val="28"/>
          <w:lang w:eastAsia="ru-RU"/>
        </w:rPr>
        <w:t>а</w:t>
      </w:r>
      <w:r w:rsidR="00E83415">
        <w:rPr>
          <w:rFonts w:ascii="Times New Roman" w:eastAsia="Times New Roman" w:hAnsi="Times New Roman" w:cs="Times New Roman"/>
          <w:sz w:val="28"/>
          <w:szCs w:val="28"/>
          <w:lang w:eastAsia="ru-RU"/>
        </w:rPr>
        <w:t xml:space="preserve"> 6</w:t>
      </w:r>
      <w:r w:rsidR="00583F85">
        <w:rPr>
          <w:rFonts w:ascii="Times New Roman" w:eastAsia="Times New Roman" w:hAnsi="Times New Roman" w:cs="Times New Roman"/>
          <w:sz w:val="28"/>
          <w:szCs w:val="28"/>
          <w:lang w:eastAsia="ru-RU"/>
        </w:rPr>
        <w:t xml:space="preserve"> </w:t>
      </w:r>
      <w:r w:rsidR="00401D42" w:rsidRPr="00811814">
        <w:rPr>
          <w:rFonts w:ascii="Times New Roman" w:eastAsia="Times New Roman" w:hAnsi="Times New Roman" w:cs="Times New Roman"/>
          <w:sz w:val="28"/>
          <w:szCs w:val="28"/>
          <w:lang w:eastAsia="ru-RU"/>
        </w:rPr>
        <w:t>изложить</w:t>
      </w:r>
      <w:r w:rsidR="00401D42" w:rsidRPr="00FE0238">
        <w:rPr>
          <w:rFonts w:ascii="Times New Roman" w:eastAsia="Times New Roman" w:hAnsi="Times New Roman" w:cs="Times New Roman"/>
          <w:sz w:val="28"/>
          <w:szCs w:val="28"/>
          <w:lang w:eastAsia="ru-RU"/>
        </w:rPr>
        <w:t xml:space="preserve"> в следующей редакции</w:t>
      </w:r>
      <w:r w:rsidR="00401D42">
        <w:rPr>
          <w:rFonts w:ascii="Times New Roman" w:eastAsia="Times New Roman" w:hAnsi="Times New Roman" w:cs="Times New Roman"/>
          <w:sz w:val="28"/>
          <w:szCs w:val="28"/>
          <w:lang w:eastAsia="ru-RU"/>
        </w:rPr>
        <w:t>:</w:t>
      </w:r>
    </w:p>
    <w:p w:rsidR="00052ABD" w:rsidRDefault="00E83415" w:rsidP="00583F85">
      <w:pPr>
        <w:autoSpaceDE w:val="0"/>
        <w:autoSpaceDN w:val="0"/>
        <w:adjustRightInd w:val="0"/>
        <w:ind w:firstLine="708"/>
        <w:rPr>
          <w:rFonts w:ascii="Times New Roman" w:hAnsi="Times New Roman" w:cs="Times New Roman"/>
          <w:sz w:val="28"/>
          <w:szCs w:val="28"/>
        </w:rPr>
      </w:pPr>
      <w:r w:rsidRPr="00FE0238">
        <w:rPr>
          <w:rFonts w:ascii="Times New Roman" w:eastAsia="Times New Roman" w:hAnsi="Times New Roman" w:cs="Times New Roman"/>
          <w:sz w:val="28"/>
          <w:szCs w:val="28"/>
        </w:rPr>
        <w:t>«</w:t>
      </w:r>
      <w:r w:rsidR="003A4258">
        <w:rPr>
          <w:rFonts w:ascii="Times New Roman" w:hAnsi="Times New Roman" w:cs="Times New Roman"/>
          <w:sz w:val="28"/>
          <w:szCs w:val="28"/>
        </w:rPr>
        <w:t xml:space="preserve">В случае невозможности применения метода сопоставимых рыночных цен (анализа рынка) для определения начальной (максимальной) цены контракта по приобретению жилых помещений, заключаемого с единственным поставщиком, в соответствии с </w:t>
      </w:r>
      <w:hyperlink r:id="rId5" w:history="1">
        <w:r w:rsidR="003A4258" w:rsidRPr="003A4258">
          <w:rPr>
            <w:rFonts w:ascii="Times New Roman" w:hAnsi="Times New Roman" w:cs="Times New Roman"/>
            <w:color w:val="000000" w:themeColor="text1"/>
            <w:sz w:val="28"/>
            <w:szCs w:val="28"/>
          </w:rPr>
          <w:t>частью 12 статьи 22</w:t>
        </w:r>
      </w:hyperlink>
      <w:r w:rsidR="003A4258" w:rsidRPr="003A4258">
        <w:rPr>
          <w:rFonts w:ascii="Times New Roman" w:hAnsi="Times New Roman" w:cs="Times New Roman"/>
          <w:color w:val="000000" w:themeColor="text1"/>
          <w:sz w:val="28"/>
          <w:szCs w:val="28"/>
        </w:rPr>
        <w:t xml:space="preserve"> </w:t>
      </w:r>
      <w:r w:rsidR="003A4258">
        <w:rPr>
          <w:rFonts w:ascii="Times New Roman" w:hAnsi="Times New Roman" w:cs="Times New Roman"/>
          <w:sz w:val="28"/>
          <w:szCs w:val="28"/>
        </w:rPr>
        <w:t>Федерального закона № 44-ФЗ применяется предусмотренный федеральным законодательством показатель средней рыночной стоимости одного квадратного метра общей площади жилого помещения по Республике Алтай,  действующ</w:t>
      </w:r>
      <w:r w:rsidR="00583F85">
        <w:rPr>
          <w:rFonts w:ascii="Times New Roman" w:hAnsi="Times New Roman" w:cs="Times New Roman"/>
          <w:sz w:val="28"/>
          <w:szCs w:val="28"/>
        </w:rPr>
        <w:t>ий</w:t>
      </w:r>
      <w:r w:rsidR="003A4258">
        <w:rPr>
          <w:rFonts w:ascii="Times New Roman" w:hAnsi="Times New Roman" w:cs="Times New Roman"/>
          <w:sz w:val="28"/>
          <w:szCs w:val="28"/>
        </w:rPr>
        <w:t xml:space="preserve"> на момент размещения извещения об осуществлении закупки товара, работы, услуги для обеспечения государственных нужд.</w:t>
      </w:r>
      <w:r>
        <w:rPr>
          <w:rFonts w:ascii="Times New Roman" w:hAnsi="Times New Roman" w:cs="Times New Roman"/>
          <w:sz w:val="28"/>
          <w:szCs w:val="28"/>
        </w:rPr>
        <w:t>»</w:t>
      </w:r>
      <w:r w:rsidR="00401D42">
        <w:rPr>
          <w:rFonts w:ascii="Times New Roman" w:hAnsi="Times New Roman" w:cs="Times New Roman"/>
          <w:sz w:val="28"/>
          <w:szCs w:val="28"/>
        </w:rPr>
        <w:t>;</w:t>
      </w:r>
    </w:p>
    <w:p w:rsidR="00401D42" w:rsidRPr="00534DA7" w:rsidRDefault="003A4258" w:rsidP="00052AB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r w:rsidR="00052ABD">
        <w:rPr>
          <w:rFonts w:ascii="Times New Roman" w:hAnsi="Times New Roman" w:cs="Times New Roman"/>
          <w:sz w:val="28"/>
          <w:szCs w:val="28"/>
        </w:rPr>
        <w:t>)</w:t>
      </w:r>
      <w:r w:rsidR="00401D42">
        <w:rPr>
          <w:rFonts w:ascii="Times New Roman" w:hAnsi="Times New Roman" w:cs="Times New Roman"/>
          <w:sz w:val="28"/>
          <w:szCs w:val="28"/>
        </w:rPr>
        <w:t xml:space="preserve"> </w:t>
      </w:r>
      <w:r w:rsidR="00583F85">
        <w:rPr>
          <w:rFonts w:ascii="Times New Roman" w:hAnsi="Times New Roman" w:cs="Times New Roman"/>
          <w:sz w:val="28"/>
          <w:szCs w:val="28"/>
        </w:rPr>
        <w:t xml:space="preserve">абзац первый </w:t>
      </w:r>
      <w:r>
        <w:rPr>
          <w:rFonts w:ascii="Times New Roman" w:hAnsi="Times New Roman" w:cs="Times New Roman"/>
          <w:sz w:val="28"/>
          <w:szCs w:val="28"/>
        </w:rPr>
        <w:t>пункт</w:t>
      </w:r>
      <w:r w:rsidR="00583F85">
        <w:rPr>
          <w:rFonts w:ascii="Times New Roman" w:hAnsi="Times New Roman" w:cs="Times New Roman"/>
          <w:sz w:val="28"/>
          <w:szCs w:val="28"/>
        </w:rPr>
        <w:t>а 7</w:t>
      </w:r>
      <w:r>
        <w:rPr>
          <w:rFonts w:ascii="Times New Roman" w:hAnsi="Times New Roman" w:cs="Times New Roman"/>
          <w:sz w:val="28"/>
          <w:szCs w:val="28"/>
        </w:rPr>
        <w:t xml:space="preserve"> изложить в </w:t>
      </w:r>
      <w:r w:rsidR="00052ABD">
        <w:rPr>
          <w:rFonts w:ascii="Times New Roman" w:hAnsi="Times New Roman" w:cs="Times New Roman"/>
          <w:sz w:val="28"/>
          <w:szCs w:val="28"/>
        </w:rPr>
        <w:t>следующе</w:t>
      </w:r>
      <w:r>
        <w:rPr>
          <w:rFonts w:ascii="Times New Roman" w:hAnsi="Times New Roman" w:cs="Times New Roman"/>
          <w:sz w:val="28"/>
          <w:szCs w:val="28"/>
        </w:rPr>
        <w:t>й</w:t>
      </w:r>
      <w:r w:rsidR="00052ABD">
        <w:rPr>
          <w:rFonts w:ascii="Times New Roman" w:hAnsi="Times New Roman" w:cs="Times New Roman"/>
          <w:sz w:val="28"/>
          <w:szCs w:val="28"/>
        </w:rPr>
        <w:t xml:space="preserve"> </w:t>
      </w:r>
      <w:r>
        <w:rPr>
          <w:rFonts w:ascii="Times New Roman" w:hAnsi="Times New Roman" w:cs="Times New Roman"/>
          <w:sz w:val="28"/>
          <w:szCs w:val="28"/>
        </w:rPr>
        <w:t>редакции</w:t>
      </w:r>
      <w:r w:rsidR="00401D42" w:rsidRPr="00534DA7">
        <w:rPr>
          <w:rFonts w:ascii="Times New Roman" w:hAnsi="Times New Roman" w:cs="Times New Roman"/>
          <w:sz w:val="28"/>
          <w:szCs w:val="28"/>
        </w:rPr>
        <w:t>:</w:t>
      </w:r>
    </w:p>
    <w:p w:rsidR="00E83415" w:rsidRPr="00534DA7" w:rsidRDefault="00401D42" w:rsidP="00583F85">
      <w:pPr>
        <w:autoSpaceDE w:val="0"/>
        <w:autoSpaceDN w:val="0"/>
        <w:adjustRightInd w:val="0"/>
        <w:ind w:firstLine="708"/>
        <w:rPr>
          <w:rFonts w:ascii="Times New Roman" w:eastAsiaTheme="minorEastAsia" w:hAnsi="Times New Roman" w:cs="Times New Roman"/>
          <w:sz w:val="28"/>
          <w:szCs w:val="28"/>
          <w:lang w:eastAsia="ru-RU"/>
        </w:rPr>
      </w:pPr>
      <w:r w:rsidRPr="00534DA7">
        <w:rPr>
          <w:rFonts w:ascii="Times New Roman" w:eastAsiaTheme="minorEastAsia" w:hAnsi="Times New Roman" w:cs="Times New Roman"/>
          <w:sz w:val="28"/>
          <w:szCs w:val="28"/>
          <w:lang w:eastAsia="ru-RU"/>
        </w:rPr>
        <w:lastRenderedPageBreak/>
        <w:t>«</w:t>
      </w:r>
      <w:r w:rsidR="003A4258">
        <w:rPr>
          <w:rFonts w:ascii="Times New Roman" w:hAnsi="Times New Roman" w:cs="Times New Roman"/>
          <w:sz w:val="28"/>
          <w:szCs w:val="28"/>
        </w:rPr>
        <w:t xml:space="preserve">Стоимость строительства жилых помещений определяется согласно </w:t>
      </w:r>
      <w:r w:rsidR="00011AAF">
        <w:rPr>
          <w:rFonts w:ascii="Times New Roman" w:hAnsi="Times New Roman" w:cs="Times New Roman"/>
          <w:sz w:val="28"/>
          <w:szCs w:val="28"/>
        </w:rPr>
        <w:t xml:space="preserve">стоимости по </w:t>
      </w:r>
      <w:r w:rsidR="003A4258">
        <w:rPr>
          <w:rFonts w:ascii="Times New Roman" w:hAnsi="Times New Roman" w:cs="Times New Roman"/>
          <w:sz w:val="28"/>
          <w:szCs w:val="28"/>
        </w:rPr>
        <w:t xml:space="preserve">проектной документации многоквартирного дома (жилого дома), прошедшей государственную экспертизу в </w:t>
      </w:r>
      <w:r w:rsidR="00011AAF">
        <w:rPr>
          <w:rFonts w:ascii="Times New Roman" w:hAnsi="Times New Roman" w:cs="Times New Roman"/>
          <w:sz w:val="28"/>
          <w:szCs w:val="28"/>
        </w:rPr>
        <w:t>порядке</w:t>
      </w:r>
      <w:r w:rsidR="00583F85">
        <w:rPr>
          <w:rFonts w:ascii="Times New Roman" w:hAnsi="Times New Roman" w:cs="Times New Roman"/>
          <w:sz w:val="28"/>
          <w:szCs w:val="28"/>
        </w:rPr>
        <w:t>,</w:t>
      </w:r>
      <w:r w:rsidR="003A4258">
        <w:rPr>
          <w:rFonts w:ascii="Times New Roman" w:hAnsi="Times New Roman" w:cs="Times New Roman"/>
          <w:sz w:val="28"/>
          <w:szCs w:val="28"/>
        </w:rPr>
        <w:t xml:space="preserve"> установленн</w:t>
      </w:r>
      <w:r w:rsidR="00011AAF">
        <w:rPr>
          <w:rFonts w:ascii="Times New Roman" w:hAnsi="Times New Roman" w:cs="Times New Roman"/>
          <w:sz w:val="28"/>
          <w:szCs w:val="28"/>
        </w:rPr>
        <w:t>ом</w:t>
      </w:r>
      <w:r w:rsidR="003A4258">
        <w:rPr>
          <w:rFonts w:ascii="Times New Roman" w:hAnsi="Times New Roman" w:cs="Times New Roman"/>
          <w:sz w:val="28"/>
          <w:szCs w:val="28"/>
        </w:rPr>
        <w:t xml:space="preserve"> </w:t>
      </w:r>
      <w:r w:rsidR="00583F85">
        <w:rPr>
          <w:rFonts w:ascii="Times New Roman" w:hAnsi="Times New Roman" w:cs="Times New Roman"/>
          <w:sz w:val="28"/>
          <w:szCs w:val="28"/>
        </w:rPr>
        <w:t xml:space="preserve">федеральным </w:t>
      </w:r>
      <w:r w:rsidR="003A4258">
        <w:rPr>
          <w:rFonts w:ascii="Times New Roman" w:hAnsi="Times New Roman" w:cs="Times New Roman"/>
          <w:sz w:val="28"/>
          <w:szCs w:val="28"/>
        </w:rPr>
        <w:t>законодательством</w:t>
      </w:r>
      <w:r w:rsidR="00534DA7" w:rsidRPr="00534DA7">
        <w:rPr>
          <w:rFonts w:ascii="Times New Roman" w:eastAsiaTheme="minorEastAsia" w:hAnsi="Times New Roman" w:cs="Times New Roman"/>
          <w:sz w:val="28"/>
          <w:szCs w:val="28"/>
          <w:lang w:eastAsia="ru-RU"/>
        </w:rPr>
        <w:t>.</w:t>
      </w:r>
      <w:r w:rsidR="00E83415" w:rsidRPr="00534DA7">
        <w:rPr>
          <w:rFonts w:ascii="Times New Roman" w:eastAsia="Times New Roman" w:hAnsi="Times New Roman" w:cs="Times New Roman"/>
          <w:sz w:val="28"/>
          <w:szCs w:val="28"/>
        </w:rPr>
        <w:t>»</w:t>
      </w:r>
      <w:r w:rsidR="00583F85">
        <w:rPr>
          <w:rFonts w:ascii="Times New Roman" w:eastAsia="Times New Roman" w:hAnsi="Times New Roman" w:cs="Times New Roman"/>
          <w:sz w:val="28"/>
          <w:szCs w:val="28"/>
        </w:rPr>
        <w:t>.</w:t>
      </w:r>
    </w:p>
    <w:p w:rsidR="00E83415" w:rsidRPr="00FE0238" w:rsidRDefault="00E83415" w:rsidP="00E83415">
      <w:pPr>
        <w:widowControl w:val="0"/>
        <w:autoSpaceDE w:val="0"/>
        <w:autoSpaceDN w:val="0"/>
        <w:adjustRightInd w:val="0"/>
        <w:rPr>
          <w:rFonts w:ascii="Times New Roman" w:eastAsia="Times New Roman" w:hAnsi="Times New Roman" w:cs="Times New Roman"/>
          <w:sz w:val="28"/>
          <w:szCs w:val="28"/>
          <w:highlight w:val="yellow"/>
          <w:lang w:eastAsia="ru-RU"/>
        </w:rPr>
      </w:pPr>
    </w:p>
    <w:p w:rsidR="00E83415" w:rsidRPr="00FE0238" w:rsidRDefault="00E83415" w:rsidP="00E83415">
      <w:pPr>
        <w:widowControl w:val="0"/>
        <w:autoSpaceDE w:val="0"/>
        <w:autoSpaceDN w:val="0"/>
        <w:adjustRightInd w:val="0"/>
        <w:rPr>
          <w:rFonts w:ascii="Times New Roman" w:eastAsia="Times New Roman" w:hAnsi="Times New Roman" w:cs="Times New Roman"/>
          <w:sz w:val="28"/>
          <w:szCs w:val="28"/>
          <w:highlight w:val="yellow"/>
          <w:lang w:eastAsia="ru-RU"/>
        </w:rPr>
      </w:pPr>
    </w:p>
    <w:p w:rsidR="00E83415" w:rsidRPr="00FE0238" w:rsidRDefault="00E83415" w:rsidP="00E83415">
      <w:pPr>
        <w:widowControl w:val="0"/>
        <w:autoSpaceDE w:val="0"/>
        <w:autoSpaceDN w:val="0"/>
        <w:adjustRightInd w:val="0"/>
        <w:rPr>
          <w:rFonts w:ascii="Times New Roman" w:eastAsia="Times New Roman" w:hAnsi="Times New Roman" w:cs="Times New Roman"/>
          <w:sz w:val="28"/>
          <w:szCs w:val="28"/>
          <w:highlight w:val="yellow"/>
          <w:lang w:eastAsia="ru-RU"/>
        </w:rPr>
      </w:pPr>
    </w:p>
    <w:tbl>
      <w:tblPr>
        <w:tblStyle w:val="a3"/>
        <w:tblpPr w:leftFromText="180" w:rightFromText="180" w:vertAnchor="text" w:horzAnchor="page" w:tblpX="1001" w:tblpY="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tblGrid>
      <w:tr w:rsidR="00E83415" w:rsidRPr="00FE0238" w:rsidTr="00426769">
        <w:trPr>
          <w:trHeight w:val="857"/>
        </w:trPr>
        <w:tc>
          <w:tcPr>
            <w:tcW w:w="4902" w:type="dxa"/>
          </w:tcPr>
          <w:p w:rsidR="00E83415" w:rsidRPr="00FE0238" w:rsidRDefault="00E83415" w:rsidP="00DD7F82">
            <w:pPr>
              <w:widowControl w:val="0"/>
              <w:tabs>
                <w:tab w:val="left" w:pos="539"/>
              </w:tabs>
              <w:autoSpaceDE w:val="0"/>
              <w:autoSpaceDN w:val="0"/>
              <w:adjustRightInd w:val="0"/>
              <w:jc w:val="center"/>
              <w:rPr>
                <w:rFonts w:ascii="Times New Roman" w:hAnsi="Times New Roman"/>
                <w:sz w:val="28"/>
                <w:szCs w:val="28"/>
                <w:lang w:eastAsia="ru-RU"/>
              </w:rPr>
            </w:pPr>
            <w:r w:rsidRPr="00FE0238">
              <w:rPr>
                <w:rFonts w:ascii="Times New Roman" w:hAnsi="Times New Roman"/>
                <w:sz w:val="28"/>
                <w:szCs w:val="28"/>
                <w:lang w:eastAsia="ru-RU"/>
              </w:rPr>
              <w:t>Глава Республики Алтай,</w:t>
            </w:r>
          </w:p>
          <w:p w:rsidR="00E83415" w:rsidRPr="00FE0238" w:rsidRDefault="00E83415" w:rsidP="00DD7F82">
            <w:pPr>
              <w:widowControl w:val="0"/>
              <w:autoSpaceDE w:val="0"/>
              <w:autoSpaceDN w:val="0"/>
              <w:adjustRightInd w:val="0"/>
              <w:jc w:val="center"/>
              <w:rPr>
                <w:rFonts w:ascii="Times New Roman" w:hAnsi="Times New Roman"/>
                <w:sz w:val="28"/>
                <w:szCs w:val="28"/>
                <w:lang w:eastAsia="ru-RU"/>
              </w:rPr>
            </w:pPr>
            <w:r w:rsidRPr="00FE0238">
              <w:rPr>
                <w:rFonts w:ascii="Times New Roman" w:hAnsi="Times New Roman"/>
                <w:sz w:val="28"/>
                <w:szCs w:val="28"/>
                <w:lang w:eastAsia="ru-RU"/>
              </w:rPr>
              <w:t>Председатель Правительства</w:t>
            </w:r>
          </w:p>
          <w:p w:rsidR="00E83415" w:rsidRPr="00FE0238" w:rsidRDefault="00E83415" w:rsidP="00426769">
            <w:pPr>
              <w:widowControl w:val="0"/>
              <w:autoSpaceDE w:val="0"/>
              <w:autoSpaceDN w:val="0"/>
              <w:adjustRightInd w:val="0"/>
              <w:spacing w:after="120"/>
              <w:jc w:val="center"/>
              <w:rPr>
                <w:rFonts w:ascii="Times New Roman" w:hAnsi="Times New Roman"/>
                <w:sz w:val="28"/>
                <w:szCs w:val="28"/>
                <w:lang w:eastAsia="ru-RU"/>
              </w:rPr>
            </w:pPr>
            <w:r w:rsidRPr="00FE0238">
              <w:rPr>
                <w:rFonts w:ascii="Times New Roman" w:hAnsi="Times New Roman"/>
                <w:sz w:val="28"/>
                <w:szCs w:val="28"/>
                <w:lang w:eastAsia="ru-RU"/>
              </w:rPr>
              <w:t>Республики Алтай</w:t>
            </w:r>
          </w:p>
        </w:tc>
      </w:tr>
    </w:tbl>
    <w:p w:rsidR="00E83415" w:rsidRPr="00FE0238" w:rsidRDefault="00E83415" w:rsidP="00E83415">
      <w:pPr>
        <w:widowControl w:val="0"/>
        <w:autoSpaceDE w:val="0"/>
        <w:autoSpaceDN w:val="0"/>
        <w:adjustRightInd w:val="0"/>
        <w:rPr>
          <w:rFonts w:ascii="Times New Roman" w:eastAsia="Times New Roman" w:hAnsi="Times New Roman" w:cs="Times New Roman"/>
          <w:sz w:val="28"/>
          <w:szCs w:val="28"/>
          <w:lang w:eastAsia="ru-RU"/>
        </w:rPr>
      </w:pPr>
    </w:p>
    <w:p w:rsidR="00E83415" w:rsidRPr="00FE0238" w:rsidRDefault="00E83415" w:rsidP="00E83415">
      <w:pPr>
        <w:widowControl w:val="0"/>
        <w:autoSpaceDE w:val="0"/>
        <w:autoSpaceDN w:val="0"/>
        <w:adjustRightInd w:val="0"/>
        <w:rPr>
          <w:rFonts w:ascii="Times New Roman" w:eastAsia="Times New Roman" w:hAnsi="Times New Roman" w:cs="Times New Roman"/>
          <w:sz w:val="28"/>
          <w:szCs w:val="28"/>
          <w:lang w:eastAsia="ru-RU"/>
        </w:rPr>
      </w:pPr>
    </w:p>
    <w:p w:rsidR="00E83415" w:rsidRPr="00FE0238" w:rsidRDefault="00E83415" w:rsidP="00E83415">
      <w:pPr>
        <w:widowControl w:val="0"/>
        <w:autoSpaceDE w:val="0"/>
        <w:autoSpaceDN w:val="0"/>
        <w:adjustRightInd w:val="0"/>
        <w:rPr>
          <w:rFonts w:ascii="Times New Roman" w:eastAsia="Times New Roman" w:hAnsi="Times New Roman" w:cs="Times New Roman"/>
          <w:sz w:val="28"/>
          <w:szCs w:val="28"/>
          <w:lang w:eastAsia="ru-RU"/>
        </w:rPr>
      </w:pPr>
      <w:r w:rsidRPr="00FE0238">
        <w:rPr>
          <w:rFonts w:ascii="Times New Roman" w:eastAsia="Times New Roman" w:hAnsi="Times New Roman" w:cs="Times New Roman"/>
          <w:sz w:val="28"/>
          <w:szCs w:val="28"/>
          <w:lang w:eastAsia="ru-RU"/>
        </w:rPr>
        <w:t xml:space="preserve">                            О.Л. Хорохордин</w:t>
      </w:r>
    </w:p>
    <w:p w:rsidR="004E7232" w:rsidRDefault="004E7232"/>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Default="007C4EE9"/>
    <w:p w:rsidR="007C4EE9" w:rsidRPr="00FE0238" w:rsidRDefault="007C4EE9" w:rsidP="007C4EE9">
      <w:pPr>
        <w:widowControl w:val="0"/>
        <w:autoSpaceDE w:val="0"/>
        <w:autoSpaceDN w:val="0"/>
        <w:adjustRightInd w:val="0"/>
        <w:jc w:val="center"/>
        <w:rPr>
          <w:rFonts w:ascii="Times New Roman" w:eastAsia="Times New Roman" w:hAnsi="Times New Roman" w:cs="Times New Roman"/>
          <w:b/>
          <w:sz w:val="28"/>
          <w:szCs w:val="28"/>
          <w:lang w:eastAsia="ru-RU"/>
        </w:rPr>
      </w:pPr>
      <w:r w:rsidRPr="00FE0238">
        <w:rPr>
          <w:rFonts w:ascii="Times New Roman" w:eastAsia="Times New Roman" w:hAnsi="Times New Roman" w:cs="Times New Roman"/>
          <w:b/>
          <w:sz w:val="28"/>
          <w:szCs w:val="28"/>
          <w:lang w:eastAsia="ru-RU"/>
        </w:rPr>
        <w:lastRenderedPageBreak/>
        <w:t>ПОЯСНИТЕЛЬНАЯ ЗАПИСКА</w:t>
      </w:r>
    </w:p>
    <w:p w:rsidR="007C4EE9" w:rsidRPr="00FE0238" w:rsidRDefault="007C4EE9" w:rsidP="007C4EE9">
      <w:pPr>
        <w:widowControl w:val="0"/>
        <w:autoSpaceDE w:val="0"/>
        <w:autoSpaceDN w:val="0"/>
        <w:adjustRightInd w:val="0"/>
        <w:jc w:val="center"/>
        <w:rPr>
          <w:rFonts w:ascii="Times New Roman" w:eastAsia="Times New Roman" w:hAnsi="Times New Roman" w:cs="Times New Roman"/>
          <w:b/>
          <w:sz w:val="28"/>
          <w:szCs w:val="28"/>
          <w:lang w:eastAsia="ru-RU"/>
        </w:rPr>
      </w:pPr>
      <w:r w:rsidRPr="00FE0238">
        <w:rPr>
          <w:rFonts w:ascii="Times New Roman" w:eastAsia="Times New Roman" w:hAnsi="Times New Roman" w:cs="Times New Roman"/>
          <w:b/>
          <w:sz w:val="28"/>
          <w:szCs w:val="28"/>
          <w:lang w:eastAsia="ru-RU"/>
        </w:rPr>
        <w:t>к проекту постановления Правительства Республики Алтай</w:t>
      </w:r>
    </w:p>
    <w:p w:rsidR="007C4EE9" w:rsidRDefault="001F3445"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7C4EE9" w:rsidRPr="00FE0238">
        <w:rPr>
          <w:rFonts w:ascii="Times New Roman" w:eastAsia="Times New Roman" w:hAnsi="Times New Roman" w:cs="Times New Roman"/>
          <w:b/>
          <w:sz w:val="28"/>
          <w:szCs w:val="28"/>
          <w:lang w:eastAsia="ru-RU"/>
        </w:rPr>
        <w:t>О внесении изменени</w:t>
      </w:r>
      <w:r w:rsidR="007C4EE9">
        <w:rPr>
          <w:rFonts w:ascii="Times New Roman" w:eastAsia="Times New Roman" w:hAnsi="Times New Roman" w:cs="Times New Roman"/>
          <w:b/>
          <w:sz w:val="28"/>
          <w:szCs w:val="28"/>
          <w:lang w:eastAsia="ru-RU"/>
        </w:rPr>
        <w:t xml:space="preserve">й в пункты 6 и </w:t>
      </w:r>
      <w:proofErr w:type="gramStart"/>
      <w:r w:rsidR="007C4EE9">
        <w:rPr>
          <w:rFonts w:ascii="Times New Roman" w:eastAsia="Times New Roman" w:hAnsi="Times New Roman" w:cs="Times New Roman"/>
          <w:b/>
          <w:sz w:val="28"/>
          <w:szCs w:val="28"/>
          <w:lang w:eastAsia="ru-RU"/>
        </w:rPr>
        <w:t>7  Порядка</w:t>
      </w:r>
      <w:proofErr w:type="gramEnd"/>
      <w:r w:rsidR="007C4EE9" w:rsidRPr="00FE0238">
        <w:rPr>
          <w:rFonts w:ascii="Times New Roman" w:eastAsia="Times New Roman" w:hAnsi="Times New Roman" w:cs="Times New Roman"/>
          <w:b/>
          <w:sz w:val="28"/>
          <w:szCs w:val="28"/>
          <w:lang w:eastAsia="ru-RU"/>
        </w:rPr>
        <w:t xml:space="preserve"> формирования </w:t>
      </w:r>
      <w:r w:rsidR="007C4EE9" w:rsidRPr="00FE0238">
        <w:rPr>
          <w:rFonts w:ascii="Times New Roman" w:eastAsia="Times New Roman" w:hAnsi="Times New Roman" w:cs="Times New Roman"/>
          <w:b/>
          <w:bCs/>
          <w:spacing w:val="-3"/>
          <w:sz w:val="28"/>
          <w:szCs w:val="28"/>
        </w:rPr>
        <w:t>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включения и исключения жилого помещения из указанного специализированного жилищного фонда, утвержденн</w:t>
      </w:r>
      <w:r w:rsidR="007C4EE9">
        <w:rPr>
          <w:rFonts w:ascii="Times New Roman" w:eastAsia="Times New Roman" w:hAnsi="Times New Roman" w:cs="Times New Roman"/>
          <w:b/>
          <w:bCs/>
          <w:spacing w:val="-3"/>
          <w:sz w:val="28"/>
          <w:szCs w:val="28"/>
        </w:rPr>
        <w:t>ого</w:t>
      </w:r>
      <w:r w:rsidR="007C4EE9" w:rsidRPr="00FE0238">
        <w:rPr>
          <w:rFonts w:ascii="Times New Roman" w:eastAsia="Times New Roman" w:hAnsi="Times New Roman" w:cs="Times New Roman"/>
          <w:b/>
          <w:bCs/>
          <w:spacing w:val="-3"/>
          <w:sz w:val="28"/>
          <w:szCs w:val="28"/>
        </w:rPr>
        <w:t xml:space="preserve"> </w:t>
      </w:r>
      <w:r w:rsidR="007C4EE9" w:rsidRPr="00FE0238">
        <w:rPr>
          <w:rFonts w:ascii="Times New Roman" w:eastAsia="Times New Roman" w:hAnsi="Times New Roman" w:cs="Times New Roman"/>
          <w:b/>
          <w:sz w:val="28"/>
          <w:szCs w:val="28"/>
          <w:lang w:eastAsia="ru-RU"/>
        </w:rPr>
        <w:t xml:space="preserve">постановлением Правительства Республики Алтай </w:t>
      </w: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FE0238">
        <w:rPr>
          <w:rFonts w:ascii="Times New Roman" w:eastAsia="Times New Roman" w:hAnsi="Times New Roman" w:cs="Times New Roman"/>
          <w:b/>
          <w:sz w:val="28"/>
          <w:szCs w:val="28"/>
          <w:lang w:eastAsia="ru-RU"/>
        </w:rPr>
        <w:t>от 19 ноября 2019 года № 321</w:t>
      </w:r>
      <w:r w:rsidR="001F3445">
        <w:rPr>
          <w:rFonts w:ascii="Times New Roman" w:eastAsia="Times New Roman" w:hAnsi="Times New Roman" w:cs="Times New Roman"/>
          <w:b/>
          <w:sz w:val="28"/>
          <w:szCs w:val="28"/>
          <w:lang w:eastAsia="ru-RU"/>
        </w:rPr>
        <w:t>»</w:t>
      </w:r>
    </w:p>
    <w:p w:rsidR="007C4EE9" w:rsidRPr="00FE0238" w:rsidRDefault="007C4EE9" w:rsidP="007C4EE9">
      <w:pPr>
        <w:widowControl w:val="0"/>
        <w:autoSpaceDE w:val="0"/>
        <w:autoSpaceDN w:val="0"/>
        <w:adjustRightInd w:val="0"/>
        <w:jc w:val="center"/>
        <w:rPr>
          <w:rFonts w:ascii="Times New Roman" w:eastAsia="Times New Roman" w:hAnsi="Times New Roman" w:cs="Times New Roman"/>
          <w:b/>
          <w:sz w:val="28"/>
          <w:szCs w:val="28"/>
          <w:lang w:eastAsia="ru-RU"/>
        </w:rPr>
      </w:pPr>
    </w:p>
    <w:p w:rsidR="007C4EE9" w:rsidRPr="00FE0238" w:rsidRDefault="007C4EE9" w:rsidP="001F3445">
      <w:pPr>
        <w:widowControl w:val="0"/>
        <w:autoSpaceDE w:val="0"/>
        <w:autoSpaceDN w:val="0"/>
        <w:adjustRightInd w:val="0"/>
        <w:ind w:firstLine="708"/>
        <w:rPr>
          <w:rFonts w:ascii="Times New Roman" w:eastAsia="Times New Roman" w:hAnsi="Times New Roman" w:cs="Times New Roman"/>
          <w:sz w:val="28"/>
          <w:szCs w:val="28"/>
          <w:lang w:eastAsia="ru-RU"/>
        </w:rPr>
      </w:pPr>
      <w:r w:rsidRPr="00FE0238">
        <w:rPr>
          <w:rFonts w:ascii="Times New Roman" w:eastAsia="Times New Roman" w:hAnsi="Times New Roman" w:cs="Times New Roman"/>
          <w:sz w:val="28"/>
          <w:szCs w:val="28"/>
          <w:lang w:eastAsia="ru-RU"/>
        </w:rPr>
        <w:t xml:space="preserve">Субъектом нормотворческой деятельности является Правительство Республики Алтай. Проект постановления Правительства Республики Алтай </w:t>
      </w:r>
      <w:r w:rsidR="001F3445" w:rsidRPr="001F3445">
        <w:rPr>
          <w:rFonts w:ascii="Times New Roman" w:eastAsia="Times New Roman" w:hAnsi="Times New Roman" w:cs="Times New Roman"/>
          <w:sz w:val="28"/>
          <w:szCs w:val="28"/>
          <w:lang w:eastAsia="ru-RU"/>
        </w:rPr>
        <w:t>«</w:t>
      </w:r>
      <w:r w:rsidRPr="001F3445">
        <w:rPr>
          <w:rFonts w:ascii="Times New Roman" w:eastAsia="Times New Roman" w:hAnsi="Times New Roman" w:cs="Times New Roman"/>
          <w:sz w:val="28"/>
          <w:szCs w:val="28"/>
          <w:lang w:eastAsia="ru-RU"/>
        </w:rPr>
        <w:t xml:space="preserve">О внесении изменений в пункты 6 и 7  Порядка формирования </w:t>
      </w:r>
      <w:r w:rsidRPr="001F3445">
        <w:rPr>
          <w:rFonts w:ascii="Times New Roman" w:eastAsia="Times New Roman" w:hAnsi="Times New Roman" w:cs="Times New Roman"/>
          <w:bCs/>
          <w:spacing w:val="-3"/>
          <w:sz w:val="28"/>
          <w:szCs w:val="28"/>
        </w:rPr>
        <w:t xml:space="preserve">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включения и исключения жилого помещения из указанного специализированного жилищного фонда, утвержденного </w:t>
      </w:r>
      <w:r w:rsidRPr="001F3445">
        <w:rPr>
          <w:rFonts w:ascii="Times New Roman" w:eastAsia="Times New Roman" w:hAnsi="Times New Roman" w:cs="Times New Roman"/>
          <w:sz w:val="28"/>
          <w:szCs w:val="28"/>
          <w:lang w:eastAsia="ru-RU"/>
        </w:rPr>
        <w:t xml:space="preserve">постановлением Правительства Республики Алтай </w:t>
      </w:r>
      <w:r w:rsidR="001F3445" w:rsidRPr="001F3445">
        <w:rPr>
          <w:rFonts w:ascii="Times New Roman" w:eastAsia="Times New Roman" w:hAnsi="Times New Roman" w:cs="Times New Roman"/>
          <w:sz w:val="28"/>
          <w:szCs w:val="28"/>
          <w:lang w:eastAsia="ru-RU"/>
        </w:rPr>
        <w:t xml:space="preserve"> о</w:t>
      </w:r>
      <w:r w:rsidRPr="001F3445">
        <w:rPr>
          <w:rFonts w:ascii="Times New Roman" w:eastAsia="Times New Roman" w:hAnsi="Times New Roman" w:cs="Times New Roman"/>
          <w:sz w:val="28"/>
          <w:szCs w:val="28"/>
          <w:lang w:eastAsia="ru-RU"/>
        </w:rPr>
        <w:t>т 19 ноября 2019 года № 321</w:t>
      </w:r>
      <w:r w:rsidR="001F3445" w:rsidRPr="001F3445">
        <w:rPr>
          <w:rFonts w:ascii="Times New Roman" w:eastAsia="Times New Roman" w:hAnsi="Times New Roman" w:cs="Times New Roman"/>
          <w:sz w:val="28"/>
          <w:szCs w:val="28"/>
          <w:lang w:eastAsia="ru-RU"/>
        </w:rPr>
        <w:t>»</w:t>
      </w:r>
      <w:r w:rsidR="001F3445">
        <w:rPr>
          <w:rFonts w:ascii="Times New Roman" w:eastAsia="Times New Roman" w:hAnsi="Times New Roman" w:cs="Times New Roman"/>
          <w:b/>
          <w:sz w:val="28"/>
          <w:szCs w:val="28"/>
          <w:lang w:eastAsia="ru-RU"/>
        </w:rPr>
        <w:t xml:space="preserve"> </w:t>
      </w:r>
      <w:r w:rsidRPr="00FE0238">
        <w:rPr>
          <w:rFonts w:ascii="Times New Roman" w:eastAsia="Times New Roman" w:hAnsi="Times New Roman" w:cs="Times New Roman"/>
          <w:sz w:val="28"/>
          <w:szCs w:val="28"/>
          <w:lang w:eastAsia="ru-RU"/>
        </w:rPr>
        <w:t xml:space="preserve"> (далее - проект постановления) разработан Министерством экономического развития Республики Алтай (далее - Министерство).</w:t>
      </w:r>
    </w:p>
    <w:p w:rsidR="007165E6" w:rsidRDefault="007C4EE9" w:rsidP="007C4EE9">
      <w:pPr>
        <w:autoSpaceDE w:val="0"/>
        <w:autoSpaceDN w:val="0"/>
        <w:adjustRightInd w:val="0"/>
        <w:rPr>
          <w:rFonts w:ascii="Times New Roman" w:eastAsia="Times New Roman" w:hAnsi="Times New Roman" w:cs="Times New Roman"/>
          <w:sz w:val="28"/>
          <w:szCs w:val="28"/>
        </w:rPr>
      </w:pPr>
      <w:r w:rsidRPr="00FE0238">
        <w:rPr>
          <w:rFonts w:ascii="Times New Roman" w:eastAsia="Times New Roman" w:hAnsi="Times New Roman" w:cs="Times New Roman"/>
          <w:sz w:val="28"/>
          <w:szCs w:val="28"/>
        </w:rPr>
        <w:t>Проектом постановления предлагается внести изменения в</w:t>
      </w:r>
      <w:r w:rsidRPr="00FE0238">
        <w:rPr>
          <w:rFonts w:ascii="Times New Roman" w:eastAsia="Times New Roman" w:hAnsi="Times New Roman" w:cs="Times New Roman"/>
          <w:i/>
          <w:sz w:val="28"/>
          <w:szCs w:val="28"/>
        </w:rPr>
        <w:t xml:space="preserve"> </w:t>
      </w:r>
      <w:r w:rsidRPr="00FE0238">
        <w:rPr>
          <w:rFonts w:ascii="Times New Roman" w:eastAsia="Times New Roman" w:hAnsi="Times New Roman" w:cs="Times New Roman"/>
          <w:sz w:val="28"/>
          <w:szCs w:val="28"/>
        </w:rPr>
        <w:t xml:space="preserve">Порядок формирования специализированного жилищного фонда для детей-сирот </w:t>
      </w:r>
      <w:r>
        <w:rPr>
          <w:rFonts w:ascii="Times New Roman" w:eastAsia="Times New Roman" w:hAnsi="Times New Roman" w:cs="Times New Roman"/>
          <w:sz w:val="28"/>
          <w:szCs w:val="28"/>
        </w:rPr>
        <w:t xml:space="preserve">                 </w:t>
      </w:r>
      <w:r w:rsidRPr="00FE0238">
        <w:rPr>
          <w:rFonts w:ascii="Times New Roman" w:eastAsia="Times New Roman" w:hAnsi="Times New Roman" w:cs="Times New Roman"/>
          <w:sz w:val="28"/>
          <w:szCs w:val="28"/>
        </w:rPr>
        <w:t xml:space="preserve">и детей, оставшихся без попечения родителей, лиц из числа детей-сирот </w:t>
      </w:r>
      <w:r>
        <w:rPr>
          <w:rFonts w:ascii="Times New Roman" w:eastAsia="Times New Roman" w:hAnsi="Times New Roman" w:cs="Times New Roman"/>
          <w:sz w:val="28"/>
          <w:szCs w:val="28"/>
        </w:rPr>
        <w:t xml:space="preserve">                       </w:t>
      </w:r>
      <w:r w:rsidRPr="00FE0238">
        <w:rPr>
          <w:rFonts w:ascii="Times New Roman" w:eastAsia="Times New Roman" w:hAnsi="Times New Roman" w:cs="Times New Roman"/>
          <w:sz w:val="28"/>
          <w:szCs w:val="28"/>
        </w:rPr>
        <w:t xml:space="preserve">и детей, оставшихся без попечения родителей, включения и исключения жилого помещения из указанного специализированного жилищного фонда, утвержденный постановлением Правительства Республики Алтай </w:t>
      </w:r>
      <w:r>
        <w:rPr>
          <w:rFonts w:ascii="Times New Roman" w:eastAsia="Times New Roman" w:hAnsi="Times New Roman" w:cs="Times New Roman"/>
          <w:sz w:val="28"/>
          <w:szCs w:val="28"/>
        </w:rPr>
        <w:t xml:space="preserve">                                        </w:t>
      </w:r>
      <w:r w:rsidRPr="00FE0238">
        <w:rPr>
          <w:rFonts w:ascii="Times New Roman" w:eastAsia="Times New Roman" w:hAnsi="Times New Roman" w:cs="Times New Roman"/>
          <w:sz w:val="28"/>
          <w:szCs w:val="28"/>
        </w:rPr>
        <w:t>от 19 ноября 2019 года № 321</w:t>
      </w:r>
      <w:r w:rsidRPr="00011AAF">
        <w:rPr>
          <w:rFonts w:ascii="Times New Roman" w:eastAsia="Times New Roman" w:hAnsi="Times New Roman" w:cs="Times New Roman"/>
          <w:sz w:val="28"/>
          <w:szCs w:val="28"/>
        </w:rPr>
        <w:t xml:space="preserve">, в части изменения порядка определения начальной (максимальной) цены контракта на приобретение жилого помещения исходя из </w:t>
      </w:r>
      <w:r w:rsidR="007165E6" w:rsidRPr="00011AAF">
        <w:rPr>
          <w:rFonts w:ascii="Times New Roman" w:hAnsi="Times New Roman" w:cs="Times New Roman"/>
          <w:sz w:val="28"/>
          <w:szCs w:val="28"/>
        </w:rPr>
        <w:t>показателя средней рыночной стоимости одного квадратного метра общей площади жилого помещения по Республике Алтай,  действующ</w:t>
      </w:r>
      <w:r w:rsidR="00011AAF">
        <w:rPr>
          <w:rFonts w:ascii="Times New Roman" w:hAnsi="Times New Roman" w:cs="Times New Roman"/>
          <w:sz w:val="28"/>
          <w:szCs w:val="28"/>
        </w:rPr>
        <w:t>его</w:t>
      </w:r>
      <w:r w:rsidR="007165E6" w:rsidRPr="00011AAF">
        <w:rPr>
          <w:rFonts w:ascii="Times New Roman" w:hAnsi="Times New Roman" w:cs="Times New Roman"/>
          <w:sz w:val="28"/>
          <w:szCs w:val="28"/>
        </w:rPr>
        <w:t xml:space="preserve"> на момент размещения извещения об осуществлении закупки товара, работы, услуги для обеспечения государственных нужд а также </w:t>
      </w:r>
      <w:r w:rsidR="00011AAF">
        <w:rPr>
          <w:rFonts w:ascii="Times New Roman" w:hAnsi="Times New Roman" w:cs="Times New Roman"/>
          <w:sz w:val="28"/>
          <w:szCs w:val="28"/>
        </w:rPr>
        <w:t>с</w:t>
      </w:r>
      <w:r w:rsidR="007165E6" w:rsidRPr="00011AAF">
        <w:rPr>
          <w:rFonts w:ascii="Times New Roman" w:hAnsi="Times New Roman" w:cs="Times New Roman"/>
          <w:sz w:val="28"/>
          <w:szCs w:val="28"/>
        </w:rPr>
        <w:t>тоимост</w:t>
      </w:r>
      <w:r w:rsidR="00011AAF">
        <w:rPr>
          <w:rFonts w:ascii="Times New Roman" w:hAnsi="Times New Roman" w:cs="Times New Roman"/>
          <w:sz w:val="28"/>
          <w:szCs w:val="28"/>
        </w:rPr>
        <w:t>и</w:t>
      </w:r>
      <w:r w:rsidR="007165E6" w:rsidRPr="00011AAF">
        <w:rPr>
          <w:rFonts w:ascii="Times New Roman" w:hAnsi="Times New Roman" w:cs="Times New Roman"/>
          <w:sz w:val="28"/>
          <w:szCs w:val="28"/>
        </w:rPr>
        <w:t xml:space="preserve"> строительства жилых помещений согласно проектной документации многоквартирного дома (жилого дома), прошедшей государственную экспертизу в </w:t>
      </w:r>
      <w:r w:rsidR="00011AAF">
        <w:rPr>
          <w:rFonts w:ascii="Times New Roman" w:hAnsi="Times New Roman" w:cs="Times New Roman"/>
          <w:sz w:val="28"/>
          <w:szCs w:val="28"/>
        </w:rPr>
        <w:t>порядке</w:t>
      </w:r>
      <w:r w:rsidR="007165E6" w:rsidRPr="00011AAF">
        <w:rPr>
          <w:rFonts w:ascii="Times New Roman" w:hAnsi="Times New Roman" w:cs="Times New Roman"/>
          <w:sz w:val="28"/>
          <w:szCs w:val="28"/>
        </w:rPr>
        <w:t>, установленн</w:t>
      </w:r>
      <w:r w:rsidR="00011AAF">
        <w:rPr>
          <w:rFonts w:ascii="Times New Roman" w:hAnsi="Times New Roman" w:cs="Times New Roman"/>
          <w:sz w:val="28"/>
          <w:szCs w:val="28"/>
        </w:rPr>
        <w:t>ом</w:t>
      </w:r>
      <w:r w:rsidR="007165E6" w:rsidRPr="00011AAF">
        <w:rPr>
          <w:rFonts w:ascii="Times New Roman" w:hAnsi="Times New Roman" w:cs="Times New Roman"/>
          <w:sz w:val="28"/>
          <w:szCs w:val="28"/>
        </w:rPr>
        <w:t xml:space="preserve"> федеральным законодательством</w:t>
      </w:r>
      <w:r w:rsidR="00011AAF">
        <w:rPr>
          <w:rFonts w:ascii="Times New Roman" w:hAnsi="Times New Roman" w:cs="Times New Roman"/>
          <w:sz w:val="28"/>
          <w:szCs w:val="28"/>
        </w:rPr>
        <w:t>.</w:t>
      </w:r>
    </w:p>
    <w:p w:rsidR="007C4EE9" w:rsidRPr="00FE0238" w:rsidRDefault="007C4EE9" w:rsidP="007C4EE9">
      <w:pPr>
        <w:widowControl w:val="0"/>
        <w:autoSpaceDE w:val="0"/>
        <w:autoSpaceDN w:val="0"/>
        <w:adjustRightInd w:val="0"/>
        <w:rPr>
          <w:rFonts w:ascii="Times New Roman" w:eastAsia="Times New Roman" w:hAnsi="Times New Roman" w:cs="Times New Roman"/>
          <w:sz w:val="28"/>
          <w:szCs w:val="28"/>
          <w:lang w:eastAsia="ru-RU"/>
        </w:rPr>
      </w:pPr>
      <w:r w:rsidRPr="00FE0238">
        <w:rPr>
          <w:rFonts w:ascii="Times New Roman" w:eastAsia="Times New Roman" w:hAnsi="Times New Roman" w:cs="Times New Roman"/>
          <w:sz w:val="28"/>
          <w:szCs w:val="28"/>
          <w:lang w:eastAsia="ru-RU"/>
        </w:rPr>
        <w:t>Правовым основанием принятия проекта постановления являются:</w:t>
      </w:r>
    </w:p>
    <w:p w:rsidR="007C4EE9" w:rsidRPr="00FE0238" w:rsidRDefault="007C4EE9" w:rsidP="007C4EE9">
      <w:pPr>
        <w:widowControl w:val="0"/>
        <w:autoSpaceDE w:val="0"/>
        <w:autoSpaceDN w:val="0"/>
        <w:adjustRightInd w:val="0"/>
        <w:rPr>
          <w:rFonts w:ascii="Times New Roman" w:eastAsia="Times New Roman" w:hAnsi="Times New Roman" w:cs="Times New Roman"/>
          <w:sz w:val="28"/>
          <w:szCs w:val="28"/>
          <w:lang w:eastAsia="ru-RU"/>
        </w:rPr>
      </w:pPr>
      <w:r w:rsidRPr="00FE0238">
        <w:rPr>
          <w:rFonts w:ascii="Times New Roman" w:eastAsia="Times New Roman" w:hAnsi="Times New Roman" w:cs="Times New Roman"/>
          <w:sz w:val="28"/>
          <w:szCs w:val="28"/>
          <w:lang w:eastAsia="ru-RU"/>
        </w:rPr>
        <w:t>1) статьи 8,</w:t>
      </w:r>
      <w:r w:rsidR="007165E6">
        <w:rPr>
          <w:rFonts w:ascii="Times New Roman" w:eastAsia="Times New Roman" w:hAnsi="Times New Roman" w:cs="Times New Roman"/>
          <w:sz w:val="28"/>
          <w:szCs w:val="28"/>
          <w:lang w:eastAsia="ru-RU"/>
        </w:rPr>
        <w:t xml:space="preserve"> </w:t>
      </w:r>
      <w:r w:rsidRPr="00FE0238">
        <w:rPr>
          <w:rFonts w:ascii="Times New Roman" w:eastAsia="Times New Roman" w:hAnsi="Times New Roman" w:cs="Times New Roman"/>
          <w:sz w:val="28"/>
          <w:szCs w:val="28"/>
          <w:lang w:eastAsia="ru-RU"/>
        </w:rPr>
        <w:t>34 Бюджетного кодекса</w:t>
      </w:r>
      <w:r w:rsidRPr="00FE0238">
        <w:rPr>
          <w:rFonts w:ascii="Times New Roman" w:eastAsia="Times New Roman" w:hAnsi="Times New Roman" w:cs="Times New Roman"/>
          <w:i/>
          <w:sz w:val="28"/>
          <w:szCs w:val="28"/>
          <w:lang w:eastAsia="ru-RU"/>
        </w:rPr>
        <w:t xml:space="preserve"> </w:t>
      </w:r>
      <w:r w:rsidRPr="00350ECB">
        <w:rPr>
          <w:rFonts w:ascii="Times New Roman" w:eastAsia="Times New Roman" w:hAnsi="Times New Roman" w:cs="Times New Roman"/>
          <w:sz w:val="28"/>
          <w:szCs w:val="28"/>
          <w:lang w:eastAsia="ru-RU"/>
        </w:rPr>
        <w:t xml:space="preserve">Российской </w:t>
      </w:r>
      <w:r w:rsidRPr="00FE0238">
        <w:rPr>
          <w:rFonts w:ascii="Times New Roman" w:eastAsia="Times New Roman" w:hAnsi="Times New Roman" w:cs="Times New Roman"/>
          <w:sz w:val="28"/>
          <w:szCs w:val="28"/>
          <w:lang w:eastAsia="ru-RU"/>
        </w:rPr>
        <w:t>Федерации, согласно которым:</w:t>
      </w:r>
    </w:p>
    <w:p w:rsidR="007C4EE9" w:rsidRPr="00FE0238" w:rsidRDefault="007C4EE9" w:rsidP="007C4EE9">
      <w:pPr>
        <w:widowControl w:val="0"/>
        <w:autoSpaceDE w:val="0"/>
        <w:autoSpaceDN w:val="0"/>
        <w:adjustRightInd w:val="0"/>
        <w:rPr>
          <w:rFonts w:ascii="Times New Roman" w:eastAsia="Times New Roman" w:hAnsi="Times New Roman" w:cs="Times New Roman"/>
          <w:sz w:val="28"/>
          <w:szCs w:val="28"/>
          <w:lang w:eastAsia="ru-RU"/>
        </w:rPr>
      </w:pPr>
      <w:r w:rsidRPr="00FE0238">
        <w:rPr>
          <w:rFonts w:ascii="Times New Roman" w:eastAsia="Times New Roman" w:hAnsi="Times New Roman" w:cs="Times New Roman"/>
          <w:sz w:val="28"/>
          <w:szCs w:val="28"/>
          <w:lang w:eastAsia="ru-RU"/>
        </w:rPr>
        <w:t>к бюджетным полномочиям субъектов Российской Федерации, среди прочего относится установление и исполнение расходных обязательств Российской Федерации;</w:t>
      </w:r>
    </w:p>
    <w:p w:rsidR="007C4EE9" w:rsidRPr="00FE0238" w:rsidRDefault="007C4EE9" w:rsidP="007C4EE9">
      <w:pPr>
        <w:widowControl w:val="0"/>
        <w:autoSpaceDE w:val="0"/>
        <w:autoSpaceDN w:val="0"/>
        <w:adjustRightInd w:val="0"/>
        <w:rPr>
          <w:rFonts w:ascii="Times New Roman" w:eastAsia="Times New Roman" w:hAnsi="Times New Roman" w:cs="Times New Roman"/>
          <w:sz w:val="28"/>
          <w:szCs w:val="28"/>
          <w:lang w:eastAsia="ru-RU"/>
        </w:rPr>
      </w:pPr>
      <w:r w:rsidRPr="00FE0238">
        <w:rPr>
          <w:rFonts w:ascii="Times New Roman" w:eastAsia="Times New Roman" w:hAnsi="Times New Roman" w:cs="Times New Roman"/>
          <w:sz w:val="28"/>
          <w:szCs w:val="28"/>
          <w:lang w:eastAsia="ru-RU"/>
        </w:rPr>
        <w:t xml:space="preserve">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w:t>
      </w:r>
      <w:r w:rsidRPr="00FE0238">
        <w:rPr>
          <w:rFonts w:ascii="Times New Roman" w:eastAsia="Times New Roman" w:hAnsi="Times New Roman" w:cs="Times New Roman"/>
          <w:sz w:val="28"/>
          <w:szCs w:val="28"/>
          <w:lang w:eastAsia="ru-RU"/>
        </w:rPr>
        <w:lastRenderedPageBreak/>
        <w:t>(экономности) и (или) достижения наилучшего результата с использованием определенного бюджетом объема средств (результативности);</w:t>
      </w:r>
    </w:p>
    <w:p w:rsidR="007C4EE9" w:rsidRPr="00FE0238" w:rsidRDefault="007C4EE9" w:rsidP="007C4EE9">
      <w:pPr>
        <w:widowControl w:val="0"/>
        <w:autoSpaceDE w:val="0"/>
        <w:autoSpaceDN w:val="0"/>
        <w:adjustRightInd w:val="0"/>
        <w:rPr>
          <w:rFonts w:ascii="Times New Roman" w:eastAsia="Times New Roman" w:hAnsi="Times New Roman" w:cs="Times New Roman"/>
          <w:sz w:val="28"/>
          <w:szCs w:val="28"/>
          <w:lang w:eastAsia="ru-RU"/>
        </w:rPr>
      </w:pPr>
      <w:r w:rsidRPr="00FE0238">
        <w:rPr>
          <w:rFonts w:ascii="Times New Roman" w:eastAsia="Times New Roman" w:hAnsi="Times New Roman" w:cs="Times New Roman"/>
          <w:sz w:val="28"/>
          <w:szCs w:val="28"/>
          <w:lang w:eastAsia="ru-RU"/>
        </w:rP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7C4EE9" w:rsidRPr="00FE0238" w:rsidRDefault="007C4EE9" w:rsidP="007C4EE9">
      <w:pPr>
        <w:widowControl w:val="0"/>
        <w:autoSpaceDE w:val="0"/>
        <w:autoSpaceDN w:val="0"/>
        <w:adjustRightInd w:val="0"/>
        <w:rPr>
          <w:rFonts w:ascii="Times New Roman" w:eastAsia="Times New Roman" w:hAnsi="Times New Roman" w:cs="Times New Roman"/>
          <w:sz w:val="28"/>
          <w:szCs w:val="28"/>
          <w:lang w:eastAsia="ru-RU"/>
        </w:rPr>
      </w:pPr>
      <w:r w:rsidRPr="00FE0238">
        <w:rPr>
          <w:rFonts w:ascii="Times New Roman" w:eastAsia="Times New Roman" w:hAnsi="Times New Roman" w:cs="Times New Roman"/>
          <w:sz w:val="28"/>
          <w:szCs w:val="28"/>
          <w:lang w:eastAsia="ru-RU"/>
        </w:rPr>
        <w:t>2) пункт 2 статьи 20,</w:t>
      </w:r>
      <w:r w:rsidRPr="00FE0238">
        <w:rPr>
          <w:rFonts w:ascii="Times New Roman" w:eastAsia="Times New Roman" w:hAnsi="Times New Roman" w:cs="Times New Roman"/>
          <w:sz w:val="28"/>
          <w:szCs w:val="28"/>
        </w:rPr>
        <w:t xml:space="preserve"> подпункт «з» пункта 2 статьи 21, подпункт 14.2 пункта 2 статьи 26.3</w:t>
      </w:r>
      <w:r w:rsidRPr="00FE0238">
        <w:rPr>
          <w:rFonts w:ascii="Times New Roman" w:eastAsia="Times New Roman" w:hAnsi="Times New Roman" w:cs="Times New Roman"/>
          <w:sz w:val="28"/>
          <w:szCs w:val="28"/>
          <w:lang w:eastAsia="ru-RU"/>
        </w:rPr>
        <w:t xml:space="preserve">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которым:</w:t>
      </w:r>
    </w:p>
    <w:p w:rsidR="007C4EE9" w:rsidRPr="00FE0238" w:rsidRDefault="007C4EE9" w:rsidP="007C4EE9">
      <w:pPr>
        <w:widowControl w:val="0"/>
        <w:autoSpaceDE w:val="0"/>
        <w:autoSpaceDN w:val="0"/>
        <w:adjustRightInd w:val="0"/>
        <w:rPr>
          <w:rFonts w:ascii="Times New Roman" w:eastAsia="Times New Roman" w:hAnsi="Times New Roman" w:cs="Times New Roman"/>
          <w:sz w:val="28"/>
          <w:szCs w:val="28"/>
          <w:lang w:eastAsia="ru-RU"/>
        </w:rPr>
      </w:pPr>
      <w:r w:rsidRPr="00FE0238">
        <w:rPr>
          <w:rFonts w:ascii="Times New Roman" w:eastAsia="Times New Roman" w:hAnsi="Times New Roman" w:cs="Times New Roman"/>
          <w:sz w:val="28"/>
          <w:szCs w:val="28"/>
          <w:lang w:eastAsia="ru-RU"/>
        </w:rPr>
        <w:t xml:space="preserve"> высший исполнительный орган государственной власти субъекта Российской Федерации обеспечивает исполнение Конституции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7C4EE9" w:rsidRPr="00FE0238" w:rsidRDefault="007C4EE9" w:rsidP="007C4EE9">
      <w:pPr>
        <w:tabs>
          <w:tab w:val="left" w:pos="1218"/>
        </w:tabs>
        <w:rPr>
          <w:rFonts w:ascii="Times New Roman" w:eastAsia="Times New Roman" w:hAnsi="Times New Roman" w:cs="Times New Roman"/>
          <w:sz w:val="28"/>
          <w:szCs w:val="28"/>
        </w:rPr>
      </w:pPr>
      <w:r w:rsidRPr="00FE0238">
        <w:rPr>
          <w:rFonts w:ascii="Times New Roman" w:eastAsia="Times New Roman" w:hAnsi="Times New Roman" w:cs="Times New Roman"/>
          <w:sz w:val="28"/>
          <w:szCs w:val="28"/>
        </w:rPr>
        <w:t>высший исполнительный орган государственной власти субъекта Российской Федерации осуществляет полномочия, установленные федеральными законами, конституцией (уставом) и законами субъекта Российской Федерации, а также соглашениями с федеральными органами исполнительной власти, предусмотренными статьей 78 Конституции Российской Федерации;</w:t>
      </w:r>
    </w:p>
    <w:p w:rsidR="007C4EE9" w:rsidRPr="00FE0238" w:rsidRDefault="007C4EE9" w:rsidP="007C4EE9">
      <w:pPr>
        <w:tabs>
          <w:tab w:val="left" w:pos="1218"/>
        </w:tabs>
        <w:rPr>
          <w:rFonts w:ascii="Times New Roman" w:eastAsia="Times New Roman" w:hAnsi="Times New Roman" w:cs="Times New Roman"/>
          <w:sz w:val="28"/>
          <w:szCs w:val="28"/>
        </w:rPr>
      </w:pPr>
      <w:r w:rsidRPr="00FE0238">
        <w:rPr>
          <w:rFonts w:ascii="Times New Roman" w:eastAsia="Times New Roman" w:hAnsi="Times New Roman" w:cs="Times New Roman"/>
          <w:sz w:val="28"/>
          <w:szCs w:val="28"/>
        </w:rPr>
        <w:t>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вопроса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7C4EE9" w:rsidRPr="00FE0238" w:rsidRDefault="00011AAF" w:rsidP="007C4EE9">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C4EE9" w:rsidRPr="00FE0238">
        <w:rPr>
          <w:rFonts w:ascii="Times New Roman" w:eastAsia="Times New Roman" w:hAnsi="Times New Roman" w:cs="Times New Roman"/>
          <w:sz w:val="28"/>
          <w:szCs w:val="28"/>
          <w:lang w:eastAsia="ru-RU"/>
        </w:rPr>
        <w:t>) пункт 2 части 3 статьи 19, пункт 8 части1, часть 2 статьи 92, часть 1 статьи 99 Жилищного кодекса Российской Федерации, согласно которым:</w:t>
      </w:r>
    </w:p>
    <w:p w:rsidR="007C4EE9" w:rsidRPr="00FE0238" w:rsidRDefault="007C4EE9" w:rsidP="007C4EE9">
      <w:pPr>
        <w:widowControl w:val="0"/>
        <w:autoSpaceDE w:val="0"/>
        <w:autoSpaceDN w:val="0"/>
        <w:adjustRightInd w:val="0"/>
        <w:rPr>
          <w:rFonts w:ascii="Times New Roman" w:eastAsia="Times New Roman" w:hAnsi="Times New Roman" w:cs="Times New Roman"/>
          <w:sz w:val="28"/>
          <w:szCs w:val="28"/>
          <w:lang w:eastAsia="ru-RU"/>
        </w:rPr>
      </w:pPr>
      <w:r w:rsidRPr="00FE0238">
        <w:rPr>
          <w:rFonts w:ascii="Times New Roman" w:eastAsia="Times New Roman" w:hAnsi="Times New Roman" w:cs="Times New Roman"/>
          <w:sz w:val="28"/>
          <w:szCs w:val="28"/>
          <w:lang w:eastAsia="ru-RU"/>
        </w:rPr>
        <w:t>специализированный жилищный фонд-совокупность предназначенных</w:t>
      </w:r>
      <w:r w:rsidRPr="00FE0238">
        <w:rPr>
          <w:rFonts w:ascii="Times New Roman" w:eastAsia="Times New Roman" w:hAnsi="Times New Roman" w:cs="Times New Roman"/>
          <w:sz w:val="28"/>
          <w:szCs w:val="28"/>
        </w:rPr>
        <w:t xml:space="preserve"> для проживания отдельных категорий граждан и предоставляемых по правилам, установленным этим Кодексом, жилых помещений государственного и муниципального жилищных фондов;</w:t>
      </w:r>
    </w:p>
    <w:p w:rsidR="007C4EE9" w:rsidRPr="00FE0238" w:rsidRDefault="007C4EE9" w:rsidP="007C4EE9">
      <w:pPr>
        <w:tabs>
          <w:tab w:val="left" w:pos="1218"/>
        </w:tabs>
        <w:rPr>
          <w:rFonts w:ascii="Times New Roman" w:eastAsia="Times New Roman" w:hAnsi="Times New Roman" w:cs="Times New Roman"/>
          <w:sz w:val="28"/>
          <w:szCs w:val="28"/>
        </w:rPr>
      </w:pPr>
      <w:r w:rsidRPr="00FE0238">
        <w:rPr>
          <w:rFonts w:ascii="Times New Roman" w:eastAsia="Times New Roman" w:hAnsi="Times New Roman" w:cs="Times New Roman"/>
          <w:sz w:val="28"/>
          <w:szCs w:val="28"/>
        </w:rPr>
        <w:t>к жилым помещениям специализированного жилищного фонда (далее - специализированные жилые помещения) относятся, среди прочего,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7C4EE9" w:rsidRPr="00FE0238" w:rsidRDefault="007C4EE9" w:rsidP="007C4EE9">
      <w:pPr>
        <w:tabs>
          <w:tab w:val="left" w:pos="1218"/>
        </w:tabs>
        <w:rPr>
          <w:rFonts w:ascii="Times New Roman" w:eastAsia="Times New Roman" w:hAnsi="Times New Roman" w:cs="Times New Roman"/>
          <w:sz w:val="28"/>
          <w:szCs w:val="28"/>
        </w:rPr>
      </w:pPr>
      <w:r w:rsidRPr="00FE0238">
        <w:rPr>
          <w:rFonts w:ascii="Times New Roman" w:eastAsia="Times New Roman" w:hAnsi="Times New Roman" w:cs="Times New Roman"/>
          <w:sz w:val="28"/>
          <w:szCs w:val="28"/>
        </w:rPr>
        <w:lastRenderedPageBreak/>
        <w:t>в качестве специализированных жилых помещений используются жилые помещения государственного и муниципального жилищных фондов;</w:t>
      </w:r>
    </w:p>
    <w:p w:rsidR="007C4EE9" w:rsidRPr="00FE0238" w:rsidRDefault="007C4EE9" w:rsidP="007C4EE9">
      <w:pPr>
        <w:tabs>
          <w:tab w:val="left" w:pos="1218"/>
        </w:tabs>
        <w:rPr>
          <w:rFonts w:ascii="Times New Roman" w:eastAsia="Times New Roman" w:hAnsi="Times New Roman" w:cs="Times New Roman"/>
          <w:sz w:val="28"/>
          <w:szCs w:val="28"/>
        </w:rPr>
      </w:pPr>
      <w:r w:rsidRPr="00FE0238">
        <w:rPr>
          <w:rFonts w:ascii="Times New Roman" w:eastAsia="Times New Roman" w:hAnsi="Times New Roman" w:cs="Times New Roman"/>
          <w:sz w:val="28"/>
          <w:szCs w:val="28"/>
        </w:rPr>
        <w:t>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w:t>
      </w:r>
    </w:p>
    <w:p w:rsidR="007C4EE9" w:rsidRPr="00FE0238" w:rsidRDefault="007C4EE9" w:rsidP="007C4EE9">
      <w:pPr>
        <w:tabs>
          <w:tab w:val="left" w:pos="1218"/>
        </w:tabs>
        <w:rPr>
          <w:rFonts w:ascii="Times New Roman" w:eastAsia="Times New Roman" w:hAnsi="Times New Roman" w:cs="Times New Roman"/>
          <w:sz w:val="28"/>
          <w:szCs w:val="28"/>
        </w:rPr>
      </w:pPr>
      <w:r w:rsidRPr="00FE0238">
        <w:rPr>
          <w:rFonts w:ascii="Times New Roman" w:eastAsia="Times New Roman" w:hAnsi="Times New Roman" w:cs="Times New Roman"/>
          <w:sz w:val="28"/>
          <w:szCs w:val="28"/>
        </w:rPr>
        <w:t>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жилищным фондом;</w:t>
      </w:r>
    </w:p>
    <w:p w:rsidR="007C4EE9" w:rsidRPr="00FE0238" w:rsidRDefault="007C4EE9" w:rsidP="007C4EE9">
      <w:pPr>
        <w:tabs>
          <w:tab w:val="left" w:pos="1218"/>
        </w:tabs>
        <w:rPr>
          <w:rFonts w:ascii="Times New Roman" w:eastAsia="Times New Roman" w:hAnsi="Times New Roman" w:cs="Times New Roman"/>
          <w:sz w:val="28"/>
          <w:szCs w:val="28"/>
        </w:rPr>
      </w:pPr>
      <w:r w:rsidRPr="00FE0238">
        <w:rPr>
          <w:rFonts w:ascii="Times New Roman" w:eastAsia="Times New Roman" w:hAnsi="Times New Roman" w:cs="Times New Roman"/>
          <w:sz w:val="28"/>
          <w:szCs w:val="28"/>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7C4EE9" w:rsidRPr="00FE0238" w:rsidRDefault="007C4EE9" w:rsidP="007C4EE9">
      <w:pPr>
        <w:tabs>
          <w:tab w:val="left" w:pos="1218"/>
        </w:tabs>
        <w:rPr>
          <w:rFonts w:ascii="Times New Roman" w:eastAsia="Times New Roman" w:hAnsi="Times New Roman" w:cs="Times New Roman"/>
          <w:sz w:val="28"/>
          <w:szCs w:val="28"/>
        </w:rPr>
      </w:pPr>
      <w:r w:rsidRPr="00FE0238">
        <w:rPr>
          <w:rFonts w:ascii="Times New Roman" w:eastAsia="Times New Roman" w:hAnsi="Times New Roman" w:cs="Times New Roman"/>
          <w:sz w:val="28"/>
          <w:szCs w:val="28"/>
        </w:rPr>
        <w:t>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7C4EE9" w:rsidRPr="00FE0238" w:rsidRDefault="00011AAF" w:rsidP="007C4EE9">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C4EE9" w:rsidRPr="00FE0238">
        <w:rPr>
          <w:rFonts w:ascii="Times New Roman" w:eastAsia="Times New Roman" w:hAnsi="Times New Roman" w:cs="Times New Roman"/>
          <w:sz w:val="28"/>
          <w:szCs w:val="28"/>
        </w:rPr>
        <w:t xml:space="preserve">) пункт 1 статьи 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 согласно которому,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w:t>
      </w:r>
      <w:r w:rsidR="007C4EE9" w:rsidRPr="00FE0238">
        <w:rPr>
          <w:rFonts w:ascii="Times New Roman" w:eastAsia="Times New Roman" w:hAnsi="Times New Roman" w:cs="Times New Roman"/>
          <w:sz w:val="28"/>
          <w:szCs w:val="28"/>
        </w:rPr>
        <w:lastRenderedPageBreak/>
        <w:t>жилые помещения специализированного жилищного фонда по договорам найма специализированных жилых помещений;</w:t>
      </w:r>
    </w:p>
    <w:p w:rsidR="007C4EE9" w:rsidRPr="00FE0238" w:rsidRDefault="00011AAF" w:rsidP="007C4EE9">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C4EE9" w:rsidRPr="00FE0238">
        <w:rPr>
          <w:rFonts w:ascii="Times New Roman" w:eastAsia="Times New Roman" w:hAnsi="Times New Roman" w:cs="Times New Roman"/>
          <w:sz w:val="28"/>
          <w:szCs w:val="28"/>
        </w:rPr>
        <w:t>) часть 1 статьи 1, статья 2 Закона Республики Алтай от 26 марта 2013 года № 12-РЗ «Об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 согласно которым:</w:t>
      </w:r>
    </w:p>
    <w:p w:rsidR="007C4EE9" w:rsidRPr="00FE0238" w:rsidRDefault="007C4EE9" w:rsidP="007C4EE9">
      <w:pPr>
        <w:autoSpaceDE w:val="0"/>
        <w:autoSpaceDN w:val="0"/>
        <w:adjustRightInd w:val="0"/>
        <w:rPr>
          <w:rFonts w:ascii="Times New Roman" w:eastAsia="Times New Roman" w:hAnsi="Times New Roman" w:cs="Times New Roman"/>
          <w:sz w:val="28"/>
          <w:szCs w:val="28"/>
        </w:rPr>
      </w:pPr>
      <w:r w:rsidRPr="00FE0238">
        <w:rPr>
          <w:rFonts w:ascii="Times New Roman" w:eastAsia="Times New Roman" w:hAnsi="Times New Roman" w:cs="Times New Roman"/>
          <w:sz w:val="28"/>
          <w:szCs w:val="28"/>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Правительством Республики Алтай или уполномоченным им исполнительным органом государственной власти Республики Алтай (далее - уполномоченный орган) в порядке, установленном Правительством Республики Алтай,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для детей-сирот и детей, оставшихся без попечения родителей, лиц из числа детей-сирот и детей, оставшихся без попечения родителей (далее - специализированные жилые помещения);</w:t>
      </w:r>
    </w:p>
    <w:p w:rsidR="007C4EE9" w:rsidRPr="00FE0238" w:rsidRDefault="007C4EE9" w:rsidP="007C4EE9">
      <w:pPr>
        <w:autoSpaceDE w:val="0"/>
        <w:autoSpaceDN w:val="0"/>
        <w:adjustRightInd w:val="0"/>
        <w:rPr>
          <w:rFonts w:ascii="Times New Roman" w:eastAsia="Times New Roman" w:hAnsi="Times New Roman" w:cs="Times New Roman"/>
          <w:sz w:val="28"/>
          <w:szCs w:val="28"/>
        </w:rPr>
      </w:pPr>
      <w:r w:rsidRPr="00FE0238">
        <w:rPr>
          <w:rFonts w:ascii="Times New Roman" w:eastAsia="Times New Roman" w:hAnsi="Times New Roman" w:cs="Times New Roman"/>
          <w:sz w:val="28"/>
          <w:szCs w:val="28"/>
        </w:rPr>
        <w:t>специализированный жилищный фонд формируется Правительством Республики Алтай или уполномоченным органом;</w:t>
      </w:r>
    </w:p>
    <w:p w:rsidR="007C4EE9" w:rsidRPr="00FE0238" w:rsidRDefault="007C4EE9" w:rsidP="007C4EE9">
      <w:pPr>
        <w:autoSpaceDE w:val="0"/>
        <w:autoSpaceDN w:val="0"/>
        <w:adjustRightInd w:val="0"/>
        <w:rPr>
          <w:rFonts w:ascii="Times New Roman" w:eastAsia="Times New Roman" w:hAnsi="Times New Roman" w:cs="Times New Roman"/>
          <w:sz w:val="28"/>
          <w:szCs w:val="28"/>
        </w:rPr>
      </w:pPr>
      <w:r w:rsidRPr="00FE0238">
        <w:rPr>
          <w:rFonts w:ascii="Times New Roman" w:eastAsia="Times New Roman" w:hAnsi="Times New Roman" w:cs="Times New Roman"/>
          <w:sz w:val="28"/>
          <w:szCs w:val="28"/>
        </w:rPr>
        <w:t>в специализированный жилищный фонд включаются жилые помещения в виде квартиры либо жилого дома, благоустроенных применительно к условиям соответствующего населенного пункта муниципального образования в Республике Алтай, которые отвечают установленным санитарным и техническим правилам и нормам, иным требованиям федерального законодательства к жилым помещениям, предоставляемым по договорам социального найма;</w:t>
      </w:r>
    </w:p>
    <w:p w:rsidR="007C4EE9" w:rsidRPr="00FE0238" w:rsidRDefault="007C4EE9" w:rsidP="007C4EE9">
      <w:pPr>
        <w:autoSpaceDE w:val="0"/>
        <w:autoSpaceDN w:val="0"/>
        <w:adjustRightInd w:val="0"/>
        <w:rPr>
          <w:rFonts w:ascii="Times New Roman" w:eastAsia="Times New Roman" w:hAnsi="Times New Roman" w:cs="Times New Roman"/>
          <w:sz w:val="28"/>
          <w:szCs w:val="28"/>
        </w:rPr>
      </w:pPr>
      <w:r w:rsidRPr="00FE0238">
        <w:rPr>
          <w:rFonts w:ascii="Times New Roman" w:eastAsia="Times New Roman" w:hAnsi="Times New Roman" w:cs="Times New Roman"/>
          <w:sz w:val="28"/>
          <w:szCs w:val="28"/>
        </w:rPr>
        <w:t xml:space="preserve">включение жилого помещения в специализированный жилищный фонд либо его исключение из указанного фонда осуществляется на основании решения уполномоченного органа в </w:t>
      </w:r>
      <w:hyperlink r:id="rId6" w:history="1">
        <w:r w:rsidRPr="00FE0238">
          <w:rPr>
            <w:rFonts w:ascii="Times New Roman" w:eastAsia="Times New Roman" w:hAnsi="Times New Roman" w:cs="Times New Roman"/>
            <w:sz w:val="28"/>
            <w:szCs w:val="28"/>
          </w:rPr>
          <w:t>порядке</w:t>
        </w:r>
      </w:hyperlink>
      <w:r w:rsidRPr="00FE0238">
        <w:rPr>
          <w:rFonts w:ascii="Times New Roman" w:eastAsia="Times New Roman" w:hAnsi="Times New Roman" w:cs="Times New Roman"/>
          <w:sz w:val="28"/>
          <w:szCs w:val="28"/>
        </w:rPr>
        <w:t>, установленном Правительством Республики Алтай.</w:t>
      </w:r>
    </w:p>
    <w:p w:rsidR="007C4EE9" w:rsidRPr="00FE0238" w:rsidRDefault="00011AAF" w:rsidP="007C4EE9">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C4EE9" w:rsidRPr="00FE0238">
        <w:rPr>
          <w:rFonts w:ascii="Times New Roman" w:eastAsia="Times New Roman" w:hAnsi="Times New Roman" w:cs="Times New Roman"/>
          <w:sz w:val="28"/>
          <w:szCs w:val="28"/>
        </w:rPr>
        <w:t xml:space="preserve">)  подпункт «я15» пункта 8, подпункты «я19», «я20» пункта 9 раздела </w:t>
      </w:r>
      <w:r w:rsidR="007C4EE9" w:rsidRPr="00FE0238">
        <w:rPr>
          <w:rFonts w:ascii="Times New Roman" w:eastAsia="Times New Roman" w:hAnsi="Times New Roman" w:cs="Times New Roman"/>
          <w:sz w:val="28"/>
          <w:szCs w:val="28"/>
          <w:lang w:val="en-US"/>
        </w:rPr>
        <w:t>III</w:t>
      </w:r>
      <w:r w:rsidR="007C4EE9" w:rsidRPr="00FE0238">
        <w:rPr>
          <w:rFonts w:ascii="Times New Roman" w:eastAsia="Times New Roman" w:hAnsi="Times New Roman" w:cs="Times New Roman"/>
          <w:sz w:val="28"/>
          <w:szCs w:val="28"/>
        </w:rPr>
        <w:t xml:space="preserve"> Положения о Министерстве экономического развития Республики Алтай, утвержденного постановлением Правительства Республики Алтай от 20 ноября 2014 года № 332, Министерство экономического развития Республики Алтай, согласно которым:</w:t>
      </w:r>
    </w:p>
    <w:p w:rsidR="007C4EE9" w:rsidRPr="00FE0238" w:rsidRDefault="007C4EE9" w:rsidP="007C4EE9">
      <w:pPr>
        <w:autoSpaceDE w:val="0"/>
        <w:autoSpaceDN w:val="0"/>
        <w:adjustRightInd w:val="0"/>
        <w:rPr>
          <w:rFonts w:ascii="Times New Roman" w:eastAsia="Times New Roman" w:hAnsi="Times New Roman" w:cs="Times New Roman"/>
          <w:sz w:val="28"/>
          <w:szCs w:val="28"/>
        </w:rPr>
      </w:pPr>
      <w:r w:rsidRPr="00FE0238">
        <w:rPr>
          <w:rFonts w:ascii="Times New Roman" w:eastAsia="Times New Roman" w:hAnsi="Times New Roman" w:cs="Times New Roman"/>
          <w:sz w:val="28"/>
          <w:szCs w:val="28"/>
        </w:rPr>
        <w:lastRenderedPageBreak/>
        <w:t>в сфере экономики и инвестиций регулирует контрактную систему в сфере закупок, организует мониторинг закупок для обеспечения государственных нужд Республики Алтай, методологическое сопровождение деятельности государственных заказчиков Республики Алтай и бюджетных учреждений Республики Алтай (далее - заказчики), осуществляющих закупки для обеспечения государственных нужд Республики Алтай, является уполномоченным исполнительным органом государственной власти Республики Алтай по определению поставщиков (подрядчиков, исполнителей) для заказчиков Республики Алтай;</w:t>
      </w:r>
    </w:p>
    <w:p w:rsidR="007C4EE9" w:rsidRPr="00FE0238" w:rsidRDefault="007C4EE9" w:rsidP="007C4EE9">
      <w:pPr>
        <w:autoSpaceDE w:val="0"/>
        <w:autoSpaceDN w:val="0"/>
        <w:adjustRightInd w:val="0"/>
        <w:rPr>
          <w:rFonts w:ascii="Times New Roman" w:eastAsia="Times New Roman" w:hAnsi="Times New Roman" w:cs="Times New Roman"/>
          <w:sz w:val="28"/>
          <w:szCs w:val="28"/>
        </w:rPr>
      </w:pPr>
      <w:r w:rsidRPr="00FE0238">
        <w:rPr>
          <w:rFonts w:ascii="Times New Roman" w:eastAsia="Times New Roman" w:hAnsi="Times New Roman" w:cs="Times New Roman"/>
          <w:sz w:val="28"/>
          <w:szCs w:val="28"/>
        </w:rPr>
        <w:t xml:space="preserve"> в сфере регулирования отношений, связанных с имущественными и земельными отношениями:</w:t>
      </w:r>
    </w:p>
    <w:p w:rsidR="007C4EE9" w:rsidRPr="00FE0238" w:rsidRDefault="007C4EE9" w:rsidP="007C4EE9">
      <w:pPr>
        <w:autoSpaceDE w:val="0"/>
        <w:autoSpaceDN w:val="0"/>
        <w:adjustRightInd w:val="0"/>
        <w:rPr>
          <w:rFonts w:ascii="Times New Roman" w:eastAsia="Times New Roman" w:hAnsi="Times New Roman" w:cs="Times New Roman"/>
          <w:sz w:val="28"/>
          <w:szCs w:val="28"/>
        </w:rPr>
      </w:pPr>
      <w:r w:rsidRPr="00FE0238">
        <w:rPr>
          <w:rFonts w:ascii="Times New Roman" w:eastAsia="Times New Roman" w:hAnsi="Times New Roman" w:cs="Times New Roman"/>
          <w:sz w:val="28"/>
          <w:szCs w:val="28"/>
        </w:rPr>
        <w:t>осуществляет полномочия собственника в отношении специализированного государственного жилищного фонда Республики Алтай в установленных пределах;</w:t>
      </w:r>
    </w:p>
    <w:p w:rsidR="007C4EE9" w:rsidRPr="00FE0238" w:rsidRDefault="007C4EE9" w:rsidP="007C4EE9">
      <w:pPr>
        <w:autoSpaceDE w:val="0"/>
        <w:autoSpaceDN w:val="0"/>
        <w:adjustRightInd w:val="0"/>
        <w:rPr>
          <w:rFonts w:ascii="Times New Roman" w:eastAsia="Times New Roman" w:hAnsi="Times New Roman" w:cs="Times New Roman"/>
          <w:sz w:val="28"/>
          <w:szCs w:val="28"/>
        </w:rPr>
      </w:pPr>
      <w:r w:rsidRPr="00FE0238">
        <w:rPr>
          <w:rFonts w:ascii="Times New Roman" w:eastAsia="Times New Roman" w:hAnsi="Times New Roman" w:cs="Times New Roman"/>
          <w:sz w:val="28"/>
          <w:szCs w:val="28"/>
        </w:rPr>
        <w:t>ведет реестр специализированного государственного жилищного фонда Республики Алтай.</w:t>
      </w:r>
    </w:p>
    <w:p w:rsidR="007C4EE9" w:rsidRPr="00FE0238" w:rsidRDefault="00011AAF" w:rsidP="007C4EE9">
      <w:pPr>
        <w:tabs>
          <w:tab w:val="left" w:pos="1218"/>
        </w:tabs>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7C4EE9" w:rsidRPr="00FE0238">
        <w:rPr>
          <w:rFonts w:ascii="Times New Roman" w:eastAsia="Times New Roman" w:hAnsi="Times New Roman" w:cs="Times New Roman"/>
          <w:sz w:val="28"/>
          <w:szCs w:val="28"/>
        </w:rPr>
        <w:t>) статьи 1 и 4 Конституционного закона Республики Алтай от 24 февраля 1998 года № 2-4 «О Правительстве Республики Алтай» Правительство Республики Алтай, согласно которым:</w:t>
      </w:r>
    </w:p>
    <w:p w:rsidR="007C4EE9" w:rsidRPr="00FE0238" w:rsidRDefault="007C4EE9" w:rsidP="007C4EE9">
      <w:pPr>
        <w:tabs>
          <w:tab w:val="left" w:pos="1218"/>
        </w:tabs>
        <w:rPr>
          <w:rFonts w:ascii="Times New Roman" w:eastAsia="Times New Roman" w:hAnsi="Times New Roman" w:cs="Times New Roman"/>
          <w:sz w:val="28"/>
          <w:szCs w:val="28"/>
        </w:rPr>
      </w:pPr>
      <w:r w:rsidRPr="00FE0238">
        <w:rPr>
          <w:rFonts w:ascii="Times New Roman" w:eastAsia="Times New Roman" w:hAnsi="Times New Roman" w:cs="Times New Roman"/>
          <w:sz w:val="28"/>
          <w:szCs w:val="28"/>
        </w:rPr>
        <w:t>является высшим исполнительным органом государственной власти Республики Алтай;</w:t>
      </w:r>
    </w:p>
    <w:p w:rsidR="007C4EE9" w:rsidRPr="00FE0238" w:rsidRDefault="007C4EE9" w:rsidP="007C4EE9">
      <w:pPr>
        <w:tabs>
          <w:tab w:val="left" w:pos="1218"/>
        </w:tabs>
        <w:rPr>
          <w:rFonts w:ascii="Times New Roman" w:eastAsia="Times New Roman" w:hAnsi="Times New Roman" w:cs="Times New Roman"/>
          <w:sz w:val="28"/>
          <w:szCs w:val="28"/>
        </w:rPr>
      </w:pPr>
      <w:r w:rsidRPr="00FE0238">
        <w:rPr>
          <w:rFonts w:ascii="Times New Roman" w:eastAsia="Times New Roman" w:hAnsi="Times New Roman" w:cs="Times New Roman"/>
          <w:sz w:val="28"/>
          <w:szCs w:val="28"/>
        </w:rPr>
        <w:t>обеспечивает исполнение Конституции Российской Федерации, федеральных законов и иных нормативных правовых актов Российской Федерации, Конституции Республики Алтай, законов и иных нормативных правовых актов Республики Алтай на территории Республики Алтай.</w:t>
      </w:r>
    </w:p>
    <w:p w:rsidR="007C4EE9" w:rsidRPr="00FE0238" w:rsidRDefault="007C4EE9" w:rsidP="007C4EE9">
      <w:pPr>
        <w:ind w:firstLine="680"/>
        <w:contextualSpacing/>
        <w:rPr>
          <w:rFonts w:ascii="Times New Roman" w:eastAsia="Times New Roman" w:hAnsi="Times New Roman" w:cs="Times New Roman"/>
          <w:sz w:val="28"/>
          <w:szCs w:val="28"/>
        </w:rPr>
      </w:pPr>
      <w:r w:rsidRPr="00FE0238">
        <w:rPr>
          <w:rFonts w:ascii="Times New Roman" w:eastAsia="Times New Roman" w:hAnsi="Times New Roman" w:cs="Times New Roman"/>
          <w:sz w:val="28"/>
          <w:szCs w:val="28"/>
        </w:rPr>
        <w:t xml:space="preserve">В отношении проекта постановления не требуется проведения оценки регулирующего воздействия в связи с тем, что проект постановления </w:t>
      </w:r>
      <w:r w:rsidRPr="00FE0238">
        <w:rPr>
          <w:rFonts w:ascii="Times New Roman" w:eastAsia="Times New Roman" w:hAnsi="Times New Roman" w:cs="Times New Roman"/>
          <w:sz w:val="28"/>
          <w:szCs w:val="28"/>
        </w:rPr>
        <w:br/>
        <w:t xml:space="preserve">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 а также </w:t>
      </w:r>
      <w:r w:rsidRPr="00FE0238">
        <w:rPr>
          <w:rFonts w:ascii="Times New Roman" w:eastAsia="Times New Roman" w:hAnsi="Times New Roman" w:cs="Times New Roman"/>
          <w:sz w:val="28"/>
          <w:szCs w:val="28"/>
        </w:rPr>
        <w:br/>
        <w:t xml:space="preserve">не устанавливает, не изменяет и не отменяет ранее установленную ответственность за нарушение нормативных правовых актов Республики Алтай, затрагивающих вопросы осуществления предпринимательской </w:t>
      </w:r>
      <w:r w:rsidRPr="00FE0238">
        <w:rPr>
          <w:rFonts w:ascii="Times New Roman" w:eastAsia="Times New Roman" w:hAnsi="Times New Roman" w:cs="Times New Roman"/>
          <w:sz w:val="28"/>
          <w:szCs w:val="28"/>
        </w:rPr>
        <w:br/>
        <w:t>и инвестиционной деятельности.</w:t>
      </w:r>
    </w:p>
    <w:p w:rsidR="007C4EE9" w:rsidRPr="00FE0238" w:rsidRDefault="007C4EE9" w:rsidP="007C4EE9">
      <w:pPr>
        <w:widowControl w:val="0"/>
        <w:autoSpaceDE w:val="0"/>
        <w:autoSpaceDN w:val="0"/>
        <w:adjustRightInd w:val="0"/>
        <w:ind w:firstLine="680"/>
        <w:contextualSpacing/>
        <w:rPr>
          <w:rFonts w:ascii="Times New Roman" w:eastAsia="Times New Roman" w:hAnsi="Times New Roman" w:cs="Times New Roman"/>
          <w:sz w:val="28"/>
          <w:szCs w:val="28"/>
        </w:rPr>
      </w:pPr>
      <w:r w:rsidRPr="00FE0238">
        <w:rPr>
          <w:rFonts w:ascii="Times New Roman" w:eastAsia="Times New Roman" w:hAnsi="Times New Roman" w:cs="Times New Roman"/>
          <w:sz w:val="28"/>
          <w:szCs w:val="28"/>
        </w:rPr>
        <w:t xml:space="preserve">По проекту постановления проведена антикоррупционная экспертиза </w:t>
      </w:r>
      <w:r w:rsidRPr="00FE0238">
        <w:rPr>
          <w:rFonts w:ascii="Times New Roman" w:eastAsia="Times New Roman" w:hAnsi="Times New Roman" w:cs="Times New Roman"/>
          <w:sz w:val="28"/>
          <w:szCs w:val="28"/>
        </w:rPr>
        <w:br/>
        <w:t xml:space="preserve">в установленном федеральным законодательством порядке, </w:t>
      </w:r>
      <w:proofErr w:type="spellStart"/>
      <w:r w:rsidRPr="00FE0238">
        <w:rPr>
          <w:rFonts w:ascii="Times New Roman" w:eastAsia="Times New Roman" w:hAnsi="Times New Roman" w:cs="Times New Roman"/>
          <w:sz w:val="28"/>
          <w:szCs w:val="28"/>
        </w:rPr>
        <w:t>коррупциогенных</w:t>
      </w:r>
      <w:proofErr w:type="spellEnd"/>
      <w:r w:rsidRPr="00FE0238">
        <w:rPr>
          <w:rFonts w:ascii="Times New Roman" w:eastAsia="Times New Roman" w:hAnsi="Times New Roman" w:cs="Times New Roman"/>
          <w:sz w:val="28"/>
          <w:szCs w:val="28"/>
        </w:rPr>
        <w:t xml:space="preserve"> факторов не выявлено.</w:t>
      </w:r>
    </w:p>
    <w:p w:rsidR="007C4EE9" w:rsidRPr="00744618" w:rsidRDefault="007C4EE9" w:rsidP="007C4EE9">
      <w:pPr>
        <w:widowControl w:val="0"/>
        <w:autoSpaceDE w:val="0"/>
        <w:autoSpaceDN w:val="0"/>
        <w:adjustRightInd w:val="0"/>
        <w:rPr>
          <w:rFonts w:ascii="Times New Roman" w:eastAsia="Times New Roman" w:hAnsi="Times New Roman" w:cs="Times New Roman"/>
          <w:sz w:val="28"/>
          <w:szCs w:val="28"/>
          <w:lang w:eastAsia="ru-RU"/>
        </w:rPr>
      </w:pPr>
      <w:r w:rsidRPr="00744618">
        <w:rPr>
          <w:rFonts w:ascii="Times New Roman" w:eastAsia="Times New Roman" w:hAnsi="Times New Roman" w:cs="Times New Roman"/>
          <w:sz w:val="28"/>
          <w:szCs w:val="28"/>
          <w:lang w:eastAsia="ru-RU"/>
        </w:rPr>
        <w:t>Принятие проекта постановления не потребует дополнительных расходов, финансируемых за счет средств республиканского бюджета Республики Алтай. Принятие проекта постановления</w:t>
      </w:r>
      <w:r w:rsidRPr="00744618">
        <w:rPr>
          <w:rFonts w:ascii="Times New Roman" w:eastAsia="Times New Roman" w:hAnsi="Times New Roman" w:cs="Times New Roman"/>
          <w:bCs/>
          <w:sz w:val="28"/>
          <w:szCs w:val="28"/>
          <w:lang w:eastAsia="ru-RU"/>
        </w:rPr>
        <w:t xml:space="preserve"> не потребует принятия, признания утратившими силу, приостановления или изменения нормативных правовых актов Республики Алтай.</w:t>
      </w:r>
    </w:p>
    <w:p w:rsidR="007C4EE9" w:rsidRPr="00FE0238" w:rsidRDefault="007C4EE9" w:rsidP="007C4EE9">
      <w:pPr>
        <w:widowControl w:val="0"/>
        <w:autoSpaceDE w:val="0"/>
        <w:autoSpaceDN w:val="0"/>
        <w:adjustRightInd w:val="0"/>
        <w:ind w:firstLine="0"/>
        <w:jc w:val="left"/>
        <w:rPr>
          <w:rFonts w:ascii="Times New Roman" w:eastAsia="Times New Roman" w:hAnsi="Times New Roman" w:cs="Times New Roman"/>
          <w:spacing w:val="-2"/>
          <w:sz w:val="28"/>
          <w:szCs w:val="28"/>
          <w:lang w:eastAsia="ru-RU"/>
        </w:rPr>
      </w:pPr>
    </w:p>
    <w:p w:rsidR="007C4EE9" w:rsidRPr="00FE0238" w:rsidRDefault="007C4EE9" w:rsidP="007C4EE9">
      <w:pPr>
        <w:widowControl w:val="0"/>
        <w:autoSpaceDE w:val="0"/>
        <w:autoSpaceDN w:val="0"/>
        <w:adjustRightInd w:val="0"/>
        <w:ind w:firstLine="0"/>
        <w:jc w:val="left"/>
        <w:rPr>
          <w:rFonts w:ascii="Times New Roman" w:eastAsia="Times New Roman" w:hAnsi="Times New Roman" w:cs="Times New Roman"/>
          <w:spacing w:val="-2"/>
          <w:sz w:val="28"/>
          <w:szCs w:val="28"/>
          <w:lang w:eastAsia="ru-RU"/>
        </w:rPr>
      </w:pPr>
      <w:r w:rsidRPr="00FE0238">
        <w:rPr>
          <w:rFonts w:ascii="Times New Roman" w:eastAsia="Times New Roman" w:hAnsi="Times New Roman" w:cs="Times New Roman"/>
          <w:spacing w:val="-2"/>
          <w:sz w:val="28"/>
          <w:szCs w:val="28"/>
          <w:lang w:eastAsia="ru-RU"/>
        </w:rPr>
        <w:t xml:space="preserve">Министр экономического развития </w:t>
      </w:r>
    </w:p>
    <w:p w:rsidR="007C4EE9" w:rsidRPr="00FE0238" w:rsidRDefault="007C4EE9" w:rsidP="007C4EE9">
      <w:pPr>
        <w:widowControl w:val="0"/>
        <w:autoSpaceDE w:val="0"/>
        <w:autoSpaceDN w:val="0"/>
        <w:adjustRightInd w:val="0"/>
        <w:ind w:firstLine="0"/>
        <w:jc w:val="left"/>
        <w:rPr>
          <w:rFonts w:ascii="Times New Roman" w:eastAsia="Times New Roman" w:hAnsi="Times New Roman" w:cs="Times New Roman"/>
          <w:spacing w:val="-2"/>
          <w:sz w:val="28"/>
          <w:szCs w:val="28"/>
          <w:lang w:eastAsia="ru-RU"/>
        </w:rPr>
      </w:pPr>
      <w:r w:rsidRPr="00FE0238">
        <w:rPr>
          <w:rFonts w:ascii="Times New Roman" w:eastAsia="Times New Roman" w:hAnsi="Times New Roman" w:cs="Times New Roman"/>
          <w:spacing w:val="-2"/>
          <w:sz w:val="28"/>
          <w:szCs w:val="28"/>
          <w:lang w:eastAsia="ru-RU"/>
        </w:rPr>
        <w:t xml:space="preserve">Республики Алтай                                                                            В.В. </w:t>
      </w:r>
      <w:proofErr w:type="spellStart"/>
      <w:r w:rsidRPr="00FE0238">
        <w:rPr>
          <w:rFonts w:ascii="Times New Roman" w:eastAsia="Times New Roman" w:hAnsi="Times New Roman" w:cs="Times New Roman"/>
          <w:spacing w:val="-2"/>
          <w:sz w:val="28"/>
          <w:szCs w:val="28"/>
          <w:lang w:eastAsia="ru-RU"/>
        </w:rPr>
        <w:t>Тупикин</w:t>
      </w:r>
      <w:proofErr w:type="spellEnd"/>
    </w:p>
    <w:p w:rsidR="007C4EE9" w:rsidRPr="00FE0238" w:rsidRDefault="007C4EE9" w:rsidP="007C4EE9">
      <w:pPr>
        <w:widowControl w:val="0"/>
        <w:autoSpaceDE w:val="0"/>
        <w:autoSpaceDN w:val="0"/>
        <w:adjustRightInd w:val="0"/>
        <w:ind w:firstLine="0"/>
        <w:jc w:val="left"/>
        <w:rPr>
          <w:rFonts w:ascii="Times New Roman" w:eastAsia="Times New Roman" w:hAnsi="Times New Roman" w:cs="Times New Roman"/>
          <w:spacing w:val="-2"/>
          <w:sz w:val="28"/>
          <w:szCs w:val="28"/>
          <w:lang w:eastAsia="ru-RU"/>
        </w:rPr>
      </w:pP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C4EE9"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165E6" w:rsidRDefault="007165E6"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165E6" w:rsidRDefault="007165E6"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165E6" w:rsidRDefault="007165E6"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165E6" w:rsidRDefault="007165E6"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165E6" w:rsidRDefault="007165E6"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165E6" w:rsidRDefault="007165E6"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165E6" w:rsidRDefault="007165E6"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165E6" w:rsidRPr="00FE0238" w:rsidRDefault="007165E6"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C4EE9"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011AAF" w:rsidRDefault="00011AAF"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011AAF" w:rsidRDefault="00011AAF"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011AAF" w:rsidRDefault="00011AAF"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011AAF" w:rsidRDefault="00011AAF"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4E1F9D" w:rsidRDefault="004E1F9D"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4E1F9D" w:rsidRDefault="004E1F9D"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011AAF" w:rsidRPr="00FE0238" w:rsidRDefault="00011AAF"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FE0238">
        <w:rPr>
          <w:rFonts w:ascii="Times New Roman" w:eastAsia="Times New Roman" w:hAnsi="Times New Roman" w:cs="Times New Roman"/>
          <w:b/>
          <w:sz w:val="28"/>
          <w:szCs w:val="28"/>
          <w:lang w:eastAsia="ru-RU"/>
        </w:rPr>
        <w:lastRenderedPageBreak/>
        <w:t>ПЕРЕЧЕНЬ</w:t>
      </w: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FE0238">
        <w:rPr>
          <w:rFonts w:ascii="Times New Roman" w:eastAsia="Times New Roman" w:hAnsi="Times New Roman" w:cs="Times New Roman"/>
          <w:b/>
          <w:sz w:val="28"/>
          <w:szCs w:val="28"/>
          <w:lang w:eastAsia="ru-RU"/>
        </w:rPr>
        <w:t xml:space="preserve">нормативных правовых актов Республики Алтай, подлежащих признанию утративших силу, приостановлению, изменению или принятию в случае принятия постановления Правительства Республики Алтай </w:t>
      </w:r>
      <w:r w:rsidR="001F3445">
        <w:rPr>
          <w:rFonts w:ascii="Times New Roman" w:eastAsia="Times New Roman" w:hAnsi="Times New Roman" w:cs="Times New Roman"/>
          <w:b/>
          <w:sz w:val="28"/>
          <w:szCs w:val="28"/>
          <w:lang w:eastAsia="ru-RU"/>
        </w:rPr>
        <w:t>«</w:t>
      </w:r>
      <w:r w:rsidRPr="00FE0238">
        <w:rPr>
          <w:rFonts w:ascii="Times New Roman" w:eastAsia="Times New Roman" w:hAnsi="Times New Roman" w:cs="Times New Roman"/>
          <w:b/>
          <w:sz w:val="28"/>
          <w:szCs w:val="28"/>
          <w:lang w:eastAsia="ru-RU"/>
        </w:rPr>
        <w:t>О внесении изменени</w:t>
      </w:r>
      <w:r>
        <w:rPr>
          <w:rFonts w:ascii="Times New Roman" w:eastAsia="Times New Roman" w:hAnsi="Times New Roman" w:cs="Times New Roman"/>
          <w:b/>
          <w:sz w:val="28"/>
          <w:szCs w:val="28"/>
          <w:lang w:eastAsia="ru-RU"/>
        </w:rPr>
        <w:t>й в пункты 6 и 7  Порядка</w:t>
      </w:r>
      <w:r w:rsidRPr="00FE0238">
        <w:rPr>
          <w:rFonts w:ascii="Times New Roman" w:eastAsia="Times New Roman" w:hAnsi="Times New Roman" w:cs="Times New Roman"/>
          <w:b/>
          <w:sz w:val="28"/>
          <w:szCs w:val="28"/>
          <w:lang w:eastAsia="ru-RU"/>
        </w:rPr>
        <w:t xml:space="preserve"> формирования </w:t>
      </w:r>
      <w:r w:rsidRPr="00FE0238">
        <w:rPr>
          <w:rFonts w:ascii="Times New Roman" w:eastAsia="Times New Roman" w:hAnsi="Times New Roman" w:cs="Times New Roman"/>
          <w:b/>
          <w:bCs/>
          <w:spacing w:val="-3"/>
          <w:sz w:val="28"/>
          <w:szCs w:val="28"/>
        </w:rPr>
        <w:t>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включения и исключения жилого помещения из указанного специализированного жилищного фонда, утвержденн</w:t>
      </w:r>
      <w:r>
        <w:rPr>
          <w:rFonts w:ascii="Times New Roman" w:eastAsia="Times New Roman" w:hAnsi="Times New Roman" w:cs="Times New Roman"/>
          <w:b/>
          <w:bCs/>
          <w:spacing w:val="-3"/>
          <w:sz w:val="28"/>
          <w:szCs w:val="28"/>
        </w:rPr>
        <w:t>ого</w:t>
      </w:r>
      <w:r w:rsidRPr="00FE0238">
        <w:rPr>
          <w:rFonts w:ascii="Times New Roman" w:eastAsia="Times New Roman" w:hAnsi="Times New Roman" w:cs="Times New Roman"/>
          <w:b/>
          <w:bCs/>
          <w:spacing w:val="-3"/>
          <w:sz w:val="28"/>
          <w:szCs w:val="28"/>
        </w:rPr>
        <w:t xml:space="preserve"> </w:t>
      </w:r>
      <w:r w:rsidRPr="00FE0238">
        <w:rPr>
          <w:rFonts w:ascii="Times New Roman" w:eastAsia="Times New Roman" w:hAnsi="Times New Roman" w:cs="Times New Roman"/>
          <w:b/>
          <w:sz w:val="28"/>
          <w:szCs w:val="28"/>
          <w:lang w:eastAsia="ru-RU"/>
        </w:rPr>
        <w:t xml:space="preserve">постановлением Правительства Республики Алтай </w:t>
      </w:r>
      <w:r w:rsidR="001F3445">
        <w:rPr>
          <w:rFonts w:ascii="Times New Roman" w:eastAsia="Times New Roman" w:hAnsi="Times New Roman" w:cs="Times New Roman"/>
          <w:b/>
          <w:sz w:val="28"/>
          <w:szCs w:val="28"/>
          <w:lang w:eastAsia="ru-RU"/>
        </w:rPr>
        <w:t xml:space="preserve"> о</w:t>
      </w:r>
      <w:r w:rsidRPr="00FE0238">
        <w:rPr>
          <w:rFonts w:ascii="Times New Roman" w:eastAsia="Times New Roman" w:hAnsi="Times New Roman" w:cs="Times New Roman"/>
          <w:b/>
          <w:sz w:val="28"/>
          <w:szCs w:val="28"/>
          <w:lang w:eastAsia="ru-RU"/>
        </w:rPr>
        <w:t>т 19 ноября 2019 года № 321</w:t>
      </w:r>
      <w:r w:rsidR="001F3445">
        <w:rPr>
          <w:rFonts w:ascii="Times New Roman" w:eastAsia="Times New Roman" w:hAnsi="Times New Roman" w:cs="Times New Roman"/>
          <w:b/>
          <w:sz w:val="28"/>
          <w:szCs w:val="28"/>
          <w:lang w:eastAsia="ru-RU"/>
        </w:rPr>
        <w:t>»</w:t>
      </w:r>
    </w:p>
    <w:p w:rsidR="007C4EE9" w:rsidRPr="00FE0238" w:rsidRDefault="007C4EE9" w:rsidP="007C4EE9">
      <w:pPr>
        <w:widowControl w:val="0"/>
        <w:autoSpaceDE w:val="0"/>
        <w:autoSpaceDN w:val="0"/>
        <w:adjustRightInd w:val="0"/>
        <w:ind w:firstLine="0"/>
        <w:jc w:val="center"/>
        <w:rPr>
          <w:rFonts w:ascii="Times New Roman" w:eastAsia="Times New Roman" w:hAnsi="Times New Roman" w:cs="Times New Roman"/>
          <w:b/>
          <w:sz w:val="28"/>
          <w:szCs w:val="28"/>
          <w:highlight w:val="yellow"/>
          <w:lang w:eastAsia="ru-RU"/>
        </w:rPr>
      </w:pPr>
    </w:p>
    <w:p w:rsidR="007C4EE9" w:rsidRPr="00FE0238" w:rsidRDefault="007C4EE9" w:rsidP="007C4EE9">
      <w:pPr>
        <w:widowControl w:val="0"/>
        <w:autoSpaceDE w:val="0"/>
        <w:autoSpaceDN w:val="0"/>
        <w:adjustRightInd w:val="0"/>
        <w:ind w:firstLine="0"/>
        <w:rPr>
          <w:rFonts w:ascii="Times New Roman" w:eastAsia="Times New Roman" w:hAnsi="Times New Roman" w:cs="Times New Roman"/>
          <w:sz w:val="28"/>
          <w:szCs w:val="28"/>
          <w:highlight w:val="yellow"/>
          <w:lang w:eastAsia="ar-SA"/>
        </w:rPr>
      </w:pPr>
    </w:p>
    <w:p w:rsidR="007C4EE9" w:rsidRPr="00FE0238" w:rsidRDefault="007C4EE9" w:rsidP="007C4EE9">
      <w:pPr>
        <w:widowControl w:val="0"/>
        <w:autoSpaceDE w:val="0"/>
        <w:autoSpaceDN w:val="0"/>
        <w:adjustRightInd w:val="0"/>
        <w:ind w:firstLine="0"/>
        <w:rPr>
          <w:rFonts w:ascii="Times New Roman" w:eastAsia="Times New Roman" w:hAnsi="Times New Roman" w:cs="Times New Roman"/>
          <w:sz w:val="28"/>
          <w:szCs w:val="28"/>
          <w:lang w:eastAsia="ru-RU"/>
        </w:rPr>
      </w:pPr>
      <w:r w:rsidRPr="00FE0238">
        <w:rPr>
          <w:rFonts w:ascii="Times New Roman" w:eastAsia="Times New Roman" w:hAnsi="Times New Roman" w:cs="Times New Roman"/>
          <w:sz w:val="28"/>
          <w:szCs w:val="28"/>
          <w:lang w:eastAsia="ru-RU"/>
        </w:rPr>
        <w:t xml:space="preserve">         Принятие проекта постановления Правительства Республики Алтай </w:t>
      </w:r>
      <w:r w:rsidR="001F3445" w:rsidRPr="001F3445">
        <w:rPr>
          <w:rFonts w:ascii="Times New Roman" w:eastAsia="Times New Roman" w:hAnsi="Times New Roman" w:cs="Times New Roman"/>
          <w:sz w:val="28"/>
          <w:szCs w:val="28"/>
          <w:lang w:eastAsia="ru-RU"/>
        </w:rPr>
        <w:t>«</w:t>
      </w:r>
      <w:r w:rsidRPr="001F3445">
        <w:rPr>
          <w:rFonts w:ascii="Times New Roman" w:eastAsia="Times New Roman" w:hAnsi="Times New Roman" w:cs="Times New Roman"/>
          <w:sz w:val="28"/>
          <w:szCs w:val="28"/>
          <w:lang w:eastAsia="ru-RU"/>
        </w:rPr>
        <w:t xml:space="preserve">О внесении изменений в пункты 6 и 7  Порядка формирования </w:t>
      </w:r>
      <w:r w:rsidRPr="001F3445">
        <w:rPr>
          <w:rFonts w:ascii="Times New Roman" w:eastAsia="Times New Roman" w:hAnsi="Times New Roman" w:cs="Times New Roman"/>
          <w:bCs/>
          <w:spacing w:val="-3"/>
          <w:sz w:val="28"/>
          <w:szCs w:val="28"/>
        </w:rPr>
        <w:t xml:space="preserve">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включения и исключения жилого помещения из указанного специализированного жилищного фонда, утвержденного </w:t>
      </w:r>
      <w:r w:rsidRPr="001F3445">
        <w:rPr>
          <w:rFonts w:ascii="Times New Roman" w:eastAsia="Times New Roman" w:hAnsi="Times New Roman" w:cs="Times New Roman"/>
          <w:sz w:val="28"/>
          <w:szCs w:val="28"/>
          <w:lang w:eastAsia="ru-RU"/>
        </w:rPr>
        <w:t xml:space="preserve">постановлением Правительства Республики Алтай </w:t>
      </w:r>
      <w:r w:rsidR="001F3445" w:rsidRPr="001F3445">
        <w:rPr>
          <w:rFonts w:ascii="Times New Roman" w:eastAsia="Times New Roman" w:hAnsi="Times New Roman" w:cs="Times New Roman"/>
          <w:sz w:val="28"/>
          <w:szCs w:val="28"/>
          <w:lang w:eastAsia="ru-RU"/>
        </w:rPr>
        <w:t xml:space="preserve"> </w:t>
      </w:r>
      <w:r w:rsidRPr="001F3445">
        <w:rPr>
          <w:rFonts w:ascii="Times New Roman" w:eastAsia="Times New Roman" w:hAnsi="Times New Roman" w:cs="Times New Roman"/>
          <w:sz w:val="28"/>
          <w:szCs w:val="28"/>
          <w:lang w:eastAsia="ru-RU"/>
        </w:rPr>
        <w:t>от 19 ноября 2019 года № 321</w:t>
      </w:r>
      <w:r w:rsidR="001F3445" w:rsidRPr="001F3445">
        <w:rPr>
          <w:rFonts w:ascii="Times New Roman" w:eastAsia="Times New Roman" w:hAnsi="Times New Roman" w:cs="Times New Roman"/>
          <w:sz w:val="28"/>
          <w:szCs w:val="28"/>
          <w:lang w:eastAsia="ru-RU"/>
        </w:rPr>
        <w:t xml:space="preserve">» </w:t>
      </w:r>
      <w:r w:rsidRPr="00FE0238">
        <w:rPr>
          <w:rFonts w:ascii="Times New Roman" w:eastAsia="Times New Roman" w:hAnsi="Times New Roman" w:cs="Times New Roman"/>
          <w:bCs/>
          <w:sz w:val="28"/>
          <w:szCs w:val="28"/>
          <w:lang w:eastAsia="ru-RU"/>
        </w:rPr>
        <w:t>не потребует принятия, признания утратившими силу, приостановлению или изменению нормативных правовых актов Республики Алтай.</w:t>
      </w:r>
    </w:p>
    <w:p w:rsidR="007C4EE9" w:rsidRPr="00FE0238" w:rsidRDefault="007C4EE9" w:rsidP="007C4EE9">
      <w:pPr>
        <w:widowControl w:val="0"/>
        <w:autoSpaceDE w:val="0"/>
        <w:autoSpaceDN w:val="0"/>
        <w:adjustRightInd w:val="0"/>
        <w:ind w:firstLine="720"/>
        <w:rPr>
          <w:rFonts w:ascii="Times New Roman" w:eastAsia="Times New Roman" w:hAnsi="Times New Roman" w:cs="Times New Roman"/>
          <w:sz w:val="28"/>
          <w:szCs w:val="28"/>
          <w:highlight w:val="yellow"/>
          <w:lang w:eastAsia="ru-RU"/>
        </w:rPr>
      </w:pPr>
      <w:bookmarkStart w:id="1" w:name="P34"/>
      <w:bookmarkEnd w:id="1"/>
    </w:p>
    <w:p w:rsidR="007C4EE9" w:rsidRPr="00FE0238" w:rsidRDefault="007C4EE9" w:rsidP="007C4EE9">
      <w:pPr>
        <w:widowControl w:val="0"/>
        <w:autoSpaceDE w:val="0"/>
        <w:autoSpaceDN w:val="0"/>
        <w:adjustRightInd w:val="0"/>
        <w:ind w:firstLine="720"/>
        <w:rPr>
          <w:rFonts w:ascii="Times New Roman" w:eastAsia="Times New Roman" w:hAnsi="Times New Roman" w:cs="Times New Roman"/>
          <w:sz w:val="28"/>
          <w:szCs w:val="28"/>
          <w:highlight w:val="yellow"/>
          <w:lang w:eastAsia="ru-RU"/>
        </w:rPr>
      </w:pPr>
    </w:p>
    <w:p w:rsidR="007C4EE9" w:rsidRPr="00FE0238" w:rsidRDefault="007C4EE9" w:rsidP="007C4EE9">
      <w:pPr>
        <w:widowControl w:val="0"/>
        <w:autoSpaceDE w:val="0"/>
        <w:autoSpaceDN w:val="0"/>
        <w:adjustRightInd w:val="0"/>
        <w:ind w:firstLine="720"/>
        <w:jc w:val="center"/>
        <w:rPr>
          <w:rFonts w:ascii="Times New Roman" w:eastAsia="Times New Roman" w:hAnsi="Times New Roman" w:cs="Times New Roman"/>
          <w:sz w:val="28"/>
          <w:szCs w:val="28"/>
          <w:highlight w:val="yellow"/>
          <w:lang w:eastAsia="ru-RU"/>
        </w:rPr>
      </w:pPr>
    </w:p>
    <w:p w:rsidR="007C4EE9" w:rsidRPr="00FE0238" w:rsidRDefault="007C4EE9" w:rsidP="007C4EE9">
      <w:pPr>
        <w:widowControl w:val="0"/>
        <w:autoSpaceDE w:val="0"/>
        <w:autoSpaceDN w:val="0"/>
        <w:adjustRightInd w:val="0"/>
        <w:ind w:firstLine="720"/>
        <w:jc w:val="center"/>
        <w:rPr>
          <w:rFonts w:ascii="Times New Roman" w:eastAsia="Times New Roman" w:hAnsi="Times New Roman" w:cs="Times New Roman"/>
          <w:sz w:val="28"/>
          <w:szCs w:val="28"/>
          <w:highlight w:val="yellow"/>
          <w:lang w:eastAsia="ru-RU"/>
        </w:rPr>
      </w:pPr>
    </w:p>
    <w:p w:rsidR="007C4EE9" w:rsidRPr="00FE0238" w:rsidRDefault="007C4EE9" w:rsidP="007C4EE9">
      <w:pPr>
        <w:widowControl w:val="0"/>
        <w:autoSpaceDE w:val="0"/>
        <w:autoSpaceDN w:val="0"/>
        <w:adjustRightInd w:val="0"/>
        <w:ind w:firstLine="720"/>
        <w:jc w:val="center"/>
        <w:rPr>
          <w:rFonts w:ascii="Times New Roman" w:eastAsia="Times New Roman" w:hAnsi="Times New Roman" w:cs="Times New Roman"/>
          <w:sz w:val="28"/>
          <w:szCs w:val="28"/>
          <w:highlight w:val="yellow"/>
          <w:lang w:eastAsia="ru-RU"/>
        </w:rPr>
      </w:pPr>
    </w:p>
    <w:p w:rsidR="007C4EE9" w:rsidRPr="00FE0238" w:rsidRDefault="007C4EE9" w:rsidP="007C4EE9">
      <w:pPr>
        <w:widowControl w:val="0"/>
        <w:autoSpaceDE w:val="0"/>
        <w:autoSpaceDN w:val="0"/>
        <w:adjustRightInd w:val="0"/>
        <w:ind w:firstLine="720"/>
        <w:jc w:val="center"/>
        <w:rPr>
          <w:rFonts w:ascii="Times New Roman" w:eastAsia="Times New Roman" w:hAnsi="Times New Roman" w:cs="Times New Roman"/>
          <w:sz w:val="28"/>
          <w:szCs w:val="28"/>
          <w:highlight w:val="yellow"/>
          <w:lang w:eastAsia="ru-RU"/>
        </w:rPr>
      </w:pPr>
    </w:p>
    <w:p w:rsidR="007C4EE9" w:rsidRPr="00FE0238" w:rsidRDefault="007C4EE9" w:rsidP="007C4EE9">
      <w:pPr>
        <w:widowControl w:val="0"/>
        <w:autoSpaceDE w:val="0"/>
        <w:autoSpaceDN w:val="0"/>
        <w:adjustRightInd w:val="0"/>
        <w:ind w:firstLine="720"/>
        <w:jc w:val="center"/>
        <w:rPr>
          <w:rFonts w:ascii="Times New Roman" w:eastAsia="Times New Roman" w:hAnsi="Times New Roman" w:cs="Times New Roman"/>
          <w:sz w:val="28"/>
          <w:szCs w:val="28"/>
          <w:highlight w:val="yellow"/>
          <w:lang w:eastAsia="ru-RU"/>
        </w:rPr>
      </w:pPr>
    </w:p>
    <w:p w:rsidR="007C4EE9" w:rsidRPr="00FE0238" w:rsidRDefault="007C4EE9" w:rsidP="007C4EE9">
      <w:pPr>
        <w:widowControl w:val="0"/>
        <w:autoSpaceDE w:val="0"/>
        <w:autoSpaceDN w:val="0"/>
        <w:adjustRightInd w:val="0"/>
        <w:ind w:firstLine="720"/>
        <w:jc w:val="center"/>
        <w:rPr>
          <w:rFonts w:ascii="Times New Roman" w:eastAsia="Times New Roman" w:hAnsi="Times New Roman" w:cs="Times New Roman"/>
          <w:sz w:val="28"/>
          <w:szCs w:val="28"/>
          <w:highlight w:val="yellow"/>
          <w:lang w:eastAsia="ru-RU"/>
        </w:rPr>
      </w:pPr>
    </w:p>
    <w:p w:rsidR="007C4EE9" w:rsidRPr="00FE0238" w:rsidRDefault="007C4EE9" w:rsidP="007C4EE9">
      <w:pPr>
        <w:widowControl w:val="0"/>
        <w:autoSpaceDE w:val="0"/>
        <w:autoSpaceDN w:val="0"/>
        <w:adjustRightInd w:val="0"/>
        <w:ind w:firstLine="720"/>
        <w:jc w:val="center"/>
        <w:rPr>
          <w:rFonts w:ascii="Times New Roman" w:eastAsia="Times New Roman" w:hAnsi="Times New Roman" w:cs="Times New Roman"/>
          <w:sz w:val="28"/>
          <w:szCs w:val="28"/>
          <w:highlight w:val="yellow"/>
          <w:lang w:eastAsia="ru-RU"/>
        </w:rPr>
      </w:pPr>
    </w:p>
    <w:p w:rsidR="007C4EE9" w:rsidRPr="00FE0238" w:rsidRDefault="007C4EE9" w:rsidP="007C4EE9">
      <w:pPr>
        <w:widowControl w:val="0"/>
        <w:autoSpaceDE w:val="0"/>
        <w:autoSpaceDN w:val="0"/>
        <w:adjustRightInd w:val="0"/>
        <w:ind w:firstLine="720"/>
        <w:jc w:val="center"/>
        <w:rPr>
          <w:rFonts w:ascii="Times New Roman" w:eastAsia="Times New Roman" w:hAnsi="Times New Roman" w:cs="Times New Roman"/>
          <w:sz w:val="28"/>
          <w:szCs w:val="28"/>
          <w:highlight w:val="yellow"/>
          <w:lang w:eastAsia="ru-RU"/>
        </w:rPr>
      </w:pPr>
    </w:p>
    <w:p w:rsidR="007C4EE9" w:rsidRPr="00FE0238" w:rsidRDefault="007C4EE9" w:rsidP="007C4EE9">
      <w:pPr>
        <w:widowControl w:val="0"/>
        <w:autoSpaceDE w:val="0"/>
        <w:autoSpaceDN w:val="0"/>
        <w:adjustRightInd w:val="0"/>
        <w:ind w:firstLine="720"/>
        <w:jc w:val="center"/>
        <w:rPr>
          <w:rFonts w:ascii="Times New Roman" w:eastAsia="Times New Roman" w:hAnsi="Times New Roman" w:cs="Times New Roman"/>
          <w:sz w:val="28"/>
          <w:szCs w:val="28"/>
          <w:highlight w:val="yellow"/>
          <w:lang w:eastAsia="ru-RU"/>
        </w:rPr>
      </w:pPr>
    </w:p>
    <w:p w:rsidR="007C4EE9" w:rsidRPr="00FE0238" w:rsidRDefault="007C4EE9" w:rsidP="007C4EE9">
      <w:pPr>
        <w:widowControl w:val="0"/>
        <w:autoSpaceDE w:val="0"/>
        <w:autoSpaceDN w:val="0"/>
        <w:adjustRightInd w:val="0"/>
        <w:ind w:firstLine="720"/>
        <w:jc w:val="center"/>
        <w:rPr>
          <w:rFonts w:ascii="Times New Roman" w:eastAsia="Times New Roman" w:hAnsi="Times New Roman" w:cs="Times New Roman"/>
          <w:sz w:val="28"/>
          <w:szCs w:val="28"/>
          <w:highlight w:val="yellow"/>
          <w:lang w:eastAsia="ru-RU"/>
        </w:rPr>
      </w:pPr>
    </w:p>
    <w:p w:rsidR="007C4EE9" w:rsidRPr="00FE0238" w:rsidRDefault="007C4EE9" w:rsidP="007C4EE9">
      <w:pPr>
        <w:widowControl w:val="0"/>
        <w:autoSpaceDE w:val="0"/>
        <w:autoSpaceDN w:val="0"/>
        <w:adjustRightInd w:val="0"/>
        <w:ind w:firstLine="720"/>
        <w:jc w:val="center"/>
        <w:rPr>
          <w:rFonts w:ascii="Times New Roman" w:eastAsia="Times New Roman" w:hAnsi="Times New Roman" w:cs="Times New Roman"/>
          <w:sz w:val="28"/>
          <w:szCs w:val="28"/>
          <w:highlight w:val="yellow"/>
          <w:lang w:eastAsia="ru-RU"/>
        </w:rPr>
      </w:pPr>
    </w:p>
    <w:p w:rsidR="007C4EE9" w:rsidRPr="00FE0238" w:rsidRDefault="007C4EE9" w:rsidP="007C4EE9">
      <w:pPr>
        <w:widowControl w:val="0"/>
        <w:autoSpaceDE w:val="0"/>
        <w:autoSpaceDN w:val="0"/>
        <w:adjustRightInd w:val="0"/>
        <w:ind w:firstLine="0"/>
        <w:rPr>
          <w:rFonts w:ascii="Times New Roman" w:eastAsia="Times New Roman" w:hAnsi="Times New Roman" w:cs="Times New Roman"/>
          <w:sz w:val="28"/>
          <w:szCs w:val="28"/>
          <w:highlight w:val="yellow"/>
          <w:lang w:eastAsia="ru-RU"/>
        </w:rPr>
      </w:pPr>
    </w:p>
    <w:p w:rsidR="007C4EE9" w:rsidRPr="00FE0238" w:rsidRDefault="007C4EE9" w:rsidP="007C4EE9">
      <w:pPr>
        <w:widowControl w:val="0"/>
        <w:autoSpaceDE w:val="0"/>
        <w:autoSpaceDN w:val="0"/>
        <w:adjustRightInd w:val="0"/>
        <w:ind w:firstLine="0"/>
        <w:rPr>
          <w:rFonts w:ascii="Times New Roman" w:eastAsia="Times New Roman" w:hAnsi="Times New Roman" w:cs="Times New Roman"/>
          <w:sz w:val="28"/>
          <w:szCs w:val="28"/>
          <w:highlight w:val="yellow"/>
          <w:lang w:eastAsia="ru-RU"/>
        </w:rPr>
      </w:pPr>
    </w:p>
    <w:p w:rsidR="007C4EE9" w:rsidRPr="00FE0238" w:rsidRDefault="007C4EE9" w:rsidP="007C4EE9">
      <w:pPr>
        <w:widowControl w:val="0"/>
        <w:autoSpaceDE w:val="0"/>
        <w:autoSpaceDN w:val="0"/>
        <w:adjustRightInd w:val="0"/>
        <w:ind w:firstLine="0"/>
        <w:rPr>
          <w:rFonts w:ascii="Times New Roman" w:eastAsia="Times New Roman" w:hAnsi="Times New Roman" w:cs="Times New Roman"/>
          <w:sz w:val="28"/>
          <w:szCs w:val="28"/>
          <w:highlight w:val="yellow"/>
          <w:lang w:eastAsia="ru-RU"/>
        </w:rPr>
      </w:pPr>
    </w:p>
    <w:p w:rsidR="007C4EE9" w:rsidRPr="00FE0238" w:rsidRDefault="007C4EE9" w:rsidP="007C4EE9">
      <w:pPr>
        <w:widowControl w:val="0"/>
        <w:autoSpaceDE w:val="0"/>
        <w:autoSpaceDN w:val="0"/>
        <w:adjustRightInd w:val="0"/>
        <w:ind w:firstLine="0"/>
        <w:rPr>
          <w:rFonts w:ascii="Times New Roman" w:eastAsia="Times New Roman" w:hAnsi="Times New Roman" w:cs="Times New Roman"/>
          <w:sz w:val="28"/>
          <w:szCs w:val="28"/>
          <w:highlight w:val="yellow"/>
          <w:lang w:eastAsia="ru-RU"/>
        </w:rPr>
      </w:pPr>
    </w:p>
    <w:p w:rsidR="007C4EE9" w:rsidRPr="00FE0238" w:rsidRDefault="007C4EE9" w:rsidP="007C4EE9">
      <w:pPr>
        <w:widowControl w:val="0"/>
        <w:autoSpaceDE w:val="0"/>
        <w:autoSpaceDN w:val="0"/>
        <w:adjustRightInd w:val="0"/>
        <w:ind w:firstLine="0"/>
        <w:rPr>
          <w:rFonts w:ascii="Times New Roman" w:eastAsia="Times New Roman" w:hAnsi="Times New Roman" w:cs="Times New Roman"/>
          <w:sz w:val="28"/>
          <w:szCs w:val="28"/>
          <w:highlight w:val="yellow"/>
          <w:lang w:eastAsia="ru-RU"/>
        </w:rPr>
      </w:pPr>
    </w:p>
    <w:p w:rsidR="007C4EE9" w:rsidRPr="00FE0238" w:rsidRDefault="007C4EE9" w:rsidP="007C4EE9">
      <w:pPr>
        <w:widowControl w:val="0"/>
        <w:autoSpaceDE w:val="0"/>
        <w:autoSpaceDN w:val="0"/>
        <w:adjustRightInd w:val="0"/>
        <w:ind w:firstLine="0"/>
        <w:rPr>
          <w:rFonts w:ascii="Times New Roman" w:eastAsia="Times New Roman" w:hAnsi="Times New Roman" w:cs="Times New Roman"/>
          <w:sz w:val="28"/>
          <w:szCs w:val="28"/>
          <w:highlight w:val="yellow"/>
          <w:lang w:eastAsia="ru-RU"/>
        </w:rPr>
      </w:pPr>
    </w:p>
    <w:p w:rsidR="007C4EE9" w:rsidRPr="00FE0238" w:rsidRDefault="007C4EE9" w:rsidP="007C4EE9">
      <w:pPr>
        <w:widowControl w:val="0"/>
        <w:autoSpaceDE w:val="0"/>
        <w:autoSpaceDN w:val="0"/>
        <w:adjustRightInd w:val="0"/>
        <w:ind w:firstLine="0"/>
        <w:rPr>
          <w:rFonts w:ascii="Times New Roman" w:eastAsia="Times New Roman" w:hAnsi="Times New Roman" w:cs="Times New Roman"/>
          <w:sz w:val="28"/>
          <w:szCs w:val="28"/>
          <w:highlight w:val="yellow"/>
          <w:lang w:eastAsia="ru-RU"/>
        </w:rPr>
      </w:pPr>
    </w:p>
    <w:tbl>
      <w:tblPr>
        <w:tblStyle w:val="1"/>
        <w:tblW w:w="11199" w:type="dxa"/>
        <w:tblInd w:w="-709" w:type="dxa"/>
        <w:tblBorders>
          <w:top w:val="dashed" w:sz="4" w:space="0" w:color="7F7F7F"/>
          <w:left w:val="dashed" w:sz="4" w:space="0" w:color="7F7F7F"/>
          <w:bottom w:val="dashed" w:sz="4" w:space="0" w:color="7F7F7F"/>
          <w:right w:val="dashed" w:sz="4" w:space="0" w:color="7F7F7F"/>
          <w:insideH w:val="dashed" w:sz="4" w:space="0" w:color="7F7F7F"/>
          <w:insideV w:val="dashed" w:sz="4" w:space="0" w:color="7F7F7F"/>
        </w:tblBorders>
        <w:tblLayout w:type="fixed"/>
        <w:tblCellMar>
          <w:left w:w="0" w:type="dxa"/>
          <w:right w:w="0" w:type="dxa"/>
        </w:tblCellMar>
        <w:tblLook w:val="04A0" w:firstRow="1" w:lastRow="0" w:firstColumn="1" w:lastColumn="0" w:noHBand="0" w:noVBand="1"/>
      </w:tblPr>
      <w:tblGrid>
        <w:gridCol w:w="360"/>
        <w:gridCol w:w="282"/>
        <w:gridCol w:w="4250"/>
        <w:gridCol w:w="9"/>
        <w:gridCol w:w="1133"/>
        <w:gridCol w:w="4254"/>
        <w:gridCol w:w="911"/>
      </w:tblGrid>
      <w:tr w:rsidR="001F3445" w:rsidRPr="001F3445" w:rsidTr="001F3445">
        <w:trPr>
          <w:trHeight w:hRule="exact" w:val="1134"/>
        </w:trPr>
        <w:tc>
          <w:tcPr>
            <w:tcW w:w="360" w:type="dxa"/>
            <w:tcBorders>
              <w:top w:val="nil"/>
              <w:left w:val="nil"/>
              <w:bottom w:val="nil"/>
              <w:right w:val="nil"/>
            </w:tcBorders>
          </w:tcPr>
          <w:p w:rsidR="001F3445" w:rsidRPr="001F3445" w:rsidRDefault="001F3445" w:rsidP="001F3445">
            <w:pPr>
              <w:rPr>
                <w:rFonts w:ascii="Times New Roman" w:eastAsia="Calibri" w:hAnsi="Times New Roman" w:cs="Times New Roman"/>
                <w:noProof/>
                <w:sz w:val="24"/>
                <w:szCs w:val="24"/>
                <w:lang w:eastAsia="ru-RU"/>
              </w:rPr>
            </w:pPr>
          </w:p>
        </w:tc>
        <w:tc>
          <w:tcPr>
            <w:tcW w:w="282" w:type="dxa"/>
            <w:tcBorders>
              <w:top w:val="nil"/>
              <w:left w:val="nil"/>
              <w:bottom w:val="nil"/>
              <w:right w:val="nil"/>
            </w:tcBorders>
          </w:tcPr>
          <w:p w:rsidR="001F3445" w:rsidRPr="001F3445" w:rsidRDefault="001F3445" w:rsidP="001F3445">
            <w:pPr>
              <w:rPr>
                <w:rFonts w:ascii="Times New Roman" w:eastAsia="Calibri" w:hAnsi="Times New Roman" w:cs="Times New Roman"/>
                <w:noProof/>
                <w:sz w:val="24"/>
                <w:szCs w:val="24"/>
                <w:lang w:eastAsia="ru-RU"/>
              </w:rPr>
            </w:pPr>
          </w:p>
        </w:tc>
        <w:tc>
          <w:tcPr>
            <w:tcW w:w="4250" w:type="dxa"/>
            <w:tcBorders>
              <w:top w:val="nil"/>
              <w:left w:val="nil"/>
              <w:bottom w:val="nil"/>
              <w:right w:val="nil"/>
            </w:tcBorders>
            <w:vAlign w:val="center"/>
          </w:tcPr>
          <w:p w:rsidR="001F3445" w:rsidRPr="001F3445" w:rsidRDefault="001F3445" w:rsidP="001F3445">
            <w:pPr>
              <w:jc w:val="center"/>
              <w:rPr>
                <w:rFonts w:ascii="Times New Roman" w:eastAsia="Calibri" w:hAnsi="Times New Roman" w:cs="Times New Roman"/>
                <w:sz w:val="20"/>
                <w:szCs w:val="20"/>
              </w:rPr>
            </w:pPr>
          </w:p>
        </w:tc>
        <w:tc>
          <w:tcPr>
            <w:tcW w:w="1142" w:type="dxa"/>
            <w:gridSpan w:val="2"/>
            <w:tcBorders>
              <w:top w:val="nil"/>
              <w:left w:val="nil"/>
              <w:bottom w:val="nil"/>
              <w:right w:val="nil"/>
            </w:tcBorders>
            <w:vAlign w:val="center"/>
          </w:tcPr>
          <w:p w:rsidR="001F3445" w:rsidRPr="001F3445" w:rsidRDefault="001F3445" w:rsidP="001F3445">
            <w:pPr>
              <w:jc w:val="center"/>
              <w:rPr>
                <w:rFonts w:ascii="Times New Roman" w:eastAsia="Calibri" w:hAnsi="Times New Roman" w:cs="Times New Roman"/>
                <w:sz w:val="20"/>
                <w:szCs w:val="20"/>
              </w:rPr>
            </w:pPr>
            <w:r w:rsidRPr="001F3445">
              <w:rPr>
                <w:rFonts w:ascii="Times New Roman" w:eastAsia="Calibri" w:hAnsi="Times New Roman" w:cs="Times New Roman"/>
                <w:noProof/>
                <w:sz w:val="20"/>
                <w:szCs w:val="20"/>
                <w:lang w:eastAsia="ru-RU"/>
              </w:rPr>
              <w:drawing>
                <wp:anchor distT="0" distB="0" distL="114300" distR="114300" simplePos="0" relativeHeight="251659264" behindDoc="0" locked="0" layoutInCell="1" allowOverlap="1" wp14:anchorId="2A013510" wp14:editId="0B5D7D35">
                  <wp:simplePos x="0" y="0"/>
                  <wp:positionH relativeFrom="column">
                    <wp:posOffset>40640</wp:posOffset>
                  </wp:positionH>
                  <wp:positionV relativeFrom="paragraph">
                    <wp:posOffset>-36195</wp:posOffset>
                  </wp:positionV>
                  <wp:extent cx="613410" cy="609600"/>
                  <wp:effectExtent l="0" t="0" r="0" b="0"/>
                  <wp:wrapNone/>
                  <wp:docPr id="1" name="Рисунок 1" descr="C:\Users\User\Desktop\ГЕРБ РА [преобразованный].png"/>
                  <wp:cNvGraphicFramePr/>
                  <a:graphic xmlns:a="http://schemas.openxmlformats.org/drawingml/2006/main">
                    <a:graphicData uri="http://schemas.openxmlformats.org/drawingml/2006/picture">
                      <pic:pic xmlns:pic="http://schemas.openxmlformats.org/drawingml/2006/picture">
                        <pic:nvPicPr>
                          <pic:cNvPr id="0" name="Рисунок 1" descr="C:\Users\User\Desktop\ГЕРБ РА [преобразованный].png"/>
                          <pic:cNvPicPr>
                            <a:picLocks noChangeAspect="1" noChangeArrowheads="1"/>
                          </pic:cNvPicPr>
                        </pic:nvPicPr>
                        <pic:blipFill>
                          <a:blip r:embed="rId7"/>
                          <a:srcRect/>
                          <a:stretch>
                            <a:fillRect/>
                          </a:stretch>
                        </pic:blipFill>
                        <pic:spPr bwMode="auto">
                          <a:xfrm>
                            <a:off x="0" y="0"/>
                            <a:ext cx="613410"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254" w:type="dxa"/>
            <w:tcBorders>
              <w:top w:val="nil"/>
              <w:left w:val="nil"/>
              <w:bottom w:val="nil"/>
              <w:right w:val="nil"/>
            </w:tcBorders>
            <w:vAlign w:val="center"/>
          </w:tcPr>
          <w:p w:rsidR="001F3445" w:rsidRPr="001F3445" w:rsidRDefault="001F3445" w:rsidP="001F3445">
            <w:pPr>
              <w:jc w:val="center"/>
              <w:rPr>
                <w:rFonts w:ascii="Times New Roman" w:eastAsia="Calibri" w:hAnsi="Times New Roman" w:cs="Times New Roman"/>
                <w:sz w:val="20"/>
                <w:szCs w:val="20"/>
              </w:rPr>
            </w:pPr>
          </w:p>
        </w:tc>
        <w:tc>
          <w:tcPr>
            <w:tcW w:w="911" w:type="dxa"/>
            <w:tcBorders>
              <w:top w:val="nil"/>
              <w:left w:val="nil"/>
              <w:bottom w:val="nil"/>
              <w:right w:val="nil"/>
            </w:tcBorders>
          </w:tcPr>
          <w:p w:rsidR="001F3445" w:rsidRPr="001F3445" w:rsidRDefault="001F3445" w:rsidP="001F3445">
            <w:pPr>
              <w:rPr>
                <w:rFonts w:ascii="Times New Roman" w:eastAsia="Calibri" w:hAnsi="Times New Roman" w:cs="Times New Roman"/>
                <w:sz w:val="24"/>
                <w:szCs w:val="24"/>
              </w:rPr>
            </w:pPr>
          </w:p>
        </w:tc>
      </w:tr>
      <w:tr w:rsidR="001F3445" w:rsidRPr="001F3445" w:rsidTr="001F3445">
        <w:trPr>
          <w:trHeight w:hRule="exact" w:val="1070"/>
        </w:trPr>
        <w:tc>
          <w:tcPr>
            <w:tcW w:w="360" w:type="dxa"/>
            <w:tcBorders>
              <w:top w:val="nil"/>
              <w:left w:val="nil"/>
              <w:bottom w:val="nil"/>
              <w:right w:val="nil"/>
            </w:tcBorders>
          </w:tcPr>
          <w:p w:rsidR="001F3445" w:rsidRPr="001F3445" w:rsidRDefault="001F3445" w:rsidP="001F3445">
            <w:pPr>
              <w:jc w:val="center"/>
              <w:rPr>
                <w:rFonts w:ascii="Times New Roman" w:eastAsia="Calibri" w:hAnsi="Times New Roman" w:cs="Times New Roman"/>
                <w:noProof/>
                <w:sz w:val="24"/>
                <w:szCs w:val="24"/>
                <w:lang w:eastAsia="ru-RU"/>
              </w:rPr>
            </w:pPr>
          </w:p>
          <w:p w:rsidR="001F3445" w:rsidRPr="001F3445" w:rsidRDefault="001F3445" w:rsidP="001F3445">
            <w:pPr>
              <w:jc w:val="center"/>
              <w:rPr>
                <w:rFonts w:ascii="Times New Roman" w:eastAsia="Calibri" w:hAnsi="Times New Roman" w:cs="Times New Roman"/>
                <w:noProof/>
                <w:sz w:val="24"/>
                <w:szCs w:val="24"/>
                <w:lang w:eastAsia="ru-RU"/>
              </w:rPr>
            </w:pPr>
          </w:p>
          <w:p w:rsidR="001F3445" w:rsidRPr="001F3445" w:rsidRDefault="001F3445" w:rsidP="001F3445">
            <w:pPr>
              <w:jc w:val="center"/>
              <w:rPr>
                <w:rFonts w:ascii="Times New Roman" w:eastAsia="Calibri" w:hAnsi="Times New Roman" w:cs="Times New Roman"/>
                <w:noProof/>
                <w:sz w:val="24"/>
                <w:szCs w:val="24"/>
                <w:lang w:eastAsia="ru-RU"/>
              </w:rPr>
            </w:pPr>
          </w:p>
          <w:p w:rsidR="001F3445" w:rsidRPr="001F3445" w:rsidRDefault="001F3445" w:rsidP="001F3445">
            <w:pPr>
              <w:jc w:val="center"/>
              <w:rPr>
                <w:rFonts w:ascii="Times New Roman" w:eastAsia="Calibri" w:hAnsi="Times New Roman" w:cs="Times New Roman"/>
                <w:noProof/>
                <w:sz w:val="24"/>
                <w:szCs w:val="24"/>
                <w:lang w:eastAsia="ru-RU"/>
              </w:rPr>
            </w:pPr>
          </w:p>
          <w:p w:rsidR="001F3445" w:rsidRPr="001F3445" w:rsidRDefault="001F3445" w:rsidP="001F3445">
            <w:pPr>
              <w:jc w:val="center"/>
              <w:rPr>
                <w:rFonts w:ascii="Times New Roman" w:eastAsia="Calibri" w:hAnsi="Times New Roman" w:cs="Times New Roman"/>
                <w:noProof/>
                <w:sz w:val="24"/>
                <w:szCs w:val="24"/>
                <w:lang w:eastAsia="ru-RU"/>
              </w:rPr>
            </w:pPr>
          </w:p>
          <w:p w:rsidR="001F3445" w:rsidRPr="001F3445" w:rsidRDefault="001F3445" w:rsidP="001F3445">
            <w:pPr>
              <w:jc w:val="center"/>
              <w:rPr>
                <w:rFonts w:ascii="Times New Roman" w:eastAsia="Calibri" w:hAnsi="Times New Roman" w:cs="Times New Roman"/>
                <w:noProof/>
                <w:sz w:val="24"/>
                <w:szCs w:val="24"/>
                <w:lang w:eastAsia="ru-RU"/>
              </w:rPr>
            </w:pPr>
          </w:p>
          <w:p w:rsidR="001F3445" w:rsidRPr="001F3445" w:rsidRDefault="001F3445" w:rsidP="001F3445">
            <w:pPr>
              <w:jc w:val="center"/>
              <w:rPr>
                <w:rFonts w:ascii="Times New Roman" w:eastAsia="Calibri" w:hAnsi="Times New Roman" w:cs="Times New Roman"/>
                <w:noProof/>
                <w:sz w:val="24"/>
                <w:szCs w:val="24"/>
                <w:lang w:eastAsia="ru-RU"/>
              </w:rPr>
            </w:pPr>
          </w:p>
          <w:p w:rsidR="001F3445" w:rsidRPr="001F3445" w:rsidRDefault="001F3445" w:rsidP="001F3445">
            <w:pPr>
              <w:jc w:val="center"/>
              <w:rPr>
                <w:rFonts w:ascii="Times New Roman" w:eastAsia="Calibri" w:hAnsi="Times New Roman" w:cs="Times New Roman"/>
                <w:noProof/>
                <w:sz w:val="24"/>
                <w:szCs w:val="24"/>
                <w:lang w:eastAsia="ru-RU"/>
              </w:rPr>
            </w:pPr>
          </w:p>
          <w:p w:rsidR="001F3445" w:rsidRPr="001F3445" w:rsidRDefault="001F3445" w:rsidP="001F3445">
            <w:pPr>
              <w:jc w:val="center"/>
              <w:rPr>
                <w:rFonts w:ascii="Times New Roman" w:eastAsia="Calibri" w:hAnsi="Times New Roman" w:cs="Times New Roman"/>
                <w:noProof/>
                <w:sz w:val="24"/>
                <w:szCs w:val="24"/>
                <w:lang w:eastAsia="ru-RU"/>
              </w:rPr>
            </w:pPr>
          </w:p>
          <w:p w:rsidR="001F3445" w:rsidRPr="001F3445" w:rsidRDefault="001F3445" w:rsidP="001F3445">
            <w:pPr>
              <w:jc w:val="center"/>
              <w:rPr>
                <w:rFonts w:ascii="Times New Roman" w:eastAsia="Calibri" w:hAnsi="Times New Roman" w:cs="Times New Roman"/>
                <w:noProof/>
                <w:sz w:val="24"/>
                <w:szCs w:val="24"/>
                <w:lang w:eastAsia="ru-RU"/>
              </w:rPr>
            </w:pPr>
          </w:p>
          <w:p w:rsidR="001F3445" w:rsidRPr="001F3445" w:rsidRDefault="001F3445" w:rsidP="001F3445">
            <w:pPr>
              <w:jc w:val="center"/>
              <w:rPr>
                <w:rFonts w:ascii="Times New Roman" w:eastAsia="Calibri" w:hAnsi="Times New Roman" w:cs="Times New Roman"/>
                <w:noProof/>
                <w:sz w:val="24"/>
                <w:szCs w:val="24"/>
                <w:lang w:eastAsia="ru-RU"/>
              </w:rPr>
            </w:pPr>
          </w:p>
          <w:p w:rsidR="001F3445" w:rsidRPr="001F3445" w:rsidRDefault="001F3445" w:rsidP="001F3445">
            <w:pPr>
              <w:jc w:val="center"/>
              <w:rPr>
                <w:rFonts w:ascii="Times New Roman" w:eastAsia="Calibri" w:hAnsi="Times New Roman" w:cs="Times New Roman"/>
                <w:noProof/>
                <w:sz w:val="24"/>
                <w:szCs w:val="24"/>
                <w:lang w:eastAsia="ru-RU"/>
              </w:rPr>
            </w:pPr>
          </w:p>
        </w:tc>
        <w:tc>
          <w:tcPr>
            <w:tcW w:w="282" w:type="dxa"/>
            <w:tcBorders>
              <w:top w:val="nil"/>
              <w:left w:val="nil"/>
              <w:bottom w:val="nil"/>
              <w:right w:val="nil"/>
            </w:tcBorders>
          </w:tcPr>
          <w:p w:rsidR="001F3445" w:rsidRPr="001F3445" w:rsidRDefault="001F3445" w:rsidP="001F3445">
            <w:pPr>
              <w:jc w:val="center"/>
              <w:rPr>
                <w:rFonts w:ascii="Times New Roman" w:eastAsia="Calibri" w:hAnsi="Times New Roman" w:cs="Times New Roman"/>
                <w:b/>
              </w:rPr>
            </w:pPr>
          </w:p>
        </w:tc>
        <w:tc>
          <w:tcPr>
            <w:tcW w:w="4250" w:type="dxa"/>
            <w:tcBorders>
              <w:top w:val="nil"/>
              <w:left w:val="nil"/>
              <w:bottom w:val="nil"/>
              <w:right w:val="nil"/>
            </w:tcBorders>
            <w:vAlign w:val="center"/>
          </w:tcPr>
          <w:p w:rsidR="001F3445" w:rsidRPr="001F3445" w:rsidRDefault="001F3445" w:rsidP="001F3445">
            <w:pPr>
              <w:keepNext/>
              <w:tabs>
                <w:tab w:val="left" w:pos="0"/>
              </w:tabs>
              <w:suppressAutoHyphens/>
              <w:snapToGrid w:val="0"/>
              <w:jc w:val="center"/>
              <w:outlineLvl w:val="0"/>
              <w:rPr>
                <w:rFonts w:ascii="Times New Roman" w:eastAsia="Times New Roman" w:hAnsi="Times New Roman" w:cs="Times New Roman"/>
                <w:b/>
                <w:bCs/>
                <w:color w:val="003366"/>
                <w:sz w:val="20"/>
                <w:szCs w:val="20"/>
                <w:lang w:eastAsia="ar-SA"/>
              </w:rPr>
            </w:pPr>
            <w:r w:rsidRPr="001F3445">
              <w:rPr>
                <w:rFonts w:ascii="Times New Roman" w:eastAsia="Times New Roman" w:hAnsi="Times New Roman" w:cs="Times New Roman"/>
                <w:b/>
                <w:bCs/>
                <w:color w:val="003366"/>
                <w:sz w:val="20"/>
                <w:szCs w:val="20"/>
                <w:lang w:eastAsia="ar-SA"/>
              </w:rPr>
              <w:t>МИНИСТЕРСТВО</w:t>
            </w:r>
          </w:p>
          <w:p w:rsidR="001F3445" w:rsidRPr="001F3445" w:rsidRDefault="001F3445" w:rsidP="001F3445">
            <w:pPr>
              <w:jc w:val="center"/>
              <w:rPr>
                <w:rFonts w:ascii="Times New Roman" w:eastAsia="Calibri" w:hAnsi="Times New Roman" w:cs="Times New Roman"/>
                <w:b/>
                <w:bCs/>
                <w:color w:val="003366"/>
                <w:sz w:val="20"/>
                <w:szCs w:val="20"/>
              </w:rPr>
            </w:pPr>
            <w:r w:rsidRPr="001F3445">
              <w:rPr>
                <w:rFonts w:ascii="Times New Roman" w:eastAsia="Calibri" w:hAnsi="Times New Roman" w:cs="Times New Roman"/>
                <w:b/>
                <w:bCs/>
                <w:color w:val="003366"/>
                <w:sz w:val="20"/>
                <w:szCs w:val="20"/>
              </w:rPr>
              <w:t xml:space="preserve">ЭКОНОМИЧЕСКОГО РАЗВИТИЯ </w:t>
            </w:r>
          </w:p>
          <w:p w:rsidR="001F3445" w:rsidRPr="001F3445" w:rsidRDefault="001F3445" w:rsidP="001F3445">
            <w:pPr>
              <w:jc w:val="center"/>
              <w:rPr>
                <w:rFonts w:ascii="Times New Roman" w:eastAsia="Calibri" w:hAnsi="Times New Roman" w:cs="Times New Roman"/>
                <w:b/>
                <w:bCs/>
                <w:color w:val="003366"/>
                <w:sz w:val="20"/>
                <w:szCs w:val="20"/>
              </w:rPr>
            </w:pPr>
            <w:r w:rsidRPr="001F3445">
              <w:rPr>
                <w:rFonts w:ascii="Times New Roman" w:eastAsia="Calibri" w:hAnsi="Times New Roman" w:cs="Times New Roman"/>
                <w:b/>
                <w:bCs/>
                <w:color w:val="003366"/>
                <w:sz w:val="20"/>
                <w:szCs w:val="20"/>
              </w:rPr>
              <w:t>РЕСПУБЛИКИ АЛТАЙ</w:t>
            </w:r>
          </w:p>
          <w:p w:rsidR="001F3445" w:rsidRPr="001F3445" w:rsidRDefault="001F3445" w:rsidP="001F3445">
            <w:pPr>
              <w:jc w:val="center"/>
              <w:rPr>
                <w:rFonts w:ascii="Times New Roman" w:eastAsia="Calibri" w:hAnsi="Times New Roman" w:cs="Times New Roman"/>
              </w:rPr>
            </w:pPr>
            <w:r w:rsidRPr="001F3445">
              <w:rPr>
                <w:rFonts w:ascii="Times New Roman" w:eastAsia="Calibri" w:hAnsi="Times New Roman" w:cs="Times New Roman"/>
                <w:bCs/>
                <w:color w:val="003366"/>
                <w:sz w:val="20"/>
                <w:szCs w:val="20"/>
              </w:rPr>
              <w:t>(МИНЭКОНОМРАЗВИТИЯ РА)</w:t>
            </w:r>
          </w:p>
        </w:tc>
        <w:tc>
          <w:tcPr>
            <w:tcW w:w="1142" w:type="dxa"/>
            <w:gridSpan w:val="2"/>
            <w:tcBorders>
              <w:top w:val="nil"/>
              <w:left w:val="nil"/>
              <w:bottom w:val="nil"/>
              <w:right w:val="nil"/>
            </w:tcBorders>
            <w:vAlign w:val="center"/>
          </w:tcPr>
          <w:p w:rsidR="001F3445" w:rsidRPr="001F3445" w:rsidRDefault="001F3445" w:rsidP="001F3445">
            <w:pPr>
              <w:jc w:val="center"/>
              <w:rPr>
                <w:rFonts w:ascii="Times New Roman" w:eastAsia="Calibri" w:hAnsi="Times New Roman" w:cs="Times New Roman"/>
                <w:sz w:val="20"/>
                <w:szCs w:val="20"/>
              </w:rPr>
            </w:pPr>
          </w:p>
        </w:tc>
        <w:tc>
          <w:tcPr>
            <w:tcW w:w="4254" w:type="dxa"/>
            <w:tcBorders>
              <w:top w:val="nil"/>
              <w:left w:val="nil"/>
              <w:bottom w:val="nil"/>
              <w:right w:val="nil"/>
            </w:tcBorders>
            <w:vAlign w:val="center"/>
          </w:tcPr>
          <w:p w:rsidR="001F3445" w:rsidRPr="001F3445" w:rsidRDefault="001F3445" w:rsidP="001F3445">
            <w:pPr>
              <w:snapToGrid w:val="0"/>
              <w:jc w:val="center"/>
              <w:rPr>
                <w:rFonts w:ascii="Times New Roman" w:eastAsia="Calibri" w:hAnsi="Times New Roman" w:cs="Times New Roman"/>
                <w:b/>
                <w:bCs/>
                <w:color w:val="003366"/>
                <w:spacing w:val="-90"/>
                <w:sz w:val="20"/>
                <w:szCs w:val="20"/>
              </w:rPr>
            </w:pPr>
            <w:r w:rsidRPr="001F3445">
              <w:rPr>
                <w:rFonts w:ascii="Times New Roman" w:eastAsia="Calibri" w:hAnsi="Times New Roman" w:cs="Times New Roman"/>
                <w:b/>
                <w:bCs/>
                <w:color w:val="003366"/>
                <w:sz w:val="20"/>
                <w:szCs w:val="20"/>
              </w:rPr>
              <w:t>АЛТАЙ РЕСПУБЛИКАНЫ</w:t>
            </w:r>
            <w:r w:rsidRPr="001F3445">
              <w:rPr>
                <w:rFonts w:ascii="Times New Roman" w:eastAsia="Calibri" w:hAnsi="Times New Roman" w:cs="Times New Roman"/>
                <w:b/>
                <w:bCs/>
                <w:color w:val="003366"/>
                <w:spacing w:val="-90"/>
                <w:sz w:val="20"/>
                <w:szCs w:val="20"/>
              </w:rPr>
              <w:t xml:space="preserve">НГ </w:t>
            </w:r>
          </w:p>
          <w:p w:rsidR="001F3445" w:rsidRPr="001F3445" w:rsidRDefault="001F3445" w:rsidP="001F3445">
            <w:pPr>
              <w:jc w:val="center"/>
              <w:rPr>
                <w:rFonts w:ascii="Times New Roman" w:eastAsia="Calibri" w:hAnsi="Times New Roman" w:cs="Times New Roman"/>
                <w:b/>
                <w:bCs/>
                <w:color w:val="003366"/>
                <w:sz w:val="20"/>
                <w:szCs w:val="20"/>
              </w:rPr>
            </w:pPr>
            <w:r w:rsidRPr="001F3445">
              <w:rPr>
                <w:rFonts w:ascii="Times New Roman" w:eastAsia="Calibri" w:hAnsi="Times New Roman" w:cs="Times New Roman"/>
                <w:b/>
                <w:bCs/>
                <w:color w:val="003366"/>
                <w:sz w:val="20"/>
                <w:szCs w:val="20"/>
              </w:rPr>
              <w:t>ЭКОНОМИКАЛЫК ÖЗӰМИНИ</w:t>
            </w:r>
            <w:r w:rsidRPr="001F3445">
              <w:rPr>
                <w:rFonts w:ascii="Times New Roman" w:eastAsia="Calibri" w:hAnsi="Times New Roman" w:cs="Times New Roman"/>
                <w:b/>
                <w:bCs/>
                <w:color w:val="003366"/>
                <w:spacing w:val="-90"/>
                <w:sz w:val="20"/>
                <w:szCs w:val="20"/>
              </w:rPr>
              <w:t xml:space="preserve"> НГ</w:t>
            </w:r>
            <w:r w:rsidRPr="001F3445">
              <w:rPr>
                <w:rFonts w:ascii="Times New Roman" w:eastAsia="Calibri" w:hAnsi="Times New Roman" w:cs="Times New Roman"/>
                <w:b/>
                <w:bCs/>
                <w:color w:val="003366"/>
                <w:sz w:val="20"/>
                <w:szCs w:val="20"/>
              </w:rPr>
              <w:t xml:space="preserve"> </w:t>
            </w:r>
          </w:p>
          <w:p w:rsidR="001F3445" w:rsidRPr="001F3445" w:rsidRDefault="001F3445" w:rsidP="001F3445">
            <w:pPr>
              <w:jc w:val="center"/>
              <w:rPr>
                <w:rFonts w:ascii="Times New Roman" w:eastAsia="Calibri" w:hAnsi="Times New Roman" w:cs="Times New Roman"/>
                <w:b/>
                <w:bCs/>
                <w:color w:val="003366"/>
                <w:sz w:val="20"/>
                <w:szCs w:val="20"/>
              </w:rPr>
            </w:pPr>
            <w:r w:rsidRPr="001F3445">
              <w:rPr>
                <w:rFonts w:ascii="Times New Roman" w:eastAsia="Calibri" w:hAnsi="Times New Roman" w:cs="Times New Roman"/>
                <w:b/>
                <w:color w:val="003366"/>
                <w:sz w:val="20"/>
                <w:szCs w:val="20"/>
              </w:rPr>
              <w:t>МИНИСТЕРСТВОЗЫ</w:t>
            </w:r>
          </w:p>
          <w:p w:rsidR="001F3445" w:rsidRPr="001F3445" w:rsidRDefault="001F3445" w:rsidP="001F3445">
            <w:pPr>
              <w:jc w:val="center"/>
              <w:rPr>
                <w:rFonts w:ascii="Times New Roman" w:eastAsia="Calibri" w:hAnsi="Times New Roman" w:cs="Times New Roman"/>
                <w:sz w:val="20"/>
                <w:szCs w:val="20"/>
              </w:rPr>
            </w:pPr>
            <w:r w:rsidRPr="001F3445">
              <w:rPr>
                <w:rFonts w:ascii="Times New Roman" w:eastAsia="Calibri" w:hAnsi="Times New Roman" w:cs="Times New Roman"/>
                <w:bCs/>
                <w:color w:val="003366"/>
                <w:sz w:val="20"/>
                <w:szCs w:val="20"/>
              </w:rPr>
              <w:t>(АР МИНЭКОНОМÖЗӰМИ)</w:t>
            </w:r>
          </w:p>
        </w:tc>
        <w:tc>
          <w:tcPr>
            <w:tcW w:w="911" w:type="dxa"/>
            <w:tcBorders>
              <w:top w:val="nil"/>
              <w:left w:val="nil"/>
              <w:bottom w:val="nil"/>
              <w:right w:val="nil"/>
            </w:tcBorders>
          </w:tcPr>
          <w:p w:rsidR="001F3445" w:rsidRPr="001F3445" w:rsidRDefault="001F3445" w:rsidP="001F3445">
            <w:pPr>
              <w:snapToGrid w:val="0"/>
              <w:ind w:left="241"/>
              <w:jc w:val="center"/>
              <w:rPr>
                <w:rFonts w:ascii="Times New Roman" w:eastAsia="Calibri" w:hAnsi="Times New Roman" w:cs="Times New Roman"/>
                <w:b/>
                <w:color w:val="000000"/>
                <w:spacing w:val="-6"/>
              </w:rPr>
            </w:pPr>
          </w:p>
        </w:tc>
      </w:tr>
      <w:tr w:rsidR="001F3445" w:rsidRPr="001F3445" w:rsidTr="001F3445">
        <w:trPr>
          <w:trHeight w:hRule="exact" w:val="505"/>
        </w:trPr>
        <w:tc>
          <w:tcPr>
            <w:tcW w:w="360" w:type="dxa"/>
            <w:tcBorders>
              <w:top w:val="nil"/>
              <w:left w:val="nil"/>
              <w:bottom w:val="nil"/>
              <w:right w:val="nil"/>
            </w:tcBorders>
          </w:tcPr>
          <w:p w:rsidR="001F3445" w:rsidRPr="001F3445" w:rsidRDefault="001F3445" w:rsidP="001F3445">
            <w:pPr>
              <w:jc w:val="center"/>
              <w:rPr>
                <w:rFonts w:ascii="Times New Roman" w:eastAsia="Calibri" w:hAnsi="Times New Roman" w:cs="Times New Roman"/>
                <w:noProof/>
                <w:sz w:val="24"/>
                <w:szCs w:val="24"/>
                <w:lang w:eastAsia="ru-RU"/>
              </w:rPr>
            </w:pPr>
          </w:p>
        </w:tc>
        <w:tc>
          <w:tcPr>
            <w:tcW w:w="282" w:type="dxa"/>
            <w:tcBorders>
              <w:top w:val="nil"/>
              <w:left w:val="nil"/>
              <w:bottom w:val="nil"/>
              <w:right w:val="nil"/>
            </w:tcBorders>
          </w:tcPr>
          <w:p w:rsidR="001F3445" w:rsidRPr="001F3445" w:rsidRDefault="001F3445" w:rsidP="001F3445">
            <w:pPr>
              <w:jc w:val="center"/>
              <w:rPr>
                <w:rFonts w:ascii="Times New Roman" w:eastAsia="Calibri" w:hAnsi="Times New Roman" w:cs="Times New Roman"/>
                <w:b/>
              </w:rPr>
            </w:pPr>
          </w:p>
        </w:tc>
        <w:tc>
          <w:tcPr>
            <w:tcW w:w="9646" w:type="dxa"/>
            <w:gridSpan w:val="4"/>
            <w:tcBorders>
              <w:top w:val="nil"/>
              <w:left w:val="nil"/>
              <w:bottom w:val="nil"/>
              <w:right w:val="nil"/>
            </w:tcBorders>
            <w:vAlign w:val="center"/>
          </w:tcPr>
          <w:p w:rsidR="001F3445" w:rsidRPr="001F3445" w:rsidRDefault="001F3445" w:rsidP="001F3445">
            <w:pPr>
              <w:jc w:val="center"/>
              <w:rPr>
                <w:rFonts w:ascii="Times New Roman" w:eastAsia="Calibri" w:hAnsi="Times New Roman" w:cs="Times New Roman"/>
                <w:sz w:val="20"/>
                <w:szCs w:val="20"/>
              </w:rPr>
            </w:pPr>
            <w:r w:rsidRPr="001F3445">
              <w:rPr>
                <w:rFonts w:ascii="Times New Roman" w:eastAsia="Calibri" w:hAnsi="Times New Roman" w:cs="Times New Roman"/>
                <w:sz w:val="20"/>
                <w:szCs w:val="20"/>
              </w:rPr>
              <w:t xml:space="preserve">В.И. Чаптынова ул., д. 24, г. Горно-Алтайск, Республика Алтай, 649000; Тел/факс. (388 22) 2-65-95;  </w:t>
            </w:r>
          </w:p>
          <w:p w:rsidR="001F3445" w:rsidRPr="001F3445" w:rsidRDefault="001F3445" w:rsidP="001F3445">
            <w:pPr>
              <w:snapToGrid w:val="0"/>
              <w:jc w:val="center"/>
              <w:rPr>
                <w:rFonts w:ascii="Times New Roman" w:eastAsia="Calibri" w:hAnsi="Times New Roman" w:cs="Times New Roman"/>
                <w:b/>
                <w:bCs/>
                <w:color w:val="003366"/>
                <w:sz w:val="20"/>
                <w:szCs w:val="20"/>
                <w:lang w:val="en-US"/>
              </w:rPr>
            </w:pPr>
            <w:r w:rsidRPr="001F3445">
              <w:rPr>
                <w:rFonts w:ascii="Times New Roman" w:eastAsia="Calibri" w:hAnsi="Times New Roman" w:cs="Times New Roman"/>
                <w:sz w:val="20"/>
                <w:szCs w:val="20"/>
                <w:lang w:val="en-US"/>
              </w:rPr>
              <w:t xml:space="preserve">e-mail: </w:t>
            </w:r>
            <w:r w:rsidRPr="001F3445">
              <w:rPr>
                <w:rFonts w:ascii="Times New Roman" w:eastAsia="Calibri" w:hAnsi="Times New Roman" w:cs="Times New Roman"/>
                <w:color w:val="000000"/>
                <w:sz w:val="20"/>
                <w:szCs w:val="20"/>
                <w:u w:val="single"/>
                <w:lang w:val="en-US"/>
              </w:rPr>
              <w:t>mineco04@mail.ru;</w:t>
            </w:r>
            <w:r w:rsidRPr="001F3445">
              <w:rPr>
                <w:rFonts w:ascii="Times New Roman" w:eastAsia="Calibri" w:hAnsi="Times New Roman" w:cs="Times New Roman"/>
                <w:color w:val="000000"/>
                <w:sz w:val="20"/>
                <w:szCs w:val="20"/>
                <w:lang w:val="en-US"/>
              </w:rPr>
              <w:t xml:space="preserve"> </w:t>
            </w:r>
            <w:r w:rsidRPr="001F3445">
              <w:rPr>
                <w:rFonts w:ascii="Times New Roman" w:eastAsia="Calibri" w:hAnsi="Times New Roman" w:cs="Times New Roman"/>
                <w:color w:val="000000"/>
                <w:sz w:val="20"/>
                <w:szCs w:val="20"/>
                <w:u w:val="single"/>
                <w:lang w:val="en-US"/>
              </w:rPr>
              <w:t>https://</w:t>
            </w:r>
            <w:proofErr w:type="spellStart"/>
            <w:r w:rsidRPr="001F3445">
              <w:rPr>
                <w:rFonts w:ascii="Times New Roman" w:eastAsia="Calibri" w:hAnsi="Times New Roman" w:cs="Times New Roman"/>
                <w:color w:val="000000"/>
                <w:sz w:val="20"/>
                <w:szCs w:val="20"/>
                <w:u w:val="single"/>
              </w:rPr>
              <w:t>минэко</w:t>
            </w:r>
            <w:proofErr w:type="spellEnd"/>
            <w:r w:rsidRPr="001F3445">
              <w:rPr>
                <w:rFonts w:ascii="Times New Roman" w:eastAsia="Calibri" w:hAnsi="Times New Roman" w:cs="Times New Roman"/>
                <w:color w:val="000000"/>
                <w:sz w:val="20"/>
                <w:szCs w:val="20"/>
                <w:u w:val="single"/>
                <w:lang w:val="en-US"/>
              </w:rPr>
              <w:t>04.</w:t>
            </w:r>
            <w:proofErr w:type="spellStart"/>
            <w:r w:rsidRPr="001F3445">
              <w:rPr>
                <w:rFonts w:ascii="Times New Roman" w:eastAsia="Calibri" w:hAnsi="Times New Roman" w:cs="Times New Roman"/>
                <w:color w:val="000000"/>
                <w:sz w:val="20"/>
                <w:szCs w:val="20"/>
                <w:u w:val="single"/>
              </w:rPr>
              <w:t>рф</w:t>
            </w:r>
            <w:proofErr w:type="spellEnd"/>
          </w:p>
        </w:tc>
        <w:tc>
          <w:tcPr>
            <w:tcW w:w="911" w:type="dxa"/>
            <w:tcBorders>
              <w:top w:val="nil"/>
              <w:left w:val="nil"/>
              <w:bottom w:val="nil"/>
              <w:right w:val="nil"/>
            </w:tcBorders>
          </w:tcPr>
          <w:p w:rsidR="001F3445" w:rsidRPr="001F3445" w:rsidRDefault="001F3445" w:rsidP="001F3445">
            <w:pPr>
              <w:snapToGrid w:val="0"/>
              <w:ind w:left="241"/>
              <w:jc w:val="center"/>
              <w:rPr>
                <w:rFonts w:ascii="Times New Roman" w:eastAsia="Calibri" w:hAnsi="Times New Roman" w:cs="Times New Roman"/>
                <w:b/>
                <w:color w:val="000000"/>
                <w:spacing w:val="-6"/>
                <w:lang w:val="en-US"/>
              </w:rPr>
            </w:pPr>
          </w:p>
        </w:tc>
      </w:tr>
      <w:tr w:rsidR="001F3445" w:rsidRPr="001F3445" w:rsidTr="001F3445">
        <w:trPr>
          <w:trHeight w:hRule="exact" w:val="170"/>
        </w:trPr>
        <w:tc>
          <w:tcPr>
            <w:tcW w:w="360" w:type="dxa"/>
            <w:tcBorders>
              <w:top w:val="nil"/>
              <w:left w:val="nil"/>
              <w:bottom w:val="nil"/>
              <w:right w:val="nil"/>
            </w:tcBorders>
          </w:tcPr>
          <w:p w:rsidR="001F3445" w:rsidRPr="001F3445" w:rsidRDefault="001F3445" w:rsidP="001F3445">
            <w:pPr>
              <w:jc w:val="center"/>
              <w:rPr>
                <w:rFonts w:ascii="Times New Roman" w:eastAsia="Calibri" w:hAnsi="Times New Roman" w:cs="Times New Roman"/>
                <w:b/>
                <w:bCs/>
                <w:noProof/>
                <w:sz w:val="32"/>
                <w:szCs w:val="32"/>
                <w:lang w:val="en-US" w:eastAsia="ru-RU"/>
              </w:rPr>
            </w:pPr>
          </w:p>
        </w:tc>
        <w:tc>
          <w:tcPr>
            <w:tcW w:w="282" w:type="dxa"/>
            <w:tcBorders>
              <w:top w:val="nil"/>
              <w:left w:val="nil"/>
              <w:bottom w:val="nil"/>
              <w:right w:val="nil"/>
            </w:tcBorders>
          </w:tcPr>
          <w:p w:rsidR="001F3445" w:rsidRPr="001F3445" w:rsidRDefault="001F3445" w:rsidP="001F3445">
            <w:pPr>
              <w:jc w:val="center"/>
              <w:rPr>
                <w:rFonts w:ascii="Times New Roman" w:eastAsia="Calibri" w:hAnsi="Times New Roman" w:cs="Times New Roman"/>
                <w:sz w:val="20"/>
                <w:szCs w:val="20"/>
                <w:lang w:val="en-US"/>
              </w:rPr>
            </w:pPr>
          </w:p>
        </w:tc>
        <w:tc>
          <w:tcPr>
            <w:tcW w:w="9646" w:type="dxa"/>
            <w:gridSpan w:val="4"/>
            <w:tcBorders>
              <w:top w:val="nil"/>
              <w:left w:val="nil"/>
              <w:bottom w:val="thinThickSmallGap" w:sz="24" w:space="0" w:color="000000"/>
              <w:right w:val="nil"/>
            </w:tcBorders>
            <w:vAlign w:val="center"/>
          </w:tcPr>
          <w:p w:rsidR="001F3445" w:rsidRPr="001F3445" w:rsidRDefault="001F3445" w:rsidP="001F3445">
            <w:pPr>
              <w:jc w:val="center"/>
              <w:rPr>
                <w:rFonts w:ascii="Times New Roman" w:eastAsia="Calibri" w:hAnsi="Times New Roman" w:cs="Times New Roman"/>
                <w:sz w:val="20"/>
                <w:szCs w:val="20"/>
                <w:lang w:val="en-US"/>
              </w:rPr>
            </w:pPr>
          </w:p>
        </w:tc>
        <w:tc>
          <w:tcPr>
            <w:tcW w:w="911" w:type="dxa"/>
            <w:tcBorders>
              <w:top w:val="nil"/>
              <w:left w:val="nil"/>
              <w:bottom w:val="nil"/>
              <w:right w:val="nil"/>
            </w:tcBorders>
          </w:tcPr>
          <w:p w:rsidR="001F3445" w:rsidRPr="001F3445" w:rsidRDefault="001F3445" w:rsidP="001F3445">
            <w:pPr>
              <w:jc w:val="center"/>
              <w:rPr>
                <w:rFonts w:ascii="Times New Roman" w:eastAsia="Calibri" w:hAnsi="Times New Roman" w:cs="Times New Roman"/>
                <w:sz w:val="20"/>
                <w:szCs w:val="20"/>
                <w:lang w:val="en-US"/>
              </w:rPr>
            </w:pPr>
          </w:p>
        </w:tc>
      </w:tr>
      <w:tr w:rsidR="001F3445" w:rsidRPr="001F3445" w:rsidTr="001F3445">
        <w:trPr>
          <w:trHeight w:hRule="exact" w:val="283"/>
        </w:trPr>
        <w:tc>
          <w:tcPr>
            <w:tcW w:w="360" w:type="dxa"/>
            <w:tcBorders>
              <w:top w:val="nil"/>
              <w:left w:val="nil"/>
              <w:bottom w:val="nil"/>
              <w:right w:val="nil"/>
            </w:tcBorders>
          </w:tcPr>
          <w:p w:rsidR="001F3445" w:rsidRPr="001F3445" w:rsidRDefault="001F3445" w:rsidP="001F3445">
            <w:pPr>
              <w:rPr>
                <w:rFonts w:ascii="Times New Roman" w:eastAsia="Calibri" w:hAnsi="Times New Roman" w:cs="Times New Roman"/>
                <w:noProof/>
                <w:sz w:val="24"/>
                <w:szCs w:val="24"/>
                <w:lang w:val="en-US" w:eastAsia="ru-RU"/>
              </w:rPr>
            </w:pPr>
          </w:p>
        </w:tc>
        <w:tc>
          <w:tcPr>
            <w:tcW w:w="282" w:type="dxa"/>
            <w:tcBorders>
              <w:top w:val="nil"/>
              <w:left w:val="nil"/>
              <w:bottom w:val="nil"/>
              <w:right w:val="nil"/>
            </w:tcBorders>
          </w:tcPr>
          <w:p w:rsidR="001F3445" w:rsidRPr="001F3445" w:rsidRDefault="001F3445" w:rsidP="001F3445">
            <w:pPr>
              <w:rPr>
                <w:rFonts w:ascii="Times New Roman" w:eastAsia="Calibri" w:hAnsi="Times New Roman" w:cs="Times New Roman"/>
                <w:sz w:val="24"/>
                <w:szCs w:val="24"/>
                <w:lang w:val="en-US"/>
              </w:rPr>
            </w:pPr>
          </w:p>
        </w:tc>
        <w:tc>
          <w:tcPr>
            <w:tcW w:w="9646" w:type="dxa"/>
            <w:gridSpan w:val="4"/>
            <w:tcBorders>
              <w:top w:val="thinThickSmallGap" w:sz="24" w:space="0" w:color="000000"/>
              <w:left w:val="nil"/>
              <w:bottom w:val="nil"/>
              <w:right w:val="nil"/>
            </w:tcBorders>
            <w:vAlign w:val="center"/>
          </w:tcPr>
          <w:p w:rsidR="001F3445" w:rsidRPr="001F3445" w:rsidRDefault="001F3445" w:rsidP="001F3445">
            <w:pPr>
              <w:jc w:val="center"/>
              <w:rPr>
                <w:rFonts w:ascii="Times New Roman" w:eastAsia="Calibri" w:hAnsi="Times New Roman" w:cs="Times New Roman"/>
                <w:sz w:val="20"/>
                <w:szCs w:val="20"/>
                <w:lang w:val="en-US"/>
              </w:rPr>
            </w:pPr>
          </w:p>
        </w:tc>
        <w:tc>
          <w:tcPr>
            <w:tcW w:w="911" w:type="dxa"/>
            <w:tcBorders>
              <w:top w:val="nil"/>
              <w:left w:val="nil"/>
              <w:bottom w:val="nil"/>
              <w:right w:val="nil"/>
            </w:tcBorders>
          </w:tcPr>
          <w:p w:rsidR="001F3445" w:rsidRPr="001F3445" w:rsidRDefault="001F3445" w:rsidP="001F3445">
            <w:pPr>
              <w:rPr>
                <w:rFonts w:ascii="Times New Roman" w:eastAsia="Calibri" w:hAnsi="Times New Roman" w:cs="Times New Roman"/>
                <w:sz w:val="24"/>
                <w:szCs w:val="24"/>
                <w:lang w:val="en-US"/>
              </w:rPr>
            </w:pPr>
          </w:p>
        </w:tc>
      </w:tr>
      <w:tr w:rsidR="001F3445" w:rsidRPr="001F3445" w:rsidTr="001F3445">
        <w:trPr>
          <w:trHeight w:hRule="exact" w:val="816"/>
        </w:trPr>
        <w:tc>
          <w:tcPr>
            <w:tcW w:w="360" w:type="dxa"/>
            <w:tcBorders>
              <w:top w:val="nil"/>
              <w:left w:val="nil"/>
              <w:bottom w:val="nil"/>
              <w:right w:val="nil"/>
            </w:tcBorders>
          </w:tcPr>
          <w:p w:rsidR="001F3445" w:rsidRPr="001F3445" w:rsidRDefault="001F3445" w:rsidP="001F3445">
            <w:pPr>
              <w:jc w:val="center"/>
              <w:rPr>
                <w:rFonts w:ascii="Times New Roman" w:eastAsia="Calibri" w:hAnsi="Times New Roman" w:cs="Times New Roman"/>
                <w:b/>
                <w:bCs/>
                <w:noProof/>
                <w:sz w:val="32"/>
                <w:szCs w:val="32"/>
                <w:lang w:val="en-US" w:eastAsia="ru-RU"/>
              </w:rPr>
            </w:pPr>
          </w:p>
        </w:tc>
        <w:tc>
          <w:tcPr>
            <w:tcW w:w="282" w:type="dxa"/>
            <w:tcBorders>
              <w:top w:val="nil"/>
              <w:left w:val="nil"/>
              <w:bottom w:val="nil"/>
              <w:right w:val="nil"/>
            </w:tcBorders>
          </w:tcPr>
          <w:p w:rsidR="001F3445" w:rsidRPr="001F3445" w:rsidRDefault="001F3445" w:rsidP="001F3445">
            <w:pPr>
              <w:jc w:val="center"/>
              <w:rPr>
                <w:rFonts w:ascii="Times New Roman" w:eastAsia="Calibri" w:hAnsi="Times New Roman" w:cs="Times New Roman"/>
                <w:b/>
                <w:bCs/>
                <w:sz w:val="32"/>
                <w:szCs w:val="32"/>
                <w:lang w:val="en-US"/>
              </w:rPr>
            </w:pPr>
          </w:p>
        </w:tc>
        <w:tc>
          <w:tcPr>
            <w:tcW w:w="4259" w:type="dxa"/>
            <w:gridSpan w:val="2"/>
            <w:tcBorders>
              <w:top w:val="nil"/>
              <w:left w:val="nil"/>
              <w:bottom w:val="nil"/>
              <w:right w:val="nil"/>
            </w:tcBorders>
            <w:vAlign w:val="center"/>
          </w:tcPr>
          <w:p w:rsidR="001F3445" w:rsidRPr="001F3445" w:rsidRDefault="001F3445" w:rsidP="001F3445">
            <w:pPr>
              <w:jc w:val="center"/>
              <w:rPr>
                <w:rFonts w:ascii="Times New Roman" w:eastAsia="Calibri" w:hAnsi="Times New Roman" w:cs="Times New Roman"/>
                <w:sz w:val="32"/>
                <w:szCs w:val="32"/>
              </w:rPr>
            </w:pPr>
            <w:bookmarkStart w:id="2" w:name="_GoBack"/>
            <w:bookmarkEnd w:id="2"/>
          </w:p>
        </w:tc>
        <w:tc>
          <w:tcPr>
            <w:tcW w:w="1133" w:type="dxa"/>
            <w:tcBorders>
              <w:top w:val="nil"/>
              <w:left w:val="nil"/>
              <w:bottom w:val="nil"/>
              <w:right w:val="nil"/>
            </w:tcBorders>
            <w:vAlign w:val="center"/>
          </w:tcPr>
          <w:p w:rsidR="001F3445" w:rsidRPr="001F3445" w:rsidRDefault="001F3445" w:rsidP="001F3445">
            <w:pPr>
              <w:jc w:val="center"/>
              <w:rPr>
                <w:rFonts w:ascii="Times New Roman" w:eastAsia="Calibri" w:hAnsi="Times New Roman" w:cs="Times New Roman"/>
                <w:sz w:val="20"/>
                <w:szCs w:val="20"/>
              </w:rPr>
            </w:pPr>
          </w:p>
        </w:tc>
        <w:tc>
          <w:tcPr>
            <w:tcW w:w="4254" w:type="dxa"/>
            <w:tcBorders>
              <w:top w:val="nil"/>
              <w:left w:val="nil"/>
              <w:bottom w:val="nil"/>
              <w:right w:val="nil"/>
            </w:tcBorders>
            <w:vAlign w:val="center"/>
          </w:tcPr>
          <w:p w:rsidR="001F3445" w:rsidRPr="001F3445" w:rsidRDefault="001F3445" w:rsidP="001F3445">
            <w:pPr>
              <w:jc w:val="center"/>
              <w:rPr>
                <w:rFonts w:ascii="Times New Roman" w:eastAsia="Times New Roman" w:hAnsi="Times New Roman" w:cs="Times New Roman"/>
                <w:sz w:val="32"/>
                <w:szCs w:val="32"/>
              </w:rPr>
            </w:pPr>
          </w:p>
        </w:tc>
        <w:tc>
          <w:tcPr>
            <w:tcW w:w="911" w:type="dxa"/>
            <w:tcBorders>
              <w:top w:val="nil"/>
              <w:left w:val="nil"/>
              <w:bottom w:val="nil"/>
              <w:right w:val="nil"/>
            </w:tcBorders>
          </w:tcPr>
          <w:p w:rsidR="001F3445" w:rsidRPr="001F3445" w:rsidRDefault="001F3445" w:rsidP="001F3445">
            <w:pPr>
              <w:jc w:val="center"/>
              <w:rPr>
                <w:rFonts w:ascii="Times New Roman" w:eastAsia="Calibri" w:hAnsi="Times New Roman" w:cs="Times New Roman"/>
                <w:b/>
                <w:bCs/>
                <w:sz w:val="32"/>
                <w:szCs w:val="32"/>
              </w:rPr>
            </w:pPr>
          </w:p>
        </w:tc>
      </w:tr>
    </w:tbl>
    <w:p w:rsidR="001F3445" w:rsidRPr="001F3445" w:rsidRDefault="001F3445" w:rsidP="001F3445">
      <w:pPr>
        <w:ind w:firstLine="0"/>
        <w:rPr>
          <w:rFonts w:ascii="Times New Roman" w:eastAsia="Calibri" w:hAnsi="Times New Roman" w:cs="Times New Roman"/>
          <w:sz w:val="28"/>
          <w:szCs w:val="28"/>
        </w:rPr>
      </w:pPr>
    </w:p>
    <w:p w:rsidR="007C4EE9" w:rsidRPr="00FE0238" w:rsidRDefault="007C4EE9" w:rsidP="007C4EE9">
      <w:pPr>
        <w:widowControl w:val="0"/>
        <w:autoSpaceDE w:val="0"/>
        <w:autoSpaceDN w:val="0"/>
        <w:adjustRightInd w:val="0"/>
        <w:ind w:right="-5" w:firstLine="0"/>
        <w:jc w:val="center"/>
        <w:rPr>
          <w:rFonts w:ascii="Times New Roman" w:eastAsia="Times New Roman" w:hAnsi="Times New Roman" w:cs="Times New Roman"/>
          <w:b/>
          <w:sz w:val="28"/>
          <w:szCs w:val="28"/>
          <w:lang w:eastAsia="ru-RU"/>
        </w:rPr>
      </w:pPr>
      <w:r w:rsidRPr="00FE0238">
        <w:rPr>
          <w:rFonts w:ascii="Times New Roman" w:eastAsia="Times New Roman" w:hAnsi="Times New Roman" w:cs="Times New Roman"/>
          <w:b/>
          <w:sz w:val="28"/>
          <w:szCs w:val="28"/>
          <w:lang w:eastAsia="ru-RU"/>
        </w:rPr>
        <w:t>СПРАВКА</w:t>
      </w:r>
    </w:p>
    <w:p w:rsidR="007C4EE9" w:rsidRPr="00FE0238" w:rsidRDefault="007C4EE9" w:rsidP="007C4EE9">
      <w:pPr>
        <w:widowControl w:val="0"/>
        <w:autoSpaceDE w:val="0"/>
        <w:autoSpaceDN w:val="0"/>
        <w:adjustRightInd w:val="0"/>
        <w:ind w:firstLine="0"/>
        <w:jc w:val="center"/>
        <w:rPr>
          <w:rFonts w:ascii="Calibri" w:eastAsia="Times New Roman" w:hAnsi="Calibri" w:cs="Calibri"/>
          <w:sz w:val="20"/>
          <w:szCs w:val="20"/>
          <w:lang w:eastAsia="ru-RU"/>
        </w:rPr>
      </w:pPr>
      <w:r w:rsidRPr="00FE0238">
        <w:rPr>
          <w:rFonts w:ascii="Times New Roman" w:eastAsia="Times New Roman" w:hAnsi="Times New Roman" w:cs="Times New Roman"/>
          <w:b/>
          <w:sz w:val="28"/>
          <w:szCs w:val="28"/>
          <w:lang w:eastAsia="ru-RU"/>
        </w:rPr>
        <w:t xml:space="preserve">о проведении антикоррупционной экспертизы </w:t>
      </w:r>
    </w:p>
    <w:p w:rsidR="007C4EE9" w:rsidRPr="00FE0238" w:rsidRDefault="007C4EE9" w:rsidP="007C4EE9">
      <w:pPr>
        <w:widowControl w:val="0"/>
        <w:autoSpaceDE w:val="0"/>
        <w:autoSpaceDN w:val="0"/>
        <w:adjustRightInd w:val="0"/>
        <w:ind w:firstLine="567"/>
        <w:contextualSpacing/>
        <w:rPr>
          <w:rFonts w:ascii="Times New Roman" w:eastAsia="Times New Roman" w:hAnsi="Times New Roman" w:cs="Times New Roman"/>
          <w:b/>
          <w:bCs/>
          <w:sz w:val="28"/>
          <w:szCs w:val="28"/>
          <w:highlight w:val="yellow"/>
          <w:lang w:eastAsia="ru-RU"/>
        </w:rPr>
      </w:pPr>
    </w:p>
    <w:p w:rsidR="007C4EE9" w:rsidRPr="00FE0238" w:rsidRDefault="007C4EE9" w:rsidP="001F3445">
      <w:pPr>
        <w:widowControl w:val="0"/>
        <w:autoSpaceDE w:val="0"/>
        <w:autoSpaceDN w:val="0"/>
        <w:adjustRightInd w:val="0"/>
        <w:ind w:firstLine="708"/>
        <w:rPr>
          <w:rFonts w:ascii="Times New Roman" w:eastAsia="Times New Roman" w:hAnsi="Times New Roman" w:cs="Times New Roman"/>
          <w:sz w:val="27"/>
          <w:szCs w:val="27"/>
          <w:lang w:eastAsia="ar-SA"/>
        </w:rPr>
      </w:pPr>
      <w:r w:rsidRPr="00FE0238">
        <w:rPr>
          <w:rFonts w:ascii="Times New Roman" w:eastAsia="Times New Roman" w:hAnsi="Times New Roman" w:cs="Times New Roman"/>
          <w:sz w:val="28"/>
          <w:szCs w:val="24"/>
          <w:lang w:eastAsia="ru-RU"/>
        </w:rPr>
        <w:t xml:space="preserve">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Правительства Республики Алтай и иных исполнительных органов государственной власти Республики Алтай, а также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w:t>
      </w:r>
      <w:r w:rsidRPr="00FE0238">
        <w:rPr>
          <w:rFonts w:ascii="Times New Roman" w:eastAsia="Times New Roman" w:hAnsi="Times New Roman" w:cs="Times New Roman"/>
          <w:bCs/>
          <w:sz w:val="28"/>
          <w:szCs w:val="24"/>
          <w:lang w:eastAsia="ru-RU"/>
        </w:rPr>
        <w:t xml:space="preserve">Министерством экономического развития Республики  Алтай </w:t>
      </w:r>
      <w:r w:rsidRPr="00FE0238">
        <w:rPr>
          <w:rFonts w:ascii="Times New Roman" w:eastAsia="Times New Roman" w:hAnsi="Times New Roman" w:cs="Times New Roman"/>
          <w:sz w:val="28"/>
          <w:szCs w:val="24"/>
          <w:lang w:eastAsia="ru-RU"/>
        </w:rPr>
        <w:t xml:space="preserve">проведена антикоррупционная экспертиза </w:t>
      </w:r>
      <w:r w:rsidRPr="00FE0238">
        <w:rPr>
          <w:rFonts w:ascii="Times New Roman" w:eastAsia="Times New Roman" w:hAnsi="Times New Roman" w:cs="Times New Roman"/>
          <w:sz w:val="28"/>
          <w:szCs w:val="28"/>
          <w:lang w:eastAsia="ru-RU"/>
        </w:rPr>
        <w:t xml:space="preserve">проекта постановления Правительства Республики </w:t>
      </w:r>
      <w:r w:rsidRPr="00FE0238">
        <w:rPr>
          <w:rFonts w:ascii="Times New Roman" w:eastAsia="Times New Roman" w:hAnsi="Times New Roman" w:cs="Times New Roman"/>
          <w:sz w:val="28"/>
          <w:szCs w:val="24"/>
          <w:lang w:eastAsia="ru-RU"/>
        </w:rPr>
        <w:t xml:space="preserve">Алтай </w:t>
      </w:r>
      <w:r w:rsidR="001F3445" w:rsidRPr="001F3445">
        <w:rPr>
          <w:rFonts w:ascii="Times New Roman" w:eastAsia="Times New Roman" w:hAnsi="Times New Roman" w:cs="Times New Roman"/>
          <w:sz w:val="28"/>
          <w:szCs w:val="24"/>
          <w:lang w:eastAsia="ru-RU"/>
        </w:rPr>
        <w:t>«</w:t>
      </w:r>
      <w:r w:rsidRPr="001F3445">
        <w:rPr>
          <w:rFonts w:ascii="Times New Roman" w:eastAsia="Times New Roman" w:hAnsi="Times New Roman" w:cs="Times New Roman"/>
          <w:sz w:val="28"/>
          <w:szCs w:val="28"/>
          <w:lang w:eastAsia="ru-RU"/>
        </w:rPr>
        <w:t xml:space="preserve">О внесении изменений в пункты 6 и 7  Порядка формирования </w:t>
      </w:r>
      <w:r w:rsidRPr="001F3445">
        <w:rPr>
          <w:rFonts w:ascii="Times New Roman" w:eastAsia="Times New Roman" w:hAnsi="Times New Roman" w:cs="Times New Roman"/>
          <w:bCs/>
          <w:spacing w:val="-3"/>
          <w:sz w:val="28"/>
          <w:szCs w:val="28"/>
        </w:rPr>
        <w:t xml:space="preserve">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включения и исключения жилого помещения из указанного специализированного жилищного фонда, утвержденного </w:t>
      </w:r>
      <w:r w:rsidRPr="001F3445">
        <w:rPr>
          <w:rFonts w:ascii="Times New Roman" w:eastAsia="Times New Roman" w:hAnsi="Times New Roman" w:cs="Times New Roman"/>
          <w:sz w:val="28"/>
          <w:szCs w:val="28"/>
          <w:lang w:eastAsia="ru-RU"/>
        </w:rPr>
        <w:t>постановлением Правительства Республики Алтай от 19 ноября 2019 года № 321</w:t>
      </w:r>
      <w:r w:rsidR="001F3445" w:rsidRPr="001F3445">
        <w:rPr>
          <w:rFonts w:ascii="Times New Roman" w:eastAsia="Times New Roman" w:hAnsi="Times New Roman" w:cs="Times New Roman"/>
          <w:sz w:val="28"/>
          <w:szCs w:val="28"/>
          <w:lang w:eastAsia="ru-RU"/>
        </w:rPr>
        <w:t>»</w:t>
      </w:r>
      <w:r w:rsidRPr="00FE0238">
        <w:rPr>
          <w:rFonts w:ascii="Times New Roman" w:eastAsia="Times New Roman" w:hAnsi="Times New Roman" w:cs="Times New Roman"/>
          <w:sz w:val="28"/>
          <w:szCs w:val="28"/>
          <w:lang w:eastAsia="ru-RU"/>
        </w:rPr>
        <w:t xml:space="preserve">, </w:t>
      </w:r>
      <w:r w:rsidRPr="00FE0238">
        <w:rPr>
          <w:rFonts w:ascii="Times New Roman" w:eastAsia="Times New Roman" w:hAnsi="Times New Roman" w:cs="Times New Roman"/>
          <w:bCs/>
          <w:sz w:val="28"/>
          <w:szCs w:val="24"/>
          <w:lang w:eastAsia="ru-RU"/>
        </w:rPr>
        <w:t>в результате которой в проекте нормативного</w:t>
      </w:r>
      <w:r w:rsidRPr="00FE0238">
        <w:rPr>
          <w:rFonts w:ascii="Times New Roman" w:eastAsia="Times New Roman" w:hAnsi="Times New Roman" w:cs="Times New Roman"/>
          <w:sz w:val="28"/>
          <w:szCs w:val="28"/>
          <w:lang w:eastAsia="ru-RU"/>
        </w:rPr>
        <w:t xml:space="preserve"> правового акта положений, способствующих созданию условий для проявления коррупции, не выявлено.</w:t>
      </w:r>
    </w:p>
    <w:p w:rsidR="007C4EE9" w:rsidRPr="00FE0238" w:rsidRDefault="007C4EE9" w:rsidP="007C4EE9">
      <w:pPr>
        <w:widowControl w:val="0"/>
        <w:autoSpaceDE w:val="0"/>
        <w:autoSpaceDN w:val="0"/>
        <w:adjustRightInd w:val="0"/>
        <w:ind w:firstLine="0"/>
        <w:jc w:val="left"/>
        <w:rPr>
          <w:rFonts w:ascii="Times New Roman" w:eastAsia="Times New Roman" w:hAnsi="Times New Roman" w:cs="Times New Roman"/>
          <w:b/>
          <w:sz w:val="28"/>
          <w:szCs w:val="28"/>
          <w:highlight w:val="yellow"/>
          <w:lang w:eastAsia="ru-RU"/>
        </w:rPr>
      </w:pPr>
    </w:p>
    <w:p w:rsidR="007C4EE9" w:rsidRPr="00FE0238" w:rsidRDefault="007C4EE9" w:rsidP="007C4EE9">
      <w:pPr>
        <w:widowControl w:val="0"/>
        <w:autoSpaceDE w:val="0"/>
        <w:autoSpaceDN w:val="0"/>
        <w:adjustRightInd w:val="0"/>
        <w:ind w:firstLine="0"/>
        <w:jc w:val="left"/>
        <w:rPr>
          <w:rFonts w:ascii="Times New Roman" w:eastAsia="Times New Roman" w:hAnsi="Times New Roman" w:cs="Times New Roman"/>
          <w:b/>
          <w:sz w:val="28"/>
          <w:szCs w:val="28"/>
          <w:highlight w:val="yellow"/>
          <w:lang w:eastAsia="ru-RU"/>
        </w:rPr>
      </w:pPr>
    </w:p>
    <w:p w:rsidR="007C4EE9" w:rsidRPr="00FE0238" w:rsidRDefault="007C4EE9" w:rsidP="007C4EE9">
      <w:pPr>
        <w:widowControl w:val="0"/>
        <w:autoSpaceDE w:val="0"/>
        <w:autoSpaceDN w:val="0"/>
        <w:adjustRightInd w:val="0"/>
        <w:ind w:firstLine="0"/>
        <w:jc w:val="left"/>
        <w:rPr>
          <w:rFonts w:ascii="Times New Roman" w:eastAsia="Times New Roman" w:hAnsi="Times New Roman" w:cs="Times New Roman"/>
          <w:b/>
          <w:sz w:val="28"/>
          <w:szCs w:val="28"/>
          <w:highlight w:val="yellow"/>
          <w:lang w:eastAsia="ru-RU"/>
        </w:rPr>
      </w:pPr>
    </w:p>
    <w:p w:rsidR="007C4EE9" w:rsidRPr="00FE0238" w:rsidRDefault="007C4EE9" w:rsidP="007C4EE9">
      <w:pPr>
        <w:widowControl w:val="0"/>
        <w:autoSpaceDE w:val="0"/>
        <w:autoSpaceDN w:val="0"/>
        <w:adjustRightInd w:val="0"/>
        <w:ind w:firstLine="0"/>
        <w:jc w:val="left"/>
        <w:rPr>
          <w:rFonts w:ascii="Times New Roman" w:eastAsia="Times New Roman" w:hAnsi="Times New Roman" w:cs="Times New Roman"/>
          <w:b/>
          <w:sz w:val="28"/>
          <w:szCs w:val="28"/>
          <w:highlight w:val="yellow"/>
          <w:lang w:eastAsia="ru-RU"/>
        </w:rPr>
      </w:pPr>
    </w:p>
    <w:p w:rsidR="007C4EE9" w:rsidRPr="00FE0238" w:rsidRDefault="007C4EE9" w:rsidP="007C4EE9">
      <w:pPr>
        <w:widowControl w:val="0"/>
        <w:autoSpaceDE w:val="0"/>
        <w:autoSpaceDN w:val="0"/>
        <w:adjustRightInd w:val="0"/>
        <w:ind w:firstLine="0"/>
        <w:rPr>
          <w:rFonts w:ascii="Times New Roman" w:eastAsia="Times New Roman" w:hAnsi="Times New Roman" w:cs="Times New Roman"/>
          <w:sz w:val="28"/>
          <w:szCs w:val="28"/>
          <w:lang w:eastAsia="ru-RU"/>
        </w:rPr>
      </w:pPr>
      <w:r w:rsidRPr="00FE0238">
        <w:rPr>
          <w:rFonts w:ascii="Times New Roman" w:eastAsia="Times New Roman" w:hAnsi="Times New Roman" w:cs="Times New Roman"/>
          <w:sz w:val="28"/>
          <w:szCs w:val="28"/>
          <w:lang w:eastAsia="ru-RU"/>
        </w:rPr>
        <w:t xml:space="preserve">Министр                                                                                               В.В. </w:t>
      </w:r>
      <w:proofErr w:type="spellStart"/>
      <w:r w:rsidRPr="00FE0238">
        <w:rPr>
          <w:rFonts w:ascii="Times New Roman" w:eastAsia="Times New Roman" w:hAnsi="Times New Roman" w:cs="Times New Roman"/>
          <w:sz w:val="28"/>
          <w:szCs w:val="28"/>
          <w:lang w:eastAsia="ru-RU"/>
        </w:rPr>
        <w:t>Тупикин</w:t>
      </w:r>
      <w:proofErr w:type="spellEnd"/>
    </w:p>
    <w:p w:rsidR="007C4EE9" w:rsidRPr="00FE0238" w:rsidRDefault="007C4EE9" w:rsidP="007C4EE9">
      <w:pPr>
        <w:widowControl w:val="0"/>
        <w:autoSpaceDE w:val="0"/>
        <w:autoSpaceDN w:val="0"/>
        <w:adjustRightInd w:val="0"/>
        <w:ind w:firstLine="0"/>
        <w:rPr>
          <w:rFonts w:ascii="Times New Roman" w:eastAsia="Times New Roman" w:hAnsi="Times New Roman" w:cs="Times New Roman"/>
          <w:sz w:val="28"/>
          <w:szCs w:val="28"/>
          <w:lang w:eastAsia="ru-RU"/>
        </w:rPr>
      </w:pPr>
    </w:p>
    <w:p w:rsidR="007C4EE9" w:rsidRPr="00FE0238" w:rsidRDefault="007C4EE9" w:rsidP="007C4EE9">
      <w:pPr>
        <w:widowControl w:val="0"/>
        <w:autoSpaceDE w:val="0"/>
        <w:autoSpaceDN w:val="0"/>
        <w:adjustRightInd w:val="0"/>
        <w:ind w:firstLine="0"/>
        <w:rPr>
          <w:rFonts w:ascii="Times New Roman" w:eastAsia="Times New Roman" w:hAnsi="Times New Roman" w:cs="Times New Roman"/>
          <w:sz w:val="28"/>
          <w:szCs w:val="28"/>
          <w:lang w:eastAsia="ru-RU"/>
        </w:rPr>
      </w:pPr>
    </w:p>
    <w:p w:rsidR="007C4EE9" w:rsidRDefault="007C4EE9"/>
    <w:p w:rsidR="007C4EE9" w:rsidRDefault="007C4EE9"/>
    <w:p w:rsidR="007C4EE9" w:rsidRDefault="007C4EE9"/>
    <w:sectPr w:rsidR="007C4EE9" w:rsidSect="00583F85">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Lucida Sans Unicode"/>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25"/>
    <w:rsid w:val="00011AAF"/>
    <w:rsid w:val="0002767F"/>
    <w:rsid w:val="00052ABD"/>
    <w:rsid w:val="001F3445"/>
    <w:rsid w:val="003A4258"/>
    <w:rsid w:val="003C5C26"/>
    <w:rsid w:val="00401D42"/>
    <w:rsid w:val="00495723"/>
    <w:rsid w:val="004E1F9D"/>
    <w:rsid w:val="004E7232"/>
    <w:rsid w:val="00534DA7"/>
    <w:rsid w:val="00583F85"/>
    <w:rsid w:val="007165E6"/>
    <w:rsid w:val="007C4EE9"/>
    <w:rsid w:val="00880325"/>
    <w:rsid w:val="00A0743B"/>
    <w:rsid w:val="00BF6150"/>
    <w:rsid w:val="00C30117"/>
    <w:rsid w:val="00C63E0D"/>
    <w:rsid w:val="00DD7F82"/>
    <w:rsid w:val="00E83415"/>
    <w:rsid w:val="00EE0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25053-B7EC-49FB-8657-8F506AB7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3415"/>
    <w:pPr>
      <w:ind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743B"/>
    <w:rPr>
      <w:rFonts w:ascii="Segoe UI" w:hAnsi="Segoe UI" w:cs="Segoe UI"/>
      <w:sz w:val="18"/>
      <w:szCs w:val="18"/>
    </w:rPr>
  </w:style>
  <w:style w:type="character" w:customStyle="1" w:styleId="a5">
    <w:name w:val="Текст выноски Знак"/>
    <w:basedOn w:val="a0"/>
    <w:link w:val="a4"/>
    <w:uiPriority w:val="99"/>
    <w:semiHidden/>
    <w:rsid w:val="00A0743B"/>
    <w:rPr>
      <w:rFonts w:ascii="Segoe UI" w:hAnsi="Segoe UI" w:cs="Segoe UI"/>
      <w:sz w:val="18"/>
      <w:szCs w:val="18"/>
    </w:rPr>
  </w:style>
  <w:style w:type="table" w:customStyle="1" w:styleId="1">
    <w:name w:val="Сетка таблицы1"/>
    <w:basedOn w:val="a1"/>
    <w:next w:val="a3"/>
    <w:uiPriority w:val="59"/>
    <w:rsid w:val="001F3445"/>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FC09B003068F162294EE25F67223242E50250E4DA3E6018783376FC6008FDAF94B37961600080661DB99DDBFF19808A38B55231F11167929F069FY7w5F" TargetMode="External"/><Relationship Id="rId5" Type="http://schemas.openxmlformats.org/officeDocument/2006/relationships/hyperlink" Target="consultantplus://offline/ref=4D19E3F2795C8AB447AE179069DC9CFA449007D15CF02892428C720A10352DA8F48D6FF7037BFDA20480672F28A24D8F1FAC240E5059F8B2B5z8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13943-DA9B-4FB0-8D14-F64A761D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2851</Words>
  <Characters>16254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13</cp:revision>
  <cp:lastPrinted>2022-02-02T02:48:00Z</cp:lastPrinted>
  <dcterms:created xsi:type="dcterms:W3CDTF">2022-02-01T10:58:00Z</dcterms:created>
  <dcterms:modified xsi:type="dcterms:W3CDTF">2022-02-02T02:58:00Z</dcterms:modified>
</cp:coreProperties>
</file>