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74" w:rsidRPr="00817AA4" w:rsidRDefault="00193274" w:rsidP="00193274">
      <w:pPr>
        <w:tabs>
          <w:tab w:val="left" w:pos="0"/>
          <w:tab w:val="left" w:pos="426"/>
        </w:tabs>
        <w:ind w:right="282"/>
        <w:jc w:val="right"/>
        <w:rPr>
          <w:rFonts w:ascii=" PT Astra Serif" w:hAnsi=" PT Astra Serif" w:cs=" PT Astra Serif"/>
        </w:rPr>
      </w:pPr>
      <w:r w:rsidRPr="00817AA4">
        <w:rPr>
          <w:rFonts w:ascii=" PT Astra Serif" w:hAnsi=" PT Astra Serif" w:cs=" PT Astra Serif"/>
        </w:rPr>
        <w:t>Проект</w:t>
      </w: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right"/>
        <w:rPr>
          <w:rFonts w:ascii=" PT Astra Serif" w:hAnsi=" PT Astra Serif" w:cs=" PT Astra Serif"/>
          <w:sz w:val="28"/>
          <w:szCs w:val="28"/>
        </w:rPr>
      </w:pP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center"/>
        <w:rPr>
          <w:rFonts w:ascii=" PT Astra Serif" w:hAnsi=" PT Astra Serif" w:cs=" PT Astra Serif"/>
          <w:b/>
          <w:bCs/>
          <w:sz w:val="28"/>
          <w:szCs w:val="28"/>
        </w:rPr>
      </w:pPr>
      <w:r>
        <w:rPr>
          <w:rFonts w:ascii=" PT Astra Serif" w:hAnsi=" PT Astra Serif" w:cs=" PT Astra Serif"/>
          <w:b/>
          <w:bCs/>
          <w:sz w:val="28"/>
          <w:szCs w:val="28"/>
        </w:rPr>
        <w:t xml:space="preserve">ГЛАВА РЕСПУБЛИКИ АЛТАЙ </w:t>
      </w: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center"/>
        <w:outlineLvl w:val="0"/>
        <w:rPr>
          <w:rFonts w:ascii=" PT Astra Serif" w:hAnsi=" PT Astra Serif" w:cs=" PT Astra Serif"/>
          <w:b/>
          <w:bCs/>
          <w:sz w:val="28"/>
          <w:szCs w:val="28"/>
        </w:rPr>
      </w:pP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center"/>
        <w:rPr>
          <w:rFonts w:ascii=" PT Astra Serif" w:hAnsi=" PT Astra Serif" w:cs=" PT Astra Serif"/>
          <w:b/>
          <w:bCs/>
          <w:sz w:val="28"/>
          <w:szCs w:val="28"/>
        </w:rPr>
      </w:pPr>
      <w:r>
        <w:rPr>
          <w:rFonts w:ascii=" PT Astra Serif" w:hAnsi=" PT Astra Serif" w:cs=" PT Astra Serif"/>
          <w:b/>
          <w:bCs/>
          <w:sz w:val="28"/>
          <w:szCs w:val="28"/>
        </w:rPr>
        <w:t>УКАЗ</w:t>
      </w: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center"/>
        <w:rPr>
          <w:rFonts w:ascii=" PT Astra Serif" w:hAnsi=" PT Astra Serif" w:cs=" PT Astra Serif"/>
          <w:sz w:val="28"/>
          <w:szCs w:val="28"/>
        </w:rPr>
      </w:pP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center"/>
        <w:rPr>
          <w:rFonts w:ascii=" PT Astra Serif" w:hAnsi=" PT Astra Serif" w:cs=" PT Astra Serif"/>
          <w:sz w:val="28"/>
          <w:szCs w:val="28"/>
        </w:rPr>
      </w:pPr>
      <w:r>
        <w:rPr>
          <w:rFonts w:ascii=" PT Astra Serif" w:hAnsi=" PT Astra Serif" w:cs=" PT Astra Serif"/>
          <w:sz w:val="28"/>
          <w:szCs w:val="28"/>
        </w:rPr>
        <w:t>«___»__________ 2025 г. № ____</w:t>
      </w: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center"/>
        <w:rPr>
          <w:rFonts w:ascii=" PT Astra Serif" w:hAnsi=" PT Astra Serif" w:cs=" PT Astra Serif"/>
          <w:sz w:val="28"/>
          <w:szCs w:val="28"/>
        </w:rPr>
      </w:pP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center"/>
        <w:rPr>
          <w:rFonts w:ascii=" PT Astra Serif" w:hAnsi=" PT Astra Serif" w:cs=" PT Astra Serif"/>
          <w:sz w:val="28"/>
          <w:szCs w:val="28"/>
        </w:rPr>
      </w:pPr>
      <w:r>
        <w:rPr>
          <w:rFonts w:ascii=" PT Astra Serif" w:hAnsi=" PT Astra Serif" w:cs=" PT Astra Serif"/>
          <w:sz w:val="28"/>
          <w:szCs w:val="28"/>
        </w:rPr>
        <w:t>г. Горно-Алтайск</w:t>
      </w:r>
    </w:p>
    <w:p w:rsidR="00193274" w:rsidRDefault="00193274" w:rsidP="00193274">
      <w:pPr>
        <w:tabs>
          <w:tab w:val="left" w:pos="-284"/>
          <w:tab w:val="left" w:pos="426"/>
        </w:tabs>
        <w:ind w:left="-284" w:right="282" w:firstLine="284"/>
        <w:jc w:val="center"/>
        <w:rPr>
          <w:rFonts w:ascii=" PT Astra Serif" w:hAnsi=" PT Astra Serif" w:cs=" PT Astra Serif"/>
          <w:b/>
          <w:bCs/>
          <w:sz w:val="28"/>
          <w:szCs w:val="28"/>
        </w:rPr>
      </w:pPr>
    </w:p>
    <w:p w:rsidR="00193274" w:rsidRDefault="00193274" w:rsidP="00193274">
      <w:pPr>
        <w:ind w:firstLine="709"/>
        <w:jc w:val="center"/>
        <w:rPr>
          <w:rFonts w:ascii=" PT Astra Serif" w:hAnsi=" PT Astra Serif" w:cs=" PT Astra Serif"/>
          <w:b/>
          <w:bCs/>
          <w:sz w:val="28"/>
          <w:szCs w:val="28"/>
        </w:rPr>
      </w:pPr>
      <w:r>
        <w:rPr>
          <w:rFonts w:ascii=" PT Astra Serif" w:hAnsi=" PT Astra Serif" w:cs=" PT Astra Serif"/>
          <w:b/>
          <w:bCs/>
          <w:sz w:val="28"/>
          <w:szCs w:val="28"/>
        </w:rPr>
        <w:t>О внесении изменений в состав Комиссии по противодействию незаконному обороту промышленной продукции в Республике Алтай</w:t>
      </w:r>
    </w:p>
    <w:p w:rsidR="00193274" w:rsidRDefault="00193274" w:rsidP="00193274">
      <w:pPr>
        <w:ind w:firstLine="709"/>
        <w:jc w:val="center"/>
        <w:rPr>
          <w:rFonts w:ascii=" PT Astra Serif" w:hAnsi=" PT Astra Serif" w:cs=" PT Astra Serif"/>
          <w:sz w:val="28"/>
          <w:szCs w:val="28"/>
        </w:rPr>
      </w:pPr>
    </w:p>
    <w:p w:rsidR="00193274" w:rsidRPr="006656F6" w:rsidRDefault="00193274" w:rsidP="00193274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=" PT Astra Serif"/>
          <w:sz w:val="28"/>
          <w:szCs w:val="28"/>
        </w:rPr>
      </w:pPr>
      <w:r>
        <w:rPr>
          <w:rFonts w:ascii=" PT Astra Serif" w:hAnsi=" PT Astra Serif" w:cs=" PT Astra Serif"/>
          <w:sz w:val="28"/>
          <w:szCs w:val="28"/>
        </w:rPr>
        <w:t xml:space="preserve">Внести в состав Комиссии по противодействию незаконному обороту промышленной продукции в Республике Алтай, утвержденный Указом Главы Республики Алтай, Председателя Правительства Республики Алтай от 6 марта 2015 г. №  80-у  (Сборник  законодательства  Республики  Алтай:  2015,                    № 121(127), № 123(129), № 126(132), № 128(134); 2016, № 133(139); 2017,                  № 143(149), № 148(154); 2019, № 162(168); 2020, № 177(183); 2021, № 188(194), № 190(196); № 194(200); 2022, № 199(205), № 204(210); 2023, № 205(211); 2024, № 215(221), № 219(225), № 222(228); официальный портал Республики Алтай в сети «Интернет»: </w:t>
      </w:r>
      <w:r w:rsidRPr="00E00E67">
        <w:rPr>
          <w:rFonts w:ascii=" PT Astra Serif" w:hAnsi=" PT Astra Serif" w:cs=" PT Astra Serif"/>
          <w:sz w:val="28"/>
          <w:szCs w:val="28"/>
        </w:rPr>
        <w:t>www.altai-republic.ru</w:t>
      </w:r>
      <w:r>
        <w:rPr>
          <w:rFonts w:ascii=" PT Astra Serif" w:hAnsi=" PT Astra Serif" w:cs=" PT Astra Serif"/>
          <w:sz w:val="28"/>
          <w:szCs w:val="28"/>
        </w:rPr>
        <w:t>, 2024, 15 ноября</w:t>
      </w:r>
      <w:r w:rsidRPr="00817AA4">
        <w:rPr>
          <w:rFonts w:ascii=" PT Astra Serif" w:hAnsi=" PT Astra Serif" w:cs=" PT Astra Serif"/>
          <w:sz w:val="28"/>
          <w:szCs w:val="28"/>
        </w:rPr>
        <w:t>;</w:t>
      </w:r>
      <w:r>
        <w:rPr>
          <w:rFonts w:ascii=" PT Astra Serif" w:hAnsi=" PT Astra Serif" w:cs=" PT Astra Serif"/>
          <w:sz w:val="28"/>
          <w:szCs w:val="28"/>
        </w:rPr>
        <w:t xml:space="preserve"> 2025, 17  февраля), следующие изменения</w:t>
      </w:r>
      <w:r w:rsidRPr="006656F6">
        <w:rPr>
          <w:rFonts w:asciiTheme="minorHAnsi" w:hAnsiTheme="minorHAnsi" w:cs=" PT Astra Serif"/>
          <w:sz w:val="28"/>
          <w:szCs w:val="28"/>
        </w:rPr>
        <w:t>:</w:t>
      </w:r>
    </w:p>
    <w:p w:rsidR="00193274" w:rsidRDefault="00193274" w:rsidP="0019327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 PT Astra Serif" w:hAnsi=" PT Astra Serif" w:cs=" PT Astra Serif"/>
          <w:sz w:val="28"/>
          <w:szCs w:val="28"/>
        </w:rPr>
      </w:pPr>
      <w:r>
        <w:rPr>
          <w:rFonts w:ascii=" PT Astra Serif" w:hAnsi=" PT Astra Serif" w:cs=" PT Astra Serif"/>
          <w:sz w:val="28"/>
          <w:szCs w:val="28"/>
        </w:rPr>
        <w:t xml:space="preserve">включить в </w:t>
      </w:r>
      <w:hyperlink r:id="rId5" w:history="1">
        <w:r>
          <w:rPr>
            <w:rFonts w:ascii=" PT Astra Serif" w:hAnsi=" PT Astra Serif" w:cs=" PT Astra Serif"/>
            <w:sz w:val="28"/>
            <w:szCs w:val="28"/>
          </w:rPr>
          <w:t>состав</w:t>
        </w:r>
      </w:hyperlink>
      <w:r>
        <w:rPr>
          <w:rFonts w:ascii=" PT Astra Serif" w:hAnsi=" PT Astra Serif" w:cs=" PT Astra Serif"/>
          <w:sz w:val="28"/>
          <w:szCs w:val="28"/>
        </w:rPr>
        <w:t xml:space="preserve"> Комиссии следующих лиц: </w:t>
      </w:r>
    </w:p>
    <w:p w:rsidR="00193274" w:rsidRPr="00817AA4" w:rsidRDefault="00193274" w:rsidP="00193274">
      <w:pPr>
        <w:pStyle w:val="a4"/>
        <w:tabs>
          <w:tab w:val="left" w:pos="993"/>
        </w:tabs>
        <w:spacing w:before="0" w:beforeAutospacing="0" w:after="0" w:afterAutospacing="0"/>
        <w:ind w:firstLine="992"/>
        <w:jc w:val="both"/>
        <w:rPr>
          <w:rFonts w:ascii=" PT Astra Serif" w:hAnsi=" PT Astra Serif" w:cs=" PT Astra Serif"/>
          <w:sz w:val="28"/>
          <w:szCs w:val="28"/>
        </w:rPr>
      </w:pPr>
      <w:r w:rsidRPr="008260F3">
        <w:rPr>
          <w:rFonts w:ascii=" PT Astra Serif" w:hAnsi=" PT Astra Serif" w:cs=" PT Astra Serif"/>
          <w:sz w:val="28"/>
          <w:szCs w:val="28"/>
        </w:rPr>
        <w:t>Кашу Е.В. – руководителя управле</w:t>
      </w:r>
      <w:r>
        <w:rPr>
          <w:rFonts w:ascii=" PT Astra Serif" w:hAnsi=" PT Astra Serif" w:cs=" PT Astra Serif"/>
          <w:sz w:val="28"/>
          <w:szCs w:val="28"/>
        </w:rPr>
        <w:t xml:space="preserve">ния Федеральной антимонопольной </w:t>
      </w:r>
      <w:r w:rsidRPr="008260F3">
        <w:rPr>
          <w:rFonts w:ascii=" PT Astra Serif" w:hAnsi=" PT Astra Serif" w:cs=" PT Astra Serif"/>
          <w:sz w:val="28"/>
          <w:szCs w:val="28"/>
        </w:rPr>
        <w:t>службы по Республике Алтай;</w:t>
      </w:r>
    </w:p>
    <w:p w:rsidR="00193274" w:rsidRDefault="00193274" w:rsidP="00193274">
      <w:pPr>
        <w:pStyle w:val="a4"/>
        <w:tabs>
          <w:tab w:val="left" w:pos="993"/>
        </w:tabs>
        <w:spacing w:before="0" w:beforeAutospacing="0" w:after="0" w:afterAutospacing="0"/>
        <w:ind w:firstLine="992"/>
        <w:jc w:val="both"/>
        <w:rPr>
          <w:rFonts w:ascii="Calibri" w:hAnsi="Calibri" w:cs=" PT Astra Serif"/>
          <w:sz w:val="28"/>
          <w:szCs w:val="28"/>
        </w:rPr>
      </w:pPr>
      <w:r w:rsidRPr="008260F3">
        <w:rPr>
          <w:rFonts w:ascii=" PT Astra Serif" w:hAnsi=" PT Astra Serif" w:cs=" PT Astra Serif"/>
          <w:sz w:val="28"/>
          <w:szCs w:val="28"/>
        </w:rPr>
        <w:t>Петровскую И</w:t>
      </w:r>
      <w:bookmarkStart w:id="0" w:name="_GoBack"/>
      <w:bookmarkEnd w:id="0"/>
      <w:r w:rsidRPr="008260F3">
        <w:rPr>
          <w:rFonts w:ascii=" PT Astra Serif" w:hAnsi=" PT Astra Serif" w:cs=" PT Astra Serif"/>
          <w:sz w:val="28"/>
          <w:szCs w:val="28"/>
        </w:rPr>
        <w:t>.В. – исполняющего обязанности заместителя Председателя Правительства Республики Алтай (Первый заместитель Председателя Комиссии);</w:t>
      </w:r>
    </w:p>
    <w:p w:rsidR="00193274" w:rsidRDefault="00193274" w:rsidP="00193274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Calibri" w:hAnsi="Calibri" w:cs=" PT Astra Serif"/>
          <w:sz w:val="28"/>
          <w:szCs w:val="28"/>
        </w:rPr>
      </w:pPr>
      <w:r w:rsidRPr="008260F3">
        <w:rPr>
          <w:rFonts w:ascii=" PT Astra Serif" w:hAnsi=" PT Astra Serif" w:cs=" PT Astra Serif"/>
          <w:sz w:val="28"/>
          <w:szCs w:val="28"/>
        </w:rPr>
        <w:t>позици</w:t>
      </w:r>
      <w:r>
        <w:rPr>
          <w:rFonts w:ascii=" PT Astra Serif" w:hAnsi=" PT Astra Serif" w:cs=" PT Astra Serif"/>
          <w:sz w:val="28"/>
          <w:szCs w:val="28"/>
        </w:rPr>
        <w:t>ю Боровиков </w:t>
      </w:r>
      <w:r w:rsidRPr="008260F3">
        <w:rPr>
          <w:rFonts w:ascii=" PT Astra Serif" w:hAnsi=" PT Astra Serif" w:cs=" PT Astra Serif"/>
          <w:sz w:val="28"/>
          <w:szCs w:val="28"/>
        </w:rPr>
        <w:t>С.С. – </w:t>
      </w:r>
      <w:r>
        <w:rPr>
          <w:rFonts w:ascii=" PT Astra Serif" w:hAnsi=" PT Astra Serif" w:cs=" PT Astra Serif"/>
          <w:sz w:val="28"/>
          <w:szCs w:val="28"/>
        </w:rPr>
        <w:t xml:space="preserve">министр экономического развития </w:t>
      </w:r>
      <w:r w:rsidRPr="008260F3">
        <w:rPr>
          <w:rFonts w:ascii=" PT Astra Serif" w:hAnsi=" PT Astra Serif" w:cs=" PT Astra Serif"/>
          <w:sz w:val="28"/>
          <w:szCs w:val="28"/>
        </w:rPr>
        <w:t>Республики Алтай (заместитель Председателя Комиссии) изложить в следующей редакции: «Боровиков С.С. – исполняющий обязанности министра экономического развития Республики Алтай (заместитель председателя Комиссии)»;</w:t>
      </w:r>
    </w:p>
    <w:p w:rsidR="00193274" w:rsidRPr="00023A2A" w:rsidRDefault="00193274" w:rsidP="00193274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Calibri" w:hAnsi="Calibri" w:cs=" PT Astra Serif"/>
          <w:sz w:val="28"/>
          <w:szCs w:val="28"/>
        </w:rPr>
      </w:pPr>
      <w:r w:rsidRPr="00023A2A">
        <w:rPr>
          <w:rFonts w:ascii=" PT Astra Serif" w:hAnsi=" PT Astra Serif" w:cs=" PT Astra Serif"/>
          <w:sz w:val="28"/>
          <w:szCs w:val="28"/>
        </w:rPr>
        <w:t>позицию Прокопьев А.С. – Заместитель Председателя Правительства Республики Алтай (Первый заместитель Председателя Комиссии) изложить в следующей редакции: «Прокопьев А.С. – Председатель Правительства Республики Алтай»</w:t>
      </w:r>
      <w:r w:rsidRPr="00023A2A">
        <w:rPr>
          <w:rFonts w:ascii="Calibri" w:hAnsi="Calibri" w:cs=" PT Astra Serif"/>
          <w:sz w:val="28"/>
          <w:szCs w:val="28"/>
        </w:rPr>
        <w:t>.</w:t>
      </w:r>
    </w:p>
    <w:p w:rsidR="00193274" w:rsidRDefault="00193274" w:rsidP="00193274">
      <w:pPr>
        <w:ind w:firstLine="709"/>
        <w:jc w:val="both"/>
        <w:rPr>
          <w:rFonts w:ascii=" PT Astra Serif" w:hAnsi=" PT Astra Serif" w:cs=" PT Astra Serif"/>
          <w:sz w:val="28"/>
          <w:szCs w:val="28"/>
        </w:rPr>
      </w:pPr>
    </w:p>
    <w:tbl>
      <w:tblPr>
        <w:tblW w:w="9786" w:type="dxa"/>
        <w:tblInd w:w="-147" w:type="dxa"/>
        <w:tblLook w:val="04A0" w:firstRow="1" w:lastRow="0" w:firstColumn="1" w:lastColumn="0" w:noHBand="0" w:noVBand="1"/>
      </w:tblPr>
      <w:tblGrid>
        <w:gridCol w:w="4791"/>
        <w:gridCol w:w="4995"/>
      </w:tblGrid>
      <w:tr w:rsidR="00193274" w:rsidTr="008810DF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47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3274" w:rsidRDefault="00193274" w:rsidP="008810DF"/>
          <w:p w:rsidR="00193274" w:rsidRDefault="00193274" w:rsidP="008810DF"/>
          <w:p w:rsidR="00193274" w:rsidRDefault="00193274" w:rsidP="008810DF">
            <w:pPr>
              <w:jc w:val="center"/>
            </w:pPr>
            <w:r>
              <w:rPr>
                <w:rFonts w:ascii=" PT Astra Serif" w:hAnsi=" PT Astra Serif" w:cs=" PT Astra Serif"/>
                <w:sz w:val="28"/>
                <w:szCs w:val="28"/>
              </w:rPr>
              <w:t>Глава Республики Алтай</w:t>
            </w:r>
          </w:p>
        </w:tc>
        <w:tc>
          <w:tcPr>
            <w:tcW w:w="49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3274" w:rsidRDefault="00193274" w:rsidP="008810DF">
            <w:pPr>
              <w:ind w:left="319" w:hanging="141"/>
            </w:pPr>
          </w:p>
          <w:p w:rsidR="00193274" w:rsidRDefault="00193274" w:rsidP="008810DF"/>
          <w:p w:rsidR="00193274" w:rsidRDefault="00193274" w:rsidP="008810DF">
            <w:pPr>
              <w:tabs>
                <w:tab w:val="left" w:pos="142"/>
                <w:tab w:val="left" w:pos="4253"/>
                <w:tab w:val="left" w:pos="4820"/>
                <w:tab w:val="left" w:pos="5245"/>
                <w:tab w:val="left" w:pos="5387"/>
                <w:tab w:val="left" w:pos="9214"/>
              </w:tabs>
              <w:jc w:val="right"/>
            </w:pPr>
            <w:r>
              <w:rPr>
                <w:rFonts w:ascii=" PT Astra Serif" w:hAnsi=" PT Astra Serif" w:cs=" PT Astra Serif"/>
                <w:sz w:val="28"/>
                <w:szCs w:val="28"/>
              </w:rPr>
              <w:t xml:space="preserve">                              А.А. </w:t>
            </w:r>
            <w:proofErr w:type="spellStart"/>
            <w:r>
              <w:rPr>
                <w:rFonts w:ascii=" PT Astra Serif" w:hAnsi=" PT Astra Serif" w:cs=" PT Astra Serif"/>
                <w:sz w:val="28"/>
                <w:szCs w:val="28"/>
              </w:rPr>
              <w:t>Турчак</w:t>
            </w:r>
            <w:proofErr w:type="spellEnd"/>
          </w:p>
          <w:p w:rsidR="00193274" w:rsidRDefault="00193274" w:rsidP="008810DF">
            <w:pPr>
              <w:jc w:val="right"/>
            </w:pPr>
          </w:p>
        </w:tc>
      </w:tr>
    </w:tbl>
    <w:p w:rsidR="00193274" w:rsidRDefault="00193274" w:rsidP="00193274">
      <w:pPr>
        <w:pStyle w:val="2"/>
        <w:jc w:val="center"/>
        <w:rPr>
          <w:rFonts w:ascii=" PT Astra Serif" w:hAnsi=" PT Astra Serif" w:cs=" PT Astra Serif"/>
          <w:b/>
          <w:bCs/>
        </w:rPr>
      </w:pPr>
      <w:r>
        <w:rPr>
          <w:rFonts w:ascii=" PT Astra Serif" w:hAnsi=" PT Astra Serif" w:cs=" PT Astra Serif"/>
          <w:b/>
          <w:bCs/>
        </w:rPr>
        <w:lastRenderedPageBreak/>
        <w:t>Пояснительная записка</w:t>
      </w:r>
    </w:p>
    <w:p w:rsidR="00193274" w:rsidRDefault="00193274" w:rsidP="00193274">
      <w:pPr>
        <w:pStyle w:val="2"/>
        <w:jc w:val="center"/>
        <w:rPr>
          <w:rFonts w:ascii=" PT Astra Serif" w:hAnsi=" PT Astra Serif" w:cs=" PT Astra Serif"/>
        </w:rPr>
      </w:pPr>
      <w:r>
        <w:rPr>
          <w:rFonts w:ascii=" PT Astra Serif" w:hAnsi=" PT Astra Serif" w:cs=" PT Astra Serif"/>
          <w:b/>
          <w:bCs/>
        </w:rPr>
        <w:t xml:space="preserve">к проекту указа Главы Республики Алтай «О внесении изменений в </w:t>
      </w:r>
      <w:hyperlink r:id="rId6" w:history="1">
        <w:r>
          <w:rPr>
            <w:rFonts w:ascii=" PT Astra Serif" w:hAnsi=" PT Astra Serif" w:cs=" PT Astra Serif"/>
            <w:b/>
            <w:bCs/>
          </w:rPr>
          <w:t>состав</w:t>
        </w:r>
      </w:hyperlink>
      <w:r>
        <w:rPr>
          <w:rFonts w:ascii=" PT Astra Serif" w:hAnsi=" PT Astra Serif" w:cs=" PT Astra Serif"/>
          <w:b/>
          <w:bCs/>
        </w:rPr>
        <w:t xml:space="preserve"> комиссии по противодействию незаконному обороту промышленной продукции в Республике Алтай»</w:t>
      </w:r>
    </w:p>
    <w:p w:rsidR="00193274" w:rsidRDefault="00193274" w:rsidP="00193274">
      <w:pPr>
        <w:jc w:val="both"/>
        <w:rPr>
          <w:rFonts w:ascii=" PT Astra Serif" w:hAnsi=" PT Astra Serif" w:cs=" PT Astra Serif"/>
          <w:sz w:val="28"/>
          <w:szCs w:val="28"/>
        </w:rPr>
      </w:pPr>
    </w:p>
    <w:p w:rsidR="00193274" w:rsidRPr="00B10E2E" w:rsidRDefault="00193274" w:rsidP="00193274">
      <w:pPr>
        <w:pStyle w:val="2"/>
        <w:ind w:firstLine="709"/>
        <w:jc w:val="both"/>
        <w:rPr>
          <w:rFonts w:ascii=" PT Astra Serif" w:hAnsi=" PT Astra Serif" w:cs=" PT Astra Serif"/>
        </w:rPr>
      </w:pPr>
      <w:r w:rsidRPr="00B10E2E">
        <w:rPr>
          <w:rFonts w:ascii=" PT Astra Serif" w:hAnsi=" PT Astra Serif" w:cs=" PT Astra Serif"/>
        </w:rPr>
        <w:t xml:space="preserve">Субъектом нормотворческой инициативы выступает Глава Республики Алтай. </w:t>
      </w:r>
    </w:p>
    <w:p w:rsidR="00193274" w:rsidRPr="00B10E2E" w:rsidRDefault="00193274" w:rsidP="00193274">
      <w:pPr>
        <w:pStyle w:val="2"/>
        <w:ind w:firstLine="709"/>
        <w:jc w:val="both"/>
        <w:rPr>
          <w:rFonts w:ascii=" PT Astra Serif" w:hAnsi=" PT Astra Serif" w:cs=" PT Astra Serif"/>
        </w:rPr>
      </w:pPr>
      <w:r w:rsidRPr="00B10E2E">
        <w:rPr>
          <w:rFonts w:ascii=" PT Astra Serif" w:hAnsi=" PT Astra Serif" w:cs=" PT Astra Serif"/>
        </w:rPr>
        <w:t xml:space="preserve">Разработчиком проекта указа Главы Республики Алтай «О внесении изменений в </w:t>
      </w:r>
      <w:hyperlink r:id="rId7" w:history="1">
        <w:r w:rsidRPr="00B10E2E">
          <w:rPr>
            <w:rFonts w:ascii=" PT Astra Serif" w:hAnsi=" PT Astra Serif" w:cs=" PT Astra Serif"/>
          </w:rPr>
          <w:t>состав</w:t>
        </w:r>
      </w:hyperlink>
      <w:r w:rsidRPr="00B10E2E">
        <w:rPr>
          <w:rFonts w:ascii=" PT Astra Serif" w:hAnsi=" PT Astra Serif" w:cs=" PT Astra Serif"/>
        </w:rPr>
        <w:t xml:space="preserve"> Комиссии по противодействию незаконному обороту промышленной продукции в Республике Алтай» (далее - проект указа) выступает Министерство экономического развития Республики Алтай.</w:t>
      </w:r>
    </w:p>
    <w:p w:rsidR="00193274" w:rsidRPr="00B10E2E" w:rsidRDefault="00193274" w:rsidP="00193274">
      <w:pPr>
        <w:ind w:firstLine="709"/>
        <w:jc w:val="both"/>
        <w:outlineLvl w:val="1"/>
        <w:rPr>
          <w:rFonts w:ascii=" PT Astra Serif" w:hAnsi=" PT Astra Serif" w:cs=" PT Astra Serif"/>
          <w:sz w:val="28"/>
          <w:szCs w:val="28"/>
        </w:rPr>
      </w:pPr>
      <w:r w:rsidRPr="00B10E2E">
        <w:rPr>
          <w:rFonts w:ascii=" PT Astra Serif" w:hAnsi=" PT Astra Serif" w:cs=" PT Astra Serif"/>
          <w:sz w:val="28"/>
          <w:szCs w:val="28"/>
        </w:rPr>
        <w:t>Предметом и целью правового регулирования проекта указа является внесение изменений, связанных с актуализацией состава Комиссии по противодействию незаконному обороту промышленной продукции в Республике Алтай.</w:t>
      </w:r>
    </w:p>
    <w:p w:rsidR="00193274" w:rsidRPr="00B10E2E" w:rsidRDefault="00193274" w:rsidP="00193274">
      <w:pPr>
        <w:ind w:firstLine="709"/>
        <w:jc w:val="both"/>
        <w:outlineLvl w:val="1"/>
        <w:rPr>
          <w:rFonts w:ascii=" PT Astra Serif" w:hAnsi=" PT Astra Serif" w:cs=" PT Astra Serif"/>
          <w:sz w:val="28"/>
          <w:szCs w:val="28"/>
        </w:rPr>
      </w:pPr>
      <w:r w:rsidRPr="00B10E2E">
        <w:rPr>
          <w:rFonts w:ascii=" PT Astra Serif" w:hAnsi=" PT Astra Serif" w:cs=" PT Astra Serif"/>
          <w:sz w:val="28"/>
          <w:szCs w:val="28"/>
        </w:rPr>
        <w:t>Правовым основанием принятия проекта указа являются:</w:t>
      </w:r>
    </w:p>
    <w:p w:rsidR="00193274" w:rsidRPr="00B10E2E" w:rsidRDefault="00193274" w:rsidP="00193274">
      <w:pPr>
        <w:ind w:firstLine="709"/>
        <w:jc w:val="both"/>
        <w:outlineLvl w:val="1"/>
        <w:rPr>
          <w:rFonts w:ascii=" PT Astra Serif" w:hAnsi=" PT Astra Serif" w:cs=" PT Astra Serif"/>
          <w:sz w:val="28"/>
          <w:szCs w:val="28"/>
        </w:rPr>
      </w:pPr>
      <w:r w:rsidRPr="00B10E2E">
        <w:rPr>
          <w:rFonts w:ascii=" PT Astra Serif" w:hAnsi=" PT Astra Serif" w:cs=" PT Astra Serif"/>
          <w:sz w:val="28"/>
          <w:szCs w:val="28"/>
        </w:rPr>
        <w:t>1) подпункт «б» пункта 6 Указа Президента Российской Федерации от 23 января 2015 г. № 31 «О дополнительных мерах по противодействию незаконному обороту промышленной продукции», согласно которому персональные составы Комиссий по противодействию незаконному обороту промышленной продукции в субъектах Российской Федерации утверждаются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193274" w:rsidRPr="00B10E2E" w:rsidRDefault="00193274" w:rsidP="00193274">
      <w:pPr>
        <w:ind w:firstLine="720"/>
        <w:jc w:val="both"/>
        <w:outlineLvl w:val="1"/>
        <w:rPr>
          <w:rFonts w:ascii=" PT Astra Serif" w:hAnsi=" PT Astra Serif" w:cs=" PT Astra Serif"/>
          <w:sz w:val="28"/>
          <w:szCs w:val="28"/>
        </w:rPr>
      </w:pPr>
      <w:r w:rsidRPr="00B10E2E">
        <w:rPr>
          <w:rFonts w:ascii=" PT Astra Serif" w:hAnsi=" PT Astra Serif" w:cs=" PT Astra Serif"/>
          <w:sz w:val="28"/>
          <w:szCs w:val="28"/>
        </w:rPr>
        <w:t>2) статья 10 Закона Республики Алтай от 5 марта 2008 г. № 18-РЗ «О нормативных правовых актах Республики Алтай», согласно которой Глава Республики Алтай издает правовые акты в форме указов и распоряжений.</w:t>
      </w:r>
    </w:p>
    <w:p w:rsidR="00193274" w:rsidRPr="00B10E2E" w:rsidRDefault="00193274" w:rsidP="00193274">
      <w:pPr>
        <w:pStyle w:val="a5"/>
        <w:ind w:firstLine="600"/>
        <w:jc w:val="both"/>
        <w:rPr>
          <w:rFonts w:ascii=" PT Astra Serif" w:hAnsi=" PT Astra Serif" w:cs=" PT Astra Serif"/>
        </w:rPr>
      </w:pPr>
      <w:r w:rsidRPr="00B10E2E">
        <w:rPr>
          <w:rFonts w:ascii=" PT Astra Serif" w:hAnsi=" PT Astra Serif" w:cs=" PT Astra Serif"/>
        </w:rPr>
        <w:t>Принятие проекта постановления не потребует дополнительных расходов из республиканского бюджета Республики Алтай.</w:t>
      </w:r>
    </w:p>
    <w:p w:rsidR="00193274" w:rsidRPr="00B10E2E" w:rsidRDefault="00193274" w:rsidP="00193274">
      <w:pPr>
        <w:pStyle w:val="a5"/>
        <w:ind w:firstLine="600"/>
        <w:jc w:val="both"/>
        <w:rPr>
          <w:rFonts w:ascii=" PT Astra Serif" w:hAnsi=" PT Astra Serif" w:cs=" PT Astra Serif"/>
        </w:rPr>
      </w:pPr>
      <w:r w:rsidRPr="00B10E2E">
        <w:rPr>
          <w:rFonts w:ascii=" PT Astra Serif" w:hAnsi=" PT Astra Serif" w:cs=" PT Astra Serif"/>
        </w:rPr>
        <w:t>Принятие проекта постановления не потребует внесения изменений, признания утратившими силу, приостановления или принятия иных нормативных правовых актов Республики Алтай.</w:t>
      </w:r>
    </w:p>
    <w:p w:rsidR="00193274" w:rsidRDefault="00193274" w:rsidP="00193274">
      <w:pPr>
        <w:pStyle w:val="a5"/>
        <w:ind w:firstLine="600"/>
        <w:jc w:val="both"/>
        <w:rPr>
          <w:rFonts w:ascii=" PT Astra Serif" w:hAnsi=" PT Astra Serif" w:cs=" PT Astra Serif"/>
        </w:rPr>
      </w:pPr>
    </w:p>
    <w:p w:rsidR="00193274" w:rsidRDefault="00193274" w:rsidP="00193274">
      <w:pPr>
        <w:pStyle w:val="a5"/>
        <w:ind w:firstLine="600"/>
        <w:jc w:val="both"/>
        <w:rPr>
          <w:rFonts w:ascii=" PT Astra Serif" w:hAnsi=" PT Astra Serif" w:cs=" PT Astra Serif"/>
        </w:rPr>
      </w:pPr>
    </w:p>
    <w:tbl>
      <w:tblPr>
        <w:tblW w:w="9786" w:type="dxa"/>
        <w:tblInd w:w="-147" w:type="dxa"/>
        <w:tblLook w:val="04A0" w:firstRow="1" w:lastRow="0" w:firstColumn="1" w:lastColumn="0" w:noHBand="0" w:noVBand="1"/>
      </w:tblPr>
      <w:tblGrid>
        <w:gridCol w:w="4683"/>
        <w:gridCol w:w="5103"/>
      </w:tblGrid>
      <w:tr w:rsidR="00193274" w:rsidTr="008810DF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46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3274" w:rsidRDefault="00193274" w:rsidP="008810DF"/>
          <w:p w:rsidR="00193274" w:rsidRDefault="00193274" w:rsidP="008810DF">
            <w:pPr>
              <w:ind w:right="-115"/>
              <w:jc w:val="center"/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министра экономического развития Республики Алтай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3274" w:rsidRDefault="00193274" w:rsidP="008810DF">
            <w:pPr>
              <w:ind w:left="319" w:hanging="141"/>
            </w:pPr>
          </w:p>
          <w:p w:rsidR="00193274" w:rsidRDefault="00193274" w:rsidP="008810DF"/>
          <w:p w:rsidR="00193274" w:rsidRDefault="00193274" w:rsidP="008810DF">
            <w:pPr>
              <w:jc w:val="right"/>
            </w:pPr>
            <w:r>
              <w:rPr>
                <w:sz w:val="28"/>
                <w:szCs w:val="28"/>
              </w:rPr>
              <w:t>С.С. Боровиков</w:t>
            </w:r>
          </w:p>
        </w:tc>
      </w:tr>
    </w:tbl>
    <w:p w:rsidR="00621013" w:rsidRDefault="00621013"/>
    <w:sectPr w:rsidR="0062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5F2B"/>
    <w:multiLevelType w:val="hybridMultilevel"/>
    <w:tmpl w:val="50621E98"/>
    <w:lvl w:ilvl="0" w:tplc="253E3F30">
      <w:start w:val="1"/>
      <w:numFmt w:val="decimal"/>
      <w:lvlText w:val="%1)"/>
      <w:lvlJc w:val="left"/>
      <w:pPr>
        <w:ind w:left="928" w:hanging="360"/>
      </w:pPr>
      <w:rPr>
        <w:rFonts w:ascii="PT Astra Serif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78"/>
    <w:rsid w:val="00193274"/>
    <w:rsid w:val="00621013"/>
    <w:rsid w:val="0070484C"/>
    <w:rsid w:val="00E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C661-C136-4687-A67B-A1B7D54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ans" w:eastAsia="Calibri" w:hAnsi="PT Astra Sans" w:cs="Tahoma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74"/>
    <w:pPr>
      <w:widowControl w:val="0"/>
      <w:autoSpaceDE w:val="0"/>
      <w:autoSpaceDN w:val="0"/>
      <w:adjustRightInd w:val="0"/>
    </w:pPr>
    <w:rPr>
      <w:rFonts w:ascii=" Times New Roman" w:eastAsia="Times New Roman" w:hAnsi=" Times New Roman" w:cs=" 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193274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484C"/>
    <w:rPr>
      <w:b/>
      <w:bCs/>
    </w:rPr>
  </w:style>
  <w:style w:type="paragraph" w:styleId="a4">
    <w:name w:val="Normal (Web)"/>
    <w:basedOn w:val="a"/>
    <w:uiPriority w:val="99"/>
    <w:rsid w:val="0019327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uiPriority w:val="9"/>
    <w:semiHidden/>
    <w:rsid w:val="001932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193274"/>
    <w:rPr>
      <w:rFonts w:ascii=" Times New Roman" w:eastAsia="Times New Roman" w:hAnsi=" Times New Roman" w:cs=" 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193274"/>
    <w:pPr>
      <w:ind w:firstLine="54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3274"/>
    <w:rPr>
      <w:rFonts w:ascii=" Times New Roman" w:eastAsia="Times New Roman" w:hAnsi=" Times New Roman" w:cs=" 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7AB2EBEF4CFAA4D0FA3A2661A5D9EA461BD9351927D774342E3F5672D0D4445F9DCF1AE2468290FF9FC1FCCAC13871A82BB547C9BB2FE3EA2600Q4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7AB2EBEF4CFAA4D0FA3A2661A5D9EA461BD9351927D774342E3F5672D0D4445F9DCF1AE2468290FF9FC1FCCAC13871A82BB547C9BB2FE3EA2600Q4N9H" TargetMode="External"/><Relationship Id="rId5" Type="http://schemas.openxmlformats.org/officeDocument/2006/relationships/hyperlink" Target="consultantplus://offline/ref=D67A6E4C8DA438F4491B88073ED4A2B52761DF00D893DC8311403BBB37E2CCD0E97A468BD1EC5ECC24DEA16542F388A77FF3F6D70DCBFAF7C199D2FDU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</cp:revision>
  <dcterms:created xsi:type="dcterms:W3CDTF">2025-07-18T03:40:00Z</dcterms:created>
  <dcterms:modified xsi:type="dcterms:W3CDTF">2025-07-18T03:49:00Z</dcterms:modified>
</cp:coreProperties>
</file>