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20"/>
        <w:gridCol w:w="1080"/>
        <w:gridCol w:w="4320"/>
      </w:tblGrid>
      <w:tr w:rsidR="007E4569" w:rsidRPr="007E4569" w14:paraId="43ECB03C" w14:textId="77777777" w:rsidTr="006E75E6">
        <w:trPr>
          <w:trHeight w:hRule="exact" w:val="1134"/>
        </w:trPr>
        <w:tc>
          <w:tcPr>
            <w:tcW w:w="4320" w:type="dxa"/>
          </w:tcPr>
          <w:p w14:paraId="1221F427" w14:textId="77777777" w:rsidR="00C02FFE" w:rsidRPr="007E4569" w:rsidRDefault="00C02FFE" w:rsidP="006E75E6">
            <w:pPr>
              <w:rPr>
                <w:rFonts w:ascii="PT Astra Serif" w:hAnsi="PT Astra Serif" w:cs="Times New Roman"/>
                <w:sz w:val="26"/>
                <w:szCs w:val="26"/>
              </w:rPr>
            </w:pPr>
            <w:bookmarkStart w:id="0" w:name="_GoBack"/>
          </w:p>
        </w:tc>
        <w:tc>
          <w:tcPr>
            <w:tcW w:w="1080" w:type="dxa"/>
          </w:tcPr>
          <w:p w14:paraId="3BA04872" w14:textId="77777777" w:rsidR="00C02FFE" w:rsidRPr="007E4569" w:rsidRDefault="00C02FFE" w:rsidP="006E75E6">
            <w:pPr>
              <w:jc w:val="center"/>
              <w:rPr>
                <w:rFonts w:ascii="PT Astra Serif" w:hAnsi="PT Astra Serif" w:cs="Times New Roman"/>
                <w:sz w:val="26"/>
                <w:szCs w:val="26"/>
              </w:rPr>
            </w:pPr>
            <w:r w:rsidRPr="007E4569">
              <w:rPr>
                <w:rFonts w:ascii="PT Astra Serif" w:hAnsi="PT Astra Serif" w:cs="Times New Roman"/>
                <w:noProof/>
                <w:sz w:val="26"/>
                <w:szCs w:val="26"/>
                <w:lang w:eastAsia="ru-RU"/>
              </w:rPr>
              <w:drawing>
                <wp:inline distT="0" distB="0" distL="0" distR="0" wp14:anchorId="6B244466" wp14:editId="6960E906">
                  <wp:extent cx="615600" cy="612000"/>
                  <wp:effectExtent l="19050" t="0" r="0" b="0"/>
                  <wp:docPr id="28" name="Рисунок 1" descr="C:\Users\User\Desktop\ГЕРБ РА [преобразова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ГЕРБ РА [преобразованный].png"/>
                          <pic:cNvPicPr>
                            <a:picLocks noChangeAspect="1" noChangeArrowheads="1"/>
                          </pic:cNvPicPr>
                        </pic:nvPicPr>
                        <pic:blipFill>
                          <a:blip r:embed="rId7"/>
                          <a:srcRect/>
                          <a:stretch>
                            <a:fillRect/>
                          </a:stretch>
                        </pic:blipFill>
                        <pic:spPr bwMode="auto">
                          <a:xfrm>
                            <a:off x="0" y="0"/>
                            <a:ext cx="615600" cy="612000"/>
                          </a:xfrm>
                          <a:prstGeom prst="rect">
                            <a:avLst/>
                          </a:prstGeom>
                          <a:noFill/>
                          <a:ln w="9525">
                            <a:noFill/>
                            <a:miter lim="800000"/>
                            <a:headEnd/>
                            <a:tailEnd/>
                          </a:ln>
                        </pic:spPr>
                      </pic:pic>
                    </a:graphicData>
                  </a:graphic>
                </wp:inline>
              </w:drawing>
            </w:r>
          </w:p>
        </w:tc>
        <w:tc>
          <w:tcPr>
            <w:tcW w:w="4320" w:type="dxa"/>
          </w:tcPr>
          <w:p w14:paraId="0F0813CF" w14:textId="77777777" w:rsidR="00C02FFE" w:rsidRPr="007E4569" w:rsidRDefault="00C02FFE" w:rsidP="006E75E6">
            <w:pPr>
              <w:jc w:val="center"/>
              <w:rPr>
                <w:rFonts w:ascii="PT Astra Serif" w:hAnsi="PT Astra Serif" w:cs="Times New Roman"/>
                <w:sz w:val="26"/>
                <w:szCs w:val="26"/>
              </w:rPr>
            </w:pPr>
          </w:p>
        </w:tc>
      </w:tr>
      <w:tr w:rsidR="007E4569" w:rsidRPr="007E4569" w14:paraId="21761247" w14:textId="77777777" w:rsidTr="006E75E6">
        <w:trPr>
          <w:trHeight w:hRule="exact" w:val="851"/>
        </w:trPr>
        <w:tc>
          <w:tcPr>
            <w:tcW w:w="4320" w:type="dxa"/>
            <w:vAlign w:val="center"/>
          </w:tcPr>
          <w:p w14:paraId="6A31C4F0" w14:textId="77777777" w:rsidR="00C02FFE" w:rsidRPr="007E4569" w:rsidRDefault="00C02FFE" w:rsidP="006E75E6">
            <w:pPr>
              <w:jc w:val="center"/>
              <w:rPr>
                <w:rFonts w:ascii="PT Astra Serif" w:hAnsi="PT Astra Serif" w:cs="Times New Roman"/>
                <w:b/>
                <w:sz w:val="26"/>
                <w:szCs w:val="26"/>
              </w:rPr>
            </w:pPr>
            <w:r w:rsidRPr="007E4569">
              <w:rPr>
                <w:rFonts w:ascii="PT Astra Serif" w:hAnsi="PT Astra Serif" w:cs="Times New Roman"/>
                <w:b/>
                <w:sz w:val="26"/>
                <w:szCs w:val="26"/>
              </w:rPr>
              <w:t>ПРАВИТЕЛЬСТВО</w:t>
            </w:r>
          </w:p>
          <w:p w14:paraId="125D0E8C" w14:textId="77777777" w:rsidR="00C02FFE" w:rsidRPr="007E4569" w:rsidRDefault="00C02FFE" w:rsidP="006E75E6">
            <w:pPr>
              <w:jc w:val="center"/>
              <w:rPr>
                <w:rFonts w:ascii="PT Astra Serif" w:hAnsi="PT Astra Serif" w:cs="Times New Roman"/>
                <w:sz w:val="26"/>
                <w:szCs w:val="26"/>
              </w:rPr>
            </w:pPr>
            <w:r w:rsidRPr="007E4569">
              <w:rPr>
                <w:rFonts w:ascii="PT Astra Serif" w:hAnsi="PT Astra Serif" w:cs="Times New Roman"/>
                <w:b/>
                <w:sz w:val="26"/>
                <w:szCs w:val="26"/>
              </w:rPr>
              <w:t>РЕСПУБЛИКИ АЛТАЙ</w:t>
            </w:r>
          </w:p>
        </w:tc>
        <w:tc>
          <w:tcPr>
            <w:tcW w:w="1080" w:type="dxa"/>
          </w:tcPr>
          <w:p w14:paraId="1703BECB" w14:textId="77777777" w:rsidR="00C02FFE" w:rsidRPr="007E4569" w:rsidRDefault="00C02FFE" w:rsidP="006E75E6">
            <w:pPr>
              <w:rPr>
                <w:rFonts w:ascii="PT Astra Serif" w:hAnsi="PT Astra Serif" w:cs="Times New Roman"/>
                <w:sz w:val="26"/>
                <w:szCs w:val="26"/>
              </w:rPr>
            </w:pPr>
          </w:p>
        </w:tc>
        <w:tc>
          <w:tcPr>
            <w:tcW w:w="4320" w:type="dxa"/>
            <w:vAlign w:val="center"/>
          </w:tcPr>
          <w:p w14:paraId="05BB327D" w14:textId="77777777" w:rsidR="00C02FFE" w:rsidRPr="007E4569" w:rsidRDefault="00C02FFE" w:rsidP="006E75E6">
            <w:pPr>
              <w:snapToGrid w:val="0"/>
              <w:jc w:val="center"/>
              <w:rPr>
                <w:rFonts w:ascii="PT Astra Serif" w:hAnsi="PT Astra Serif" w:cs="Times New Roman"/>
                <w:b/>
                <w:spacing w:val="-6"/>
                <w:sz w:val="26"/>
                <w:szCs w:val="26"/>
              </w:rPr>
            </w:pPr>
            <w:r w:rsidRPr="007E4569">
              <w:rPr>
                <w:rFonts w:ascii="PT Astra Serif" w:hAnsi="PT Astra Serif" w:cs="Times New Roman"/>
                <w:b/>
                <w:spacing w:val="-6"/>
                <w:sz w:val="26"/>
                <w:szCs w:val="26"/>
              </w:rPr>
              <w:t>АЛТАЙ РЕСПУБЛИКАНЫҤ</w:t>
            </w:r>
          </w:p>
          <w:p w14:paraId="798C967C" w14:textId="77777777" w:rsidR="00C02FFE" w:rsidRPr="007E4569" w:rsidRDefault="00C02FFE" w:rsidP="006E75E6">
            <w:pPr>
              <w:jc w:val="center"/>
              <w:rPr>
                <w:rFonts w:ascii="PT Astra Serif" w:hAnsi="PT Astra Serif" w:cs="Times New Roman"/>
                <w:sz w:val="26"/>
                <w:szCs w:val="26"/>
              </w:rPr>
            </w:pPr>
            <w:r w:rsidRPr="007E4569">
              <w:rPr>
                <w:rFonts w:ascii="PT Astra Serif" w:hAnsi="PT Astra Serif" w:cs="Times New Roman"/>
                <w:b/>
                <w:spacing w:val="-6"/>
                <w:sz w:val="26"/>
                <w:szCs w:val="26"/>
              </w:rPr>
              <w:t>БАШКАРУЗЫ</w:t>
            </w:r>
          </w:p>
        </w:tc>
      </w:tr>
      <w:tr w:rsidR="007E4569" w:rsidRPr="007E4569" w14:paraId="4AF24949" w14:textId="77777777" w:rsidTr="006E75E6">
        <w:trPr>
          <w:trHeight w:hRule="exact" w:val="170"/>
        </w:trPr>
        <w:tc>
          <w:tcPr>
            <w:tcW w:w="9720" w:type="dxa"/>
            <w:gridSpan w:val="3"/>
            <w:tcBorders>
              <w:bottom w:val="thinThickSmallGap" w:sz="24" w:space="0" w:color="auto"/>
            </w:tcBorders>
            <w:vAlign w:val="center"/>
          </w:tcPr>
          <w:p w14:paraId="49A7F1C1" w14:textId="77777777" w:rsidR="00C02FFE" w:rsidRPr="007E4569" w:rsidRDefault="00C02FFE" w:rsidP="006E75E6">
            <w:pPr>
              <w:jc w:val="center"/>
              <w:rPr>
                <w:rFonts w:ascii="PT Astra Serif" w:hAnsi="PT Astra Serif" w:cs="Times New Roman"/>
                <w:sz w:val="26"/>
                <w:szCs w:val="26"/>
                <w:lang w:val="en-US"/>
              </w:rPr>
            </w:pPr>
          </w:p>
        </w:tc>
      </w:tr>
      <w:tr w:rsidR="007E4569" w:rsidRPr="007E4569" w14:paraId="2BE6768F" w14:textId="77777777" w:rsidTr="006E75E6">
        <w:trPr>
          <w:trHeight w:hRule="exact" w:val="283"/>
        </w:trPr>
        <w:tc>
          <w:tcPr>
            <w:tcW w:w="9720" w:type="dxa"/>
            <w:gridSpan w:val="3"/>
            <w:tcBorders>
              <w:top w:val="thinThickSmallGap" w:sz="24" w:space="0" w:color="auto"/>
            </w:tcBorders>
          </w:tcPr>
          <w:p w14:paraId="4BF25CFF" w14:textId="77777777" w:rsidR="00C02FFE" w:rsidRPr="007E4569" w:rsidRDefault="00C02FFE" w:rsidP="006E75E6">
            <w:pPr>
              <w:rPr>
                <w:rFonts w:ascii="PT Astra Serif" w:hAnsi="PT Astra Serif" w:cs="Times New Roman"/>
                <w:sz w:val="26"/>
                <w:szCs w:val="26"/>
                <w:lang w:val="en-US"/>
              </w:rPr>
            </w:pPr>
          </w:p>
        </w:tc>
      </w:tr>
      <w:tr w:rsidR="007E4569" w:rsidRPr="007E4569" w14:paraId="64328E26" w14:textId="77777777" w:rsidTr="006E75E6">
        <w:trPr>
          <w:trHeight w:val="283"/>
        </w:trPr>
        <w:tc>
          <w:tcPr>
            <w:tcW w:w="4320" w:type="dxa"/>
            <w:vAlign w:val="center"/>
          </w:tcPr>
          <w:p w14:paraId="435F1036" w14:textId="77777777" w:rsidR="00C02FFE" w:rsidRPr="007E4569" w:rsidRDefault="00C02FFE" w:rsidP="006E75E6">
            <w:pPr>
              <w:jc w:val="center"/>
              <w:rPr>
                <w:rFonts w:ascii="PT Astra Serif" w:hAnsi="PT Astra Serif" w:cs="Times New Roman"/>
                <w:sz w:val="26"/>
                <w:szCs w:val="26"/>
              </w:rPr>
            </w:pPr>
            <w:r w:rsidRPr="007E4569">
              <w:rPr>
                <w:rFonts w:ascii="PT Astra Serif" w:hAnsi="PT Astra Serif" w:cs="Times New Roman"/>
                <w:b/>
                <w:bCs/>
                <w:sz w:val="26"/>
                <w:szCs w:val="26"/>
              </w:rPr>
              <w:t>ПОСТАНОВЛЕНИЕ</w:t>
            </w:r>
          </w:p>
        </w:tc>
        <w:tc>
          <w:tcPr>
            <w:tcW w:w="1080" w:type="dxa"/>
          </w:tcPr>
          <w:p w14:paraId="30FDAD4D" w14:textId="77777777" w:rsidR="00C02FFE" w:rsidRPr="007E4569" w:rsidRDefault="00C02FFE" w:rsidP="006E75E6">
            <w:pPr>
              <w:jc w:val="left"/>
              <w:rPr>
                <w:rFonts w:ascii="PT Astra Serif" w:hAnsi="PT Astra Serif" w:cs="Times New Roman"/>
                <w:sz w:val="26"/>
                <w:szCs w:val="26"/>
              </w:rPr>
            </w:pPr>
          </w:p>
        </w:tc>
        <w:tc>
          <w:tcPr>
            <w:tcW w:w="4320" w:type="dxa"/>
            <w:vAlign w:val="center"/>
          </w:tcPr>
          <w:p w14:paraId="0EEE39F8" w14:textId="77777777" w:rsidR="00C02FFE" w:rsidRPr="007E4569" w:rsidRDefault="00C02FFE" w:rsidP="006E75E6">
            <w:pPr>
              <w:jc w:val="center"/>
              <w:rPr>
                <w:rFonts w:ascii="PT Astra Serif" w:hAnsi="PT Astra Serif" w:cs="Times New Roman"/>
                <w:sz w:val="26"/>
                <w:szCs w:val="26"/>
              </w:rPr>
            </w:pPr>
            <w:r w:rsidRPr="007E4569">
              <w:rPr>
                <w:rFonts w:ascii="PT Astra Serif" w:hAnsi="PT Astra Serif" w:cs="Times New Roman"/>
                <w:b/>
                <w:bCs/>
                <w:sz w:val="26"/>
                <w:szCs w:val="26"/>
              </w:rPr>
              <w:t>ЈӦП</w:t>
            </w:r>
          </w:p>
        </w:tc>
      </w:tr>
      <w:tr w:rsidR="007E4569" w:rsidRPr="007E4569" w14:paraId="0AC52A21" w14:textId="77777777" w:rsidTr="006E75E6">
        <w:trPr>
          <w:trHeight w:val="283"/>
        </w:trPr>
        <w:tc>
          <w:tcPr>
            <w:tcW w:w="4320" w:type="dxa"/>
            <w:vAlign w:val="center"/>
          </w:tcPr>
          <w:p w14:paraId="02842458" w14:textId="77777777" w:rsidR="0087790E" w:rsidRPr="007E4569" w:rsidRDefault="0087790E" w:rsidP="006E75E6">
            <w:pPr>
              <w:jc w:val="center"/>
              <w:rPr>
                <w:rFonts w:ascii="PT Astra Serif" w:hAnsi="PT Astra Serif" w:cs="Times New Roman"/>
                <w:b/>
                <w:bCs/>
                <w:sz w:val="26"/>
                <w:szCs w:val="26"/>
              </w:rPr>
            </w:pPr>
          </w:p>
        </w:tc>
        <w:tc>
          <w:tcPr>
            <w:tcW w:w="1080" w:type="dxa"/>
          </w:tcPr>
          <w:p w14:paraId="227303F6" w14:textId="77777777" w:rsidR="0087790E" w:rsidRPr="007E4569" w:rsidRDefault="0087790E" w:rsidP="006E75E6">
            <w:pPr>
              <w:jc w:val="left"/>
              <w:rPr>
                <w:rFonts w:ascii="PT Astra Serif" w:hAnsi="PT Astra Serif" w:cs="Times New Roman"/>
                <w:sz w:val="26"/>
                <w:szCs w:val="26"/>
              </w:rPr>
            </w:pPr>
          </w:p>
        </w:tc>
        <w:tc>
          <w:tcPr>
            <w:tcW w:w="4320" w:type="dxa"/>
            <w:vAlign w:val="center"/>
          </w:tcPr>
          <w:p w14:paraId="316BAC7E" w14:textId="77777777" w:rsidR="0087790E" w:rsidRPr="007E4569" w:rsidRDefault="0087790E" w:rsidP="006E75E6">
            <w:pPr>
              <w:jc w:val="center"/>
              <w:rPr>
                <w:rFonts w:ascii="PT Astra Serif" w:hAnsi="PT Astra Serif" w:cs="Times New Roman"/>
                <w:b/>
                <w:bCs/>
                <w:sz w:val="26"/>
                <w:szCs w:val="26"/>
              </w:rPr>
            </w:pPr>
          </w:p>
        </w:tc>
      </w:tr>
      <w:tr w:rsidR="007E4569" w:rsidRPr="007E4569" w14:paraId="0038952C" w14:textId="77777777" w:rsidTr="00560936">
        <w:trPr>
          <w:trHeight w:val="283"/>
        </w:trPr>
        <w:tc>
          <w:tcPr>
            <w:tcW w:w="9720" w:type="dxa"/>
            <w:gridSpan w:val="3"/>
            <w:vAlign w:val="center"/>
          </w:tcPr>
          <w:p w14:paraId="48EDEAFC" w14:textId="77777777" w:rsidR="0087790E" w:rsidRPr="007E4569" w:rsidRDefault="0087790E" w:rsidP="0087790E">
            <w:pPr>
              <w:jc w:val="center"/>
              <w:rPr>
                <w:rFonts w:ascii="PT Astra Serif" w:hAnsi="PT Astra Serif" w:cs="Times New Roman"/>
                <w:b/>
                <w:bCs/>
                <w:sz w:val="26"/>
                <w:szCs w:val="26"/>
              </w:rPr>
            </w:pPr>
          </w:p>
          <w:p w14:paraId="6A5CABD2" w14:textId="77777777" w:rsidR="0087790E" w:rsidRPr="007E4569" w:rsidRDefault="0087790E" w:rsidP="0087790E">
            <w:pPr>
              <w:jc w:val="center"/>
              <w:rPr>
                <w:rFonts w:ascii="PT Astra Serif" w:hAnsi="PT Astra Serif" w:cs="Times New Roman"/>
                <w:b/>
                <w:bCs/>
                <w:sz w:val="26"/>
                <w:szCs w:val="26"/>
              </w:rPr>
            </w:pPr>
          </w:p>
        </w:tc>
      </w:tr>
      <w:tr w:rsidR="007E4569" w:rsidRPr="007E4569" w14:paraId="6C3EF924" w14:textId="77777777" w:rsidTr="00560936">
        <w:trPr>
          <w:trHeight w:val="283"/>
        </w:trPr>
        <w:tc>
          <w:tcPr>
            <w:tcW w:w="9720" w:type="dxa"/>
            <w:gridSpan w:val="3"/>
            <w:vAlign w:val="center"/>
          </w:tcPr>
          <w:p w14:paraId="15BF7275" w14:textId="77777777" w:rsidR="0087790E" w:rsidRPr="007E4569" w:rsidRDefault="00A52900" w:rsidP="00747963">
            <w:pPr>
              <w:tabs>
                <w:tab w:val="center" w:pos="4292"/>
              </w:tabs>
              <w:jc w:val="left"/>
              <w:rPr>
                <w:rFonts w:ascii="PT Astra Serif" w:hAnsi="PT Astra Serif" w:cs="Times New Roman"/>
                <w:sz w:val="26"/>
                <w:szCs w:val="26"/>
              </w:rPr>
            </w:pPr>
            <w:r w:rsidRPr="007E4569">
              <w:rPr>
                <w:rFonts w:ascii="PT Astra Serif" w:hAnsi="PT Astra Serif" w:cs="Times New Roman"/>
                <w:sz w:val="26"/>
                <w:szCs w:val="26"/>
              </w:rPr>
              <w:tab/>
            </w:r>
            <w:bookmarkStart w:id="1" w:name="REGDATESTAMP"/>
            <w:bookmarkEnd w:id="1"/>
          </w:p>
          <w:p w14:paraId="6C96B231" w14:textId="77777777" w:rsidR="00A622C2" w:rsidRPr="007E4569" w:rsidRDefault="00A622C2" w:rsidP="00747963">
            <w:pPr>
              <w:tabs>
                <w:tab w:val="center" w:pos="4292"/>
              </w:tabs>
              <w:jc w:val="left"/>
              <w:rPr>
                <w:rFonts w:ascii="PT Astra Serif" w:hAnsi="PT Astra Serif" w:cs="Times New Roman"/>
                <w:b/>
                <w:bCs/>
                <w:sz w:val="26"/>
                <w:szCs w:val="26"/>
              </w:rPr>
            </w:pPr>
          </w:p>
        </w:tc>
      </w:tr>
      <w:tr w:rsidR="007E4569" w:rsidRPr="007E4569" w14:paraId="6B812B21" w14:textId="77777777" w:rsidTr="00560936">
        <w:trPr>
          <w:trHeight w:val="283"/>
        </w:trPr>
        <w:tc>
          <w:tcPr>
            <w:tcW w:w="9720" w:type="dxa"/>
            <w:gridSpan w:val="3"/>
            <w:vAlign w:val="center"/>
          </w:tcPr>
          <w:p w14:paraId="46E8C959" w14:textId="77777777" w:rsidR="0087790E" w:rsidRPr="007E4569" w:rsidRDefault="0087790E" w:rsidP="0087790E">
            <w:pPr>
              <w:jc w:val="center"/>
              <w:rPr>
                <w:rFonts w:ascii="PT Astra Serif" w:hAnsi="PT Astra Serif" w:cs="Times New Roman"/>
                <w:sz w:val="26"/>
                <w:szCs w:val="26"/>
              </w:rPr>
            </w:pPr>
            <w:r w:rsidRPr="007E4569">
              <w:rPr>
                <w:rFonts w:ascii="PT Astra Serif" w:hAnsi="PT Astra Serif" w:cs="Times New Roman"/>
                <w:bCs/>
                <w:sz w:val="26"/>
                <w:szCs w:val="26"/>
              </w:rPr>
              <w:t>г. Горно-Алтайск</w:t>
            </w:r>
          </w:p>
        </w:tc>
      </w:tr>
      <w:tr w:rsidR="007E4569" w:rsidRPr="007E4569" w14:paraId="4484B053" w14:textId="77777777" w:rsidTr="00560936">
        <w:trPr>
          <w:trHeight w:val="283"/>
        </w:trPr>
        <w:tc>
          <w:tcPr>
            <w:tcW w:w="9720" w:type="dxa"/>
            <w:gridSpan w:val="3"/>
            <w:vAlign w:val="center"/>
          </w:tcPr>
          <w:p w14:paraId="55607BFC" w14:textId="77777777" w:rsidR="0087790E" w:rsidRPr="007E4569" w:rsidRDefault="0087790E" w:rsidP="0087790E">
            <w:pPr>
              <w:jc w:val="center"/>
              <w:rPr>
                <w:rFonts w:ascii="PT Astra Serif" w:hAnsi="PT Astra Serif" w:cs="Times New Roman"/>
                <w:bCs/>
                <w:sz w:val="26"/>
                <w:szCs w:val="26"/>
              </w:rPr>
            </w:pPr>
          </w:p>
          <w:p w14:paraId="71815B12" w14:textId="77777777" w:rsidR="0087790E" w:rsidRPr="007E4569" w:rsidRDefault="0087790E" w:rsidP="0087790E">
            <w:pPr>
              <w:jc w:val="center"/>
              <w:rPr>
                <w:rFonts w:ascii="PT Astra Serif" w:hAnsi="PT Astra Serif" w:cs="Times New Roman"/>
                <w:bCs/>
                <w:sz w:val="26"/>
                <w:szCs w:val="26"/>
              </w:rPr>
            </w:pPr>
          </w:p>
          <w:p w14:paraId="0A8FAA4B" w14:textId="77777777" w:rsidR="0087790E" w:rsidRPr="007E4569" w:rsidRDefault="0087790E" w:rsidP="0087790E">
            <w:pPr>
              <w:jc w:val="center"/>
              <w:rPr>
                <w:rFonts w:ascii="PT Astra Serif" w:hAnsi="PT Astra Serif" w:cs="Times New Roman"/>
                <w:bCs/>
                <w:sz w:val="26"/>
                <w:szCs w:val="26"/>
              </w:rPr>
            </w:pPr>
          </w:p>
        </w:tc>
      </w:tr>
      <w:tr w:rsidR="007E4569" w:rsidRPr="007E4569" w14:paraId="69563AB9" w14:textId="77777777" w:rsidTr="00560936">
        <w:trPr>
          <w:trHeight w:val="283"/>
        </w:trPr>
        <w:tc>
          <w:tcPr>
            <w:tcW w:w="9720" w:type="dxa"/>
            <w:gridSpan w:val="3"/>
            <w:vAlign w:val="center"/>
          </w:tcPr>
          <w:p w14:paraId="316D3905" w14:textId="77777777" w:rsidR="002C6601" w:rsidRPr="007E4569" w:rsidRDefault="0087790E" w:rsidP="002C6601">
            <w:pPr>
              <w:ind w:firstLine="709"/>
              <w:jc w:val="center"/>
              <w:rPr>
                <w:rFonts w:ascii="PT Astra Serif" w:hAnsi="PT Astra Serif"/>
                <w:b/>
                <w:sz w:val="26"/>
                <w:szCs w:val="26"/>
              </w:rPr>
            </w:pPr>
            <w:permStart w:id="296813938" w:edGrp="everyone"/>
            <w:r w:rsidRPr="007E4569">
              <w:rPr>
                <w:rFonts w:ascii="PT Astra Serif" w:hAnsi="PT Astra Serif" w:cs="Times New Roman"/>
                <w:bCs/>
                <w:sz w:val="26"/>
                <w:szCs w:val="26"/>
              </w:rPr>
              <w:t>[</w:t>
            </w:r>
            <w:r w:rsidR="002C6601" w:rsidRPr="007E4569">
              <w:rPr>
                <w:rFonts w:ascii="PT Astra Serif" w:hAnsi="PT Astra Serif"/>
                <w:b/>
                <w:sz w:val="26"/>
                <w:szCs w:val="26"/>
              </w:rPr>
              <w:t xml:space="preserve">Об утверждении Положения о присвоении инвестиционным проектам, реализуемым в Республике Алтай, статуса регионального значения и признании утратившими силу некоторых постановлений </w:t>
            </w:r>
          </w:p>
          <w:p w14:paraId="463138A0" w14:textId="77777777" w:rsidR="0087790E" w:rsidRPr="007E4569" w:rsidRDefault="002C6601" w:rsidP="002C6601">
            <w:pPr>
              <w:jc w:val="center"/>
              <w:rPr>
                <w:rFonts w:ascii="PT Astra Serif" w:hAnsi="PT Astra Serif" w:cs="Times New Roman"/>
                <w:bCs/>
                <w:sz w:val="26"/>
                <w:szCs w:val="26"/>
              </w:rPr>
            </w:pPr>
            <w:r w:rsidRPr="007E4569">
              <w:rPr>
                <w:rFonts w:ascii="PT Astra Serif" w:hAnsi="PT Astra Serif"/>
                <w:b/>
                <w:sz w:val="26"/>
                <w:szCs w:val="26"/>
              </w:rPr>
              <w:t>Правительства Республики Алтай</w:t>
            </w:r>
            <w:r w:rsidR="0087790E" w:rsidRPr="007E4569">
              <w:rPr>
                <w:rFonts w:ascii="PT Astra Serif" w:hAnsi="PT Astra Serif" w:cs="Times New Roman"/>
                <w:bCs/>
                <w:sz w:val="26"/>
                <w:szCs w:val="26"/>
              </w:rPr>
              <w:t>]</w:t>
            </w:r>
            <w:permEnd w:id="296813938"/>
          </w:p>
        </w:tc>
      </w:tr>
      <w:tr w:rsidR="007E4569" w:rsidRPr="007E4569" w14:paraId="1183C75F" w14:textId="77777777" w:rsidTr="00560936">
        <w:trPr>
          <w:trHeight w:val="283"/>
        </w:trPr>
        <w:tc>
          <w:tcPr>
            <w:tcW w:w="9720" w:type="dxa"/>
            <w:gridSpan w:val="3"/>
            <w:vAlign w:val="center"/>
          </w:tcPr>
          <w:p w14:paraId="2C17BAED" w14:textId="77777777" w:rsidR="0087790E" w:rsidRPr="007E4569" w:rsidRDefault="0087790E" w:rsidP="0087790E">
            <w:pPr>
              <w:jc w:val="center"/>
              <w:rPr>
                <w:rFonts w:ascii="PT Astra Serif" w:hAnsi="PT Astra Serif" w:cs="Times New Roman"/>
                <w:bCs/>
                <w:sz w:val="26"/>
                <w:szCs w:val="26"/>
              </w:rPr>
            </w:pPr>
          </w:p>
          <w:p w14:paraId="256AE945" w14:textId="77777777" w:rsidR="0087790E" w:rsidRPr="007E4569" w:rsidRDefault="0087790E" w:rsidP="0087790E">
            <w:pPr>
              <w:jc w:val="center"/>
              <w:rPr>
                <w:rFonts w:ascii="PT Astra Serif" w:hAnsi="PT Astra Serif" w:cs="Times New Roman"/>
                <w:bCs/>
                <w:sz w:val="26"/>
                <w:szCs w:val="26"/>
              </w:rPr>
            </w:pPr>
          </w:p>
        </w:tc>
      </w:tr>
    </w:tbl>
    <w:p w14:paraId="0784500C" w14:textId="77777777" w:rsidR="002C6601" w:rsidRPr="007E4569" w:rsidRDefault="002C6601" w:rsidP="002C6601">
      <w:pPr>
        <w:ind w:firstLine="709"/>
        <w:rPr>
          <w:rFonts w:ascii="PT Astra Serif" w:hAnsi="PT Astra Serif"/>
          <w:b/>
          <w:bCs/>
          <w:spacing w:val="40"/>
          <w:sz w:val="26"/>
          <w:szCs w:val="26"/>
        </w:rPr>
      </w:pPr>
      <w:r w:rsidRPr="007E4569">
        <w:rPr>
          <w:rFonts w:ascii="PT Astra Serif" w:hAnsi="PT Astra Serif"/>
          <w:sz w:val="26"/>
          <w:szCs w:val="26"/>
        </w:rPr>
        <w:t xml:space="preserve">В соответствии с пунктом 1 части 2 статьи 4 Закона Республики Алтай от 20 декабря 2017 г. № 68-РЗ «Об инвестиционной деятельности в Республике Алтай и признании утратившими силу некоторых законодательных актов Республики Алтай» Правительство Республики Алтай </w:t>
      </w:r>
      <w:r w:rsidRPr="007E4569">
        <w:rPr>
          <w:rFonts w:ascii="PT Astra Serif" w:hAnsi="PT Astra Serif"/>
          <w:b/>
          <w:bCs/>
          <w:spacing w:val="40"/>
          <w:sz w:val="26"/>
          <w:szCs w:val="26"/>
        </w:rPr>
        <w:t>постановляет:</w:t>
      </w:r>
    </w:p>
    <w:p w14:paraId="5B40E1CB" w14:textId="61E09750" w:rsidR="002C6601" w:rsidRPr="007E4569" w:rsidRDefault="002C6601" w:rsidP="002C6601">
      <w:pPr>
        <w:pStyle w:val="ac"/>
        <w:numPr>
          <w:ilvl w:val="0"/>
          <w:numId w:val="1"/>
        </w:numPr>
        <w:ind w:left="0" w:firstLine="709"/>
        <w:jc w:val="both"/>
        <w:rPr>
          <w:rFonts w:ascii="PT Astra Serif" w:hAnsi="PT Astra Serif"/>
          <w:sz w:val="26"/>
          <w:szCs w:val="26"/>
        </w:rPr>
      </w:pPr>
      <w:r w:rsidRPr="007E4569">
        <w:rPr>
          <w:rFonts w:ascii="PT Astra Serif" w:eastAsia="SimSun" w:hAnsi="PT Astra Serif"/>
          <w:sz w:val="26"/>
          <w:szCs w:val="26"/>
        </w:rPr>
        <w:t xml:space="preserve">Утвердить </w:t>
      </w:r>
      <w:r w:rsidR="00511459" w:rsidRPr="007E4569">
        <w:rPr>
          <w:rFonts w:ascii="PT Astra Serif" w:eastAsia="SimSun" w:hAnsi="PT Astra Serif"/>
          <w:sz w:val="26"/>
          <w:szCs w:val="26"/>
        </w:rPr>
        <w:t xml:space="preserve">прилагаемое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присвоении инвестиционным проектам, реализуемым в Республике Алтай, статуса регионального значения.</w:t>
      </w:r>
    </w:p>
    <w:p w14:paraId="632313AB" w14:textId="77777777" w:rsidR="002C6601" w:rsidRPr="007E4569" w:rsidRDefault="002C6601" w:rsidP="002C6601">
      <w:pPr>
        <w:pStyle w:val="ac"/>
        <w:numPr>
          <w:ilvl w:val="0"/>
          <w:numId w:val="1"/>
        </w:numPr>
        <w:ind w:left="0" w:firstLine="709"/>
        <w:jc w:val="both"/>
        <w:rPr>
          <w:rFonts w:ascii="PT Astra Serif" w:eastAsia="SimSun" w:hAnsi="PT Astra Serif"/>
          <w:bCs/>
          <w:sz w:val="26"/>
          <w:szCs w:val="26"/>
        </w:rPr>
      </w:pPr>
      <w:r w:rsidRPr="007E4569">
        <w:rPr>
          <w:rFonts w:ascii="PT Astra Serif" w:hAnsi="PT Astra Serif"/>
          <w:sz w:val="26"/>
          <w:szCs w:val="26"/>
        </w:rPr>
        <w:t>Признать утратившими силу:</w:t>
      </w:r>
    </w:p>
    <w:p w14:paraId="53B668AD" w14:textId="77777777"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 xml:space="preserve">постановление Правительства Республики Алтай от </w:t>
      </w:r>
      <w:r w:rsidRPr="007E4569">
        <w:rPr>
          <w:rFonts w:ascii="PT Astra Serif" w:eastAsia="SimSun" w:hAnsi="PT Astra Serif"/>
          <w:bCs/>
          <w:sz w:val="26"/>
          <w:szCs w:val="26"/>
        </w:rPr>
        <w:t xml:space="preserve">18 июля 2007 г. № 140 «О статусе регионального значения для инвестиционных проектов, реализуемых </w:t>
      </w:r>
      <w:r w:rsidRPr="007E4569">
        <w:rPr>
          <w:rFonts w:ascii="PT Astra Serif" w:hAnsi="PT Astra Serif"/>
          <w:sz w:val="26"/>
          <w:szCs w:val="26"/>
        </w:rPr>
        <w:t>в Республике Алтай»</w:t>
      </w:r>
      <w:r w:rsidRPr="007E4569">
        <w:rPr>
          <w:rFonts w:ascii="PT Astra Serif" w:eastAsia="SimSun" w:hAnsi="PT Astra Serif"/>
          <w:bCs/>
          <w:sz w:val="26"/>
          <w:szCs w:val="26"/>
        </w:rPr>
        <w:t xml:space="preserve"> (Сборник законодательства Республики Алтай, 2007, № 43(49); </w:t>
      </w:r>
    </w:p>
    <w:p w14:paraId="17DAA1B9" w14:textId="6CDF78CF"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 xml:space="preserve">постановление Правительства Республики Алтай от </w:t>
      </w:r>
      <w:r w:rsidRPr="007E4569">
        <w:rPr>
          <w:rFonts w:ascii="PT Astra Serif" w:eastAsia="SimSun" w:hAnsi="PT Astra Serif"/>
          <w:bCs/>
          <w:sz w:val="26"/>
          <w:szCs w:val="26"/>
        </w:rPr>
        <w:t xml:space="preserve">18 сентября 2008 г. № 222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w:t>
      </w:r>
      <w:r w:rsidRPr="007E4569">
        <w:rPr>
          <w:rFonts w:ascii="PT Astra Serif" w:eastAsia="SimSun" w:hAnsi="PT Astra Serif"/>
          <w:bCs/>
          <w:sz w:val="26"/>
          <w:szCs w:val="26"/>
        </w:rPr>
        <w:t xml:space="preserve"> (Сборник законодательства Республики Алтай, 2008, № 52(58); </w:t>
      </w:r>
    </w:p>
    <w:p w14:paraId="397AE6C3" w14:textId="542A8C51"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 xml:space="preserve">постановление Правительства Республики Алтай от 25 ноября </w:t>
      </w:r>
      <w:r w:rsidRPr="007E4569">
        <w:rPr>
          <w:rFonts w:ascii="PT Astra Serif" w:eastAsia="SimSun" w:hAnsi="PT Astra Serif"/>
          <w:bCs/>
          <w:sz w:val="26"/>
          <w:szCs w:val="26"/>
        </w:rPr>
        <w:t xml:space="preserve">2009 г. № 271 «О внесении изменений в пункт 1.4 </w:t>
      </w:r>
      <w:r w:rsidRPr="007E4569">
        <w:rPr>
          <w:rFonts w:ascii="PT Astra Serif" w:eastAsia="SimSun" w:hAnsi="PT Astra Serif"/>
          <w:sz w:val="26"/>
          <w:szCs w:val="26"/>
        </w:rPr>
        <w:t>Положения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w:t>
      </w:r>
      <w:r w:rsidRPr="007E4569">
        <w:rPr>
          <w:rFonts w:ascii="PT Astra Serif" w:eastAsia="SimSun" w:hAnsi="PT Astra Serif"/>
          <w:bCs/>
          <w:sz w:val="26"/>
          <w:szCs w:val="26"/>
        </w:rPr>
        <w:t xml:space="preserve"> (Сборник законодательства Республики Алтай, 2009, № 62(68);</w:t>
      </w:r>
    </w:p>
    <w:p w14:paraId="3AF3954A" w14:textId="7F55E7A6"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 xml:space="preserve">постановление Правительства Республики Алтай от </w:t>
      </w:r>
      <w:r w:rsidRPr="007E4569">
        <w:rPr>
          <w:rFonts w:ascii="PT Astra Serif" w:eastAsia="SimSun" w:hAnsi="PT Astra Serif"/>
          <w:bCs/>
          <w:sz w:val="26"/>
          <w:szCs w:val="26"/>
        </w:rPr>
        <w:t>15 марта 2013 г. № 67 «О внесении изменений в некоторые постановления Правительства Республики Алтай» (Сборник законодательства Республики Алтай, 2013, № 98(104);</w:t>
      </w:r>
    </w:p>
    <w:p w14:paraId="2DB3188B" w14:textId="1DA4BE8C"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постановление Правительства Республики Алтай от 30 июня</w:t>
      </w:r>
      <w:r w:rsidRPr="007E4569">
        <w:rPr>
          <w:rFonts w:ascii="PT Astra Serif" w:eastAsia="SimSun" w:hAnsi="PT Astra Serif"/>
          <w:bCs/>
          <w:sz w:val="26"/>
          <w:szCs w:val="26"/>
        </w:rPr>
        <w:t xml:space="preserve"> 2015 г. № 198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w:t>
      </w:r>
      <w:r w:rsidRPr="007E4569">
        <w:rPr>
          <w:rFonts w:ascii="PT Astra Serif" w:eastAsia="SimSun" w:hAnsi="PT Astra Serif"/>
          <w:bCs/>
          <w:sz w:val="26"/>
          <w:szCs w:val="26"/>
        </w:rPr>
        <w:t xml:space="preserve"> (Сборник законодательства Республики Алтай, 2015, № 124(130);</w:t>
      </w:r>
    </w:p>
    <w:p w14:paraId="4AC14C1C" w14:textId="1EC8E479"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lastRenderedPageBreak/>
        <w:t>постановление Правительства Республики Алтай от 21 июля 2016</w:t>
      </w:r>
      <w:r w:rsidRPr="007E4569">
        <w:rPr>
          <w:rFonts w:ascii="PT Astra Serif" w:eastAsia="SimSun" w:hAnsi="PT Astra Serif"/>
          <w:bCs/>
          <w:sz w:val="26"/>
          <w:szCs w:val="26"/>
        </w:rPr>
        <w:t xml:space="preserve"> г. № 217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w:t>
      </w:r>
      <w:r w:rsidR="00AF49A9" w:rsidRPr="007E4569">
        <w:rPr>
          <w:rFonts w:ascii="PT Astra Serif" w:hAnsi="PT Astra Serif"/>
          <w:sz w:val="26"/>
          <w:szCs w:val="26"/>
        </w:rPr>
        <w:t xml:space="preserve"> статуса регионального значения</w:t>
      </w:r>
      <w:r w:rsidRPr="007E4569">
        <w:rPr>
          <w:rFonts w:ascii="PT Astra Serif" w:hAnsi="PT Astra Serif"/>
          <w:sz w:val="26"/>
          <w:szCs w:val="26"/>
        </w:rPr>
        <w:t xml:space="preserve">, утвержденное постановлением Правительства Республики Алтай от 18 июля 2007 года № </w:t>
      </w:r>
      <w:proofErr w:type="gramStart"/>
      <w:r w:rsidRPr="007E4569">
        <w:rPr>
          <w:rFonts w:ascii="PT Astra Serif" w:hAnsi="PT Astra Serif"/>
          <w:sz w:val="26"/>
          <w:szCs w:val="26"/>
        </w:rPr>
        <w:t>140»</w:t>
      </w:r>
      <w:r w:rsidRPr="007E4569">
        <w:rPr>
          <w:rFonts w:ascii="PT Astra Serif" w:eastAsia="SimSun" w:hAnsi="PT Astra Serif"/>
          <w:bCs/>
          <w:sz w:val="26"/>
          <w:szCs w:val="26"/>
        </w:rPr>
        <w:t xml:space="preserve">   </w:t>
      </w:r>
      <w:proofErr w:type="gramEnd"/>
      <w:r w:rsidRPr="007E4569">
        <w:rPr>
          <w:rFonts w:ascii="PT Astra Serif" w:eastAsia="SimSun" w:hAnsi="PT Astra Serif"/>
          <w:bCs/>
          <w:sz w:val="26"/>
          <w:szCs w:val="26"/>
        </w:rPr>
        <w:t>(Сборник законодательств</w:t>
      </w:r>
      <w:r w:rsidR="00AF49A9" w:rsidRPr="007E4569">
        <w:rPr>
          <w:rFonts w:ascii="PT Astra Serif" w:eastAsia="SimSun" w:hAnsi="PT Astra Serif"/>
          <w:bCs/>
          <w:sz w:val="26"/>
          <w:szCs w:val="26"/>
        </w:rPr>
        <w:t>а Республики Алтай, 2016, № 136</w:t>
      </w:r>
      <w:r w:rsidRPr="007E4569">
        <w:rPr>
          <w:rFonts w:ascii="PT Astra Serif" w:eastAsia="SimSun" w:hAnsi="PT Astra Serif"/>
          <w:bCs/>
          <w:sz w:val="26"/>
          <w:szCs w:val="26"/>
        </w:rPr>
        <w:t>(142);</w:t>
      </w:r>
    </w:p>
    <w:p w14:paraId="7491B02D" w14:textId="20E5809A"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постановление Правительства Республики Алтай от 22 марта</w:t>
      </w:r>
      <w:r w:rsidRPr="007E4569">
        <w:rPr>
          <w:rFonts w:ascii="PT Astra Serif" w:eastAsia="SimSun" w:hAnsi="PT Astra Serif"/>
          <w:bCs/>
          <w:sz w:val="26"/>
          <w:szCs w:val="26"/>
        </w:rPr>
        <w:t xml:space="preserve"> 2017 г. № 64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утвержденное постановлением Правительства Республики Алтай от 18 июля 2007 года № </w:t>
      </w:r>
      <w:proofErr w:type="gramStart"/>
      <w:r w:rsidRPr="007E4569">
        <w:rPr>
          <w:rFonts w:ascii="PT Astra Serif" w:hAnsi="PT Astra Serif"/>
          <w:sz w:val="26"/>
          <w:szCs w:val="26"/>
        </w:rPr>
        <w:t>140»</w:t>
      </w:r>
      <w:r w:rsidRPr="007E4569">
        <w:rPr>
          <w:rFonts w:ascii="PT Astra Serif" w:eastAsia="SimSun" w:hAnsi="PT Astra Serif"/>
          <w:bCs/>
          <w:sz w:val="26"/>
          <w:szCs w:val="26"/>
        </w:rPr>
        <w:t xml:space="preserve">   </w:t>
      </w:r>
      <w:proofErr w:type="gramEnd"/>
      <w:r w:rsidRPr="007E4569">
        <w:rPr>
          <w:rFonts w:ascii="PT Astra Serif" w:eastAsia="SimSun" w:hAnsi="PT Astra Serif"/>
          <w:bCs/>
          <w:sz w:val="26"/>
          <w:szCs w:val="26"/>
        </w:rPr>
        <w:t xml:space="preserve">(Сборник законодательства Республики Алтай,  2017, № 142(148); </w:t>
      </w:r>
    </w:p>
    <w:p w14:paraId="14209EAB" w14:textId="1F8365D8"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 xml:space="preserve">постановление Правительства Республики Алтай от </w:t>
      </w:r>
      <w:r w:rsidRPr="007E4569">
        <w:rPr>
          <w:rFonts w:ascii="PT Astra Serif" w:eastAsia="SimSun" w:hAnsi="PT Astra Serif"/>
          <w:bCs/>
          <w:sz w:val="26"/>
          <w:szCs w:val="26"/>
        </w:rPr>
        <w:t xml:space="preserve">18 декабря 2017 г. № 330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w:t>
      </w:r>
      <w:r w:rsidRPr="007E4569">
        <w:rPr>
          <w:rFonts w:ascii="PT Astra Serif" w:eastAsia="SimSun" w:hAnsi="PT Astra Serif"/>
          <w:bCs/>
          <w:sz w:val="26"/>
          <w:szCs w:val="26"/>
        </w:rPr>
        <w:t>(Сборник законодательства Республики Алтай, 2017, № 150(156);</w:t>
      </w:r>
    </w:p>
    <w:p w14:paraId="4273C463" w14:textId="48E24C48"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постановление Правительства Республики Алтай от 21 февраля</w:t>
      </w:r>
      <w:r w:rsidRPr="007E4569">
        <w:rPr>
          <w:rFonts w:ascii="PT Astra Serif" w:eastAsia="SimSun" w:hAnsi="PT Astra Serif"/>
          <w:bCs/>
          <w:sz w:val="26"/>
          <w:szCs w:val="26"/>
        </w:rPr>
        <w:t xml:space="preserve"> 2020 г. № 58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утвержденное постановлением Правительства Республики Алтай от 18 июля 2007 года № </w:t>
      </w:r>
      <w:proofErr w:type="gramStart"/>
      <w:r w:rsidRPr="007E4569">
        <w:rPr>
          <w:rFonts w:ascii="PT Astra Serif" w:hAnsi="PT Astra Serif"/>
          <w:sz w:val="26"/>
          <w:szCs w:val="26"/>
        </w:rPr>
        <w:t>140»</w:t>
      </w:r>
      <w:r w:rsidRPr="007E4569">
        <w:rPr>
          <w:rFonts w:ascii="PT Astra Serif" w:eastAsia="SimSun" w:hAnsi="PT Astra Serif"/>
          <w:bCs/>
          <w:sz w:val="26"/>
          <w:szCs w:val="26"/>
        </w:rPr>
        <w:t xml:space="preserve">   </w:t>
      </w:r>
      <w:proofErr w:type="gramEnd"/>
      <w:r w:rsidRPr="007E4569">
        <w:rPr>
          <w:rFonts w:ascii="PT Astra Serif" w:eastAsia="SimSun" w:hAnsi="PT Astra Serif"/>
          <w:bCs/>
          <w:sz w:val="26"/>
          <w:szCs w:val="26"/>
        </w:rPr>
        <w:t xml:space="preserve">(Сборник законодательства Республики Алтай,  2020, № 173(179); </w:t>
      </w:r>
    </w:p>
    <w:p w14:paraId="6E41E1A1" w14:textId="72D3A1AE"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постановление Правительства Республики Алтай от 16 июня</w:t>
      </w:r>
      <w:r w:rsidRPr="007E4569">
        <w:rPr>
          <w:rFonts w:ascii="PT Astra Serif" w:eastAsia="SimSun" w:hAnsi="PT Astra Serif"/>
          <w:bCs/>
          <w:sz w:val="26"/>
          <w:szCs w:val="26"/>
        </w:rPr>
        <w:t xml:space="preserve"> 2020 г. № 209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утвержденное постановлением Правительства Республики Алтай от 18 июля 2007 года № </w:t>
      </w:r>
      <w:proofErr w:type="gramStart"/>
      <w:r w:rsidRPr="007E4569">
        <w:rPr>
          <w:rFonts w:ascii="PT Astra Serif" w:hAnsi="PT Astra Serif"/>
          <w:sz w:val="26"/>
          <w:szCs w:val="26"/>
        </w:rPr>
        <w:t>140»</w:t>
      </w:r>
      <w:r w:rsidRPr="007E4569">
        <w:rPr>
          <w:rFonts w:ascii="PT Astra Serif" w:eastAsia="SimSun" w:hAnsi="PT Astra Serif"/>
          <w:bCs/>
          <w:sz w:val="26"/>
          <w:szCs w:val="26"/>
        </w:rPr>
        <w:t xml:space="preserve">   </w:t>
      </w:r>
      <w:proofErr w:type="gramEnd"/>
      <w:r w:rsidRPr="007E4569">
        <w:rPr>
          <w:rFonts w:ascii="PT Astra Serif" w:eastAsia="SimSun" w:hAnsi="PT Astra Serif"/>
          <w:bCs/>
          <w:sz w:val="26"/>
          <w:szCs w:val="26"/>
        </w:rPr>
        <w:t xml:space="preserve">(Сборник законодательства Республики Алтай, 2020, № 177(183); </w:t>
      </w:r>
    </w:p>
    <w:p w14:paraId="7079CB41" w14:textId="47B18080"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постановление Правительства Республики Алтай от 15 марта</w:t>
      </w:r>
      <w:r w:rsidRPr="007E4569">
        <w:rPr>
          <w:rFonts w:ascii="PT Astra Serif" w:eastAsia="SimSun" w:hAnsi="PT Astra Serif"/>
          <w:bCs/>
          <w:sz w:val="26"/>
          <w:szCs w:val="26"/>
        </w:rPr>
        <w:t xml:space="preserve"> 2021 г. № 63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утвержденное постановлением Правительства Республики Алтай от 18 июля 2007 года № 140»</w:t>
      </w:r>
      <w:r w:rsidRPr="007E4569">
        <w:rPr>
          <w:rFonts w:ascii="PT Astra Serif" w:eastAsia="SimSun" w:hAnsi="PT Astra Serif"/>
          <w:bCs/>
          <w:sz w:val="26"/>
          <w:szCs w:val="26"/>
        </w:rPr>
        <w:t xml:space="preserve"> (Сборник законодательства Республики Алтай, 2021, № 185(191);</w:t>
      </w:r>
    </w:p>
    <w:p w14:paraId="0B7780DE" w14:textId="5C9E9E71"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постановление Правительства Республики Алтай от 29 апреля</w:t>
      </w:r>
      <w:r w:rsidRPr="007E4569">
        <w:rPr>
          <w:rFonts w:ascii="PT Astra Serif" w:eastAsia="SimSun" w:hAnsi="PT Astra Serif"/>
          <w:bCs/>
          <w:sz w:val="26"/>
          <w:szCs w:val="26"/>
        </w:rPr>
        <w:t xml:space="preserve"> 2021 г. № 110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утвержденно</w:t>
      </w:r>
      <w:r w:rsidR="0036533A" w:rsidRPr="007E4569">
        <w:rPr>
          <w:rFonts w:ascii="PT Astra Serif" w:hAnsi="PT Astra Serif"/>
          <w:sz w:val="26"/>
          <w:szCs w:val="26"/>
        </w:rPr>
        <w:t>го</w:t>
      </w:r>
      <w:r w:rsidRPr="007E4569">
        <w:rPr>
          <w:rFonts w:ascii="PT Astra Serif" w:hAnsi="PT Astra Serif"/>
          <w:sz w:val="26"/>
          <w:szCs w:val="26"/>
        </w:rPr>
        <w:t xml:space="preserve"> постановлением Правительства Республики Алтай от 18 июля 2007 года № 140»</w:t>
      </w:r>
      <w:r w:rsidRPr="007E4569">
        <w:rPr>
          <w:rFonts w:ascii="PT Astra Serif" w:eastAsia="SimSun" w:hAnsi="PT Astra Serif"/>
          <w:bCs/>
          <w:sz w:val="26"/>
          <w:szCs w:val="26"/>
        </w:rPr>
        <w:t xml:space="preserve"> (Сборник законодательства Республики Алтай, 2021 № 186(192); </w:t>
      </w:r>
    </w:p>
    <w:p w14:paraId="029768B1" w14:textId="11468921" w:rsidR="002C6601" w:rsidRPr="007E4569" w:rsidRDefault="002C6601" w:rsidP="002C6601">
      <w:pPr>
        <w:pStyle w:val="ac"/>
        <w:ind w:left="0" w:firstLine="709"/>
        <w:jc w:val="both"/>
        <w:rPr>
          <w:rFonts w:ascii="PT Astra Serif" w:eastAsia="SimSun" w:hAnsi="PT Astra Serif"/>
          <w:bCs/>
          <w:sz w:val="26"/>
          <w:szCs w:val="26"/>
        </w:rPr>
      </w:pPr>
      <w:r w:rsidRPr="007E4569">
        <w:rPr>
          <w:rFonts w:ascii="PT Astra Serif" w:hAnsi="PT Astra Serif"/>
          <w:sz w:val="26"/>
          <w:szCs w:val="26"/>
        </w:rPr>
        <w:t xml:space="preserve">постановление Правительства Республики Алтай от </w:t>
      </w:r>
      <w:r w:rsidRPr="007E4569">
        <w:rPr>
          <w:rFonts w:ascii="PT Astra Serif" w:eastAsia="SimSun" w:hAnsi="PT Astra Serif"/>
          <w:bCs/>
          <w:sz w:val="26"/>
          <w:szCs w:val="26"/>
        </w:rPr>
        <w:t xml:space="preserve">12 августа 2022 г. № 267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утвержденное постановлением Правительства Республики Алтай от 18 июля 2007 г</w:t>
      </w:r>
      <w:r w:rsidR="00AF49A9" w:rsidRPr="007E4569">
        <w:rPr>
          <w:rFonts w:ascii="PT Astra Serif" w:hAnsi="PT Astra Serif"/>
          <w:sz w:val="26"/>
          <w:szCs w:val="26"/>
        </w:rPr>
        <w:t>.</w:t>
      </w:r>
      <w:r w:rsidRPr="007E4569">
        <w:rPr>
          <w:rFonts w:ascii="PT Astra Serif" w:hAnsi="PT Astra Serif"/>
          <w:sz w:val="26"/>
          <w:szCs w:val="26"/>
        </w:rPr>
        <w:t xml:space="preserve"> № 140»</w:t>
      </w:r>
      <w:r w:rsidRPr="007E4569">
        <w:rPr>
          <w:rFonts w:ascii="PT Astra Serif" w:eastAsia="SimSun" w:hAnsi="PT Astra Serif"/>
          <w:bCs/>
          <w:sz w:val="26"/>
          <w:szCs w:val="26"/>
        </w:rPr>
        <w:t xml:space="preserve"> (Сборник законодательства Республики Алтай, 2022, № 200(206); </w:t>
      </w:r>
    </w:p>
    <w:p w14:paraId="05980FF1" w14:textId="3038713E" w:rsidR="002C6601" w:rsidRPr="007E4569" w:rsidRDefault="002C6601" w:rsidP="002C6601">
      <w:pPr>
        <w:pStyle w:val="ac"/>
        <w:tabs>
          <w:tab w:val="left" w:pos="1276"/>
        </w:tabs>
        <w:ind w:left="0" w:firstLine="709"/>
        <w:jc w:val="both"/>
        <w:rPr>
          <w:rFonts w:ascii="PT Astra Serif" w:eastAsia="SimSun" w:hAnsi="PT Astra Serif"/>
          <w:bCs/>
          <w:sz w:val="26"/>
          <w:szCs w:val="26"/>
        </w:rPr>
      </w:pPr>
      <w:r w:rsidRPr="007E4569">
        <w:rPr>
          <w:rFonts w:ascii="PT Astra Serif" w:hAnsi="PT Astra Serif"/>
          <w:sz w:val="26"/>
          <w:szCs w:val="26"/>
        </w:rPr>
        <w:t xml:space="preserve">постановление Правительства Республики Алтай от 6 декабря </w:t>
      </w:r>
      <w:r w:rsidRPr="007E4569">
        <w:rPr>
          <w:rFonts w:ascii="PT Astra Serif" w:eastAsia="SimSun" w:hAnsi="PT Astra Serif"/>
          <w:bCs/>
          <w:sz w:val="26"/>
          <w:szCs w:val="26"/>
        </w:rPr>
        <w:t xml:space="preserve">2024 г. № 405 «О внесении изменений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утвержденное постановлением Правительства Республики Алтай от 18 июля 2007 г</w:t>
      </w:r>
      <w:r w:rsidR="0036533A" w:rsidRPr="007E4569">
        <w:rPr>
          <w:rFonts w:ascii="PT Astra Serif" w:hAnsi="PT Astra Serif"/>
          <w:sz w:val="26"/>
          <w:szCs w:val="26"/>
        </w:rPr>
        <w:t>.</w:t>
      </w:r>
      <w:r w:rsidRPr="007E4569">
        <w:rPr>
          <w:rFonts w:ascii="PT Astra Serif" w:hAnsi="PT Astra Serif"/>
          <w:sz w:val="26"/>
          <w:szCs w:val="26"/>
        </w:rPr>
        <w:t xml:space="preserve"> № 140»</w:t>
      </w:r>
      <w:r w:rsidRPr="007E4569">
        <w:rPr>
          <w:rFonts w:ascii="PT Astra Serif" w:eastAsia="SimSun" w:hAnsi="PT Astra Serif"/>
          <w:bCs/>
          <w:sz w:val="26"/>
          <w:szCs w:val="26"/>
        </w:rPr>
        <w:t xml:space="preserve"> (Сборник законодательства Республики Алтай, 2024 № 225(231);</w:t>
      </w:r>
    </w:p>
    <w:p w14:paraId="35A84887" w14:textId="19117114" w:rsidR="002C6601" w:rsidRPr="007E4569" w:rsidRDefault="002C6601" w:rsidP="002C6601">
      <w:pPr>
        <w:pStyle w:val="ac"/>
        <w:tabs>
          <w:tab w:val="left" w:pos="851"/>
        </w:tabs>
        <w:ind w:left="0" w:firstLine="709"/>
        <w:jc w:val="both"/>
        <w:rPr>
          <w:rFonts w:ascii="PT Astra Serif" w:eastAsia="Times New Roman" w:hAnsi="PT Astra Serif"/>
          <w:sz w:val="26"/>
          <w:szCs w:val="26"/>
        </w:rPr>
      </w:pPr>
      <w:r w:rsidRPr="007E4569">
        <w:rPr>
          <w:rFonts w:ascii="PT Astra Serif" w:hAnsi="PT Astra Serif"/>
          <w:sz w:val="26"/>
          <w:szCs w:val="26"/>
        </w:rPr>
        <w:t xml:space="preserve">постановление Правительства Республики Алтай от 13 февраля </w:t>
      </w:r>
      <w:r w:rsidRPr="007E4569">
        <w:rPr>
          <w:rFonts w:ascii="PT Astra Serif" w:eastAsia="SimSun" w:hAnsi="PT Astra Serif"/>
          <w:bCs/>
          <w:sz w:val="26"/>
          <w:szCs w:val="26"/>
        </w:rPr>
        <w:t xml:space="preserve">2026 г. № 99 «Об утверждении изменений, которые вносятся в </w:t>
      </w:r>
      <w:r w:rsidRPr="007E4569">
        <w:rPr>
          <w:rFonts w:ascii="PT Astra Serif" w:eastAsia="SimSun" w:hAnsi="PT Astra Serif"/>
          <w:sz w:val="26"/>
          <w:szCs w:val="26"/>
        </w:rPr>
        <w:t>Положение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w:t>
      </w:r>
      <w:r w:rsidRPr="007E4569">
        <w:rPr>
          <w:rFonts w:ascii="PT Astra Serif" w:hAnsi="PT Astra Serif"/>
          <w:sz w:val="26"/>
          <w:szCs w:val="26"/>
        </w:rPr>
        <w:lastRenderedPageBreak/>
        <w:t>утвержденное постановлением Правительства Республики Алтай от 18 июля 2007 г</w:t>
      </w:r>
      <w:r w:rsidR="0036533A" w:rsidRPr="007E4569">
        <w:rPr>
          <w:rFonts w:ascii="PT Astra Serif" w:hAnsi="PT Astra Serif"/>
          <w:sz w:val="26"/>
          <w:szCs w:val="26"/>
        </w:rPr>
        <w:t>.</w:t>
      </w:r>
      <w:r w:rsidRPr="007E4569">
        <w:rPr>
          <w:rFonts w:ascii="PT Astra Serif" w:hAnsi="PT Astra Serif"/>
          <w:sz w:val="26"/>
          <w:szCs w:val="26"/>
        </w:rPr>
        <w:t xml:space="preserve"> № 140» (</w:t>
      </w:r>
      <w:r w:rsidR="0036533A" w:rsidRPr="007E4569">
        <w:rPr>
          <w:rFonts w:ascii="PT Astra Serif" w:eastAsia="SimSun" w:hAnsi="PT Astra Serif"/>
          <w:bCs/>
          <w:sz w:val="26"/>
          <w:szCs w:val="26"/>
        </w:rPr>
        <w:t>Сборник законодательства Республики Алтай, 2026 № 238(244)</w:t>
      </w:r>
      <w:r w:rsidRPr="007E4569">
        <w:rPr>
          <w:rFonts w:ascii="PT Astra Serif" w:hAnsi="PT Astra Serif"/>
          <w:sz w:val="26"/>
          <w:szCs w:val="26"/>
        </w:rPr>
        <w:t>.</w:t>
      </w:r>
    </w:p>
    <w:p w14:paraId="13F32174" w14:textId="62EBFA5F" w:rsidR="002C6601" w:rsidRPr="007E4569" w:rsidRDefault="002C6601" w:rsidP="002C6601">
      <w:pPr>
        <w:pStyle w:val="ac"/>
        <w:numPr>
          <w:ilvl w:val="0"/>
          <w:numId w:val="1"/>
        </w:numPr>
        <w:ind w:left="0" w:firstLine="709"/>
        <w:jc w:val="both"/>
        <w:rPr>
          <w:rFonts w:ascii="PT Astra Serif" w:eastAsia="SimSun" w:hAnsi="PT Astra Serif"/>
          <w:bCs/>
          <w:sz w:val="26"/>
          <w:szCs w:val="26"/>
          <w:lang w:eastAsia="ru-RU"/>
        </w:rPr>
      </w:pPr>
      <w:r w:rsidRPr="007E4569">
        <w:rPr>
          <w:rFonts w:ascii="PT Astra Serif" w:eastAsia="SimSun" w:hAnsi="PT Astra Serif"/>
          <w:bCs/>
          <w:sz w:val="26"/>
          <w:szCs w:val="26"/>
        </w:rPr>
        <w:t xml:space="preserve">Настоящее Постановление вступает в силу со дня его официального опубликования  и распространяется на отношения, возникшие в связи присвоением инвестиционным проектам статуса регионального значения, и реализацией условий инвестиционных соглашений, заключенных в соответствии с </w:t>
      </w:r>
      <w:r w:rsidRPr="007E4569">
        <w:rPr>
          <w:rFonts w:ascii="PT Astra Serif" w:eastAsia="SimSun" w:hAnsi="PT Astra Serif"/>
          <w:sz w:val="26"/>
          <w:szCs w:val="26"/>
        </w:rPr>
        <w:t>Положением о</w:t>
      </w:r>
      <w:r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утвержденным </w:t>
      </w:r>
      <w:r w:rsidRPr="007E4569">
        <w:rPr>
          <w:rFonts w:ascii="PT Astra Serif" w:eastAsia="SimSun" w:hAnsi="PT Astra Serif"/>
          <w:bCs/>
          <w:sz w:val="26"/>
          <w:szCs w:val="26"/>
        </w:rPr>
        <w:t>постановлением</w:t>
      </w:r>
      <w:r w:rsidRPr="007E4569">
        <w:rPr>
          <w:rFonts w:ascii="PT Astra Serif" w:hAnsi="PT Astra Serif"/>
          <w:sz w:val="26"/>
          <w:szCs w:val="26"/>
        </w:rPr>
        <w:t xml:space="preserve"> Правительства Республики Алтай от </w:t>
      </w:r>
      <w:r w:rsidRPr="007E4569">
        <w:rPr>
          <w:rFonts w:ascii="PT Astra Serif" w:eastAsia="SimSun" w:hAnsi="PT Astra Serif"/>
          <w:bCs/>
          <w:sz w:val="26"/>
          <w:szCs w:val="26"/>
        </w:rPr>
        <w:t xml:space="preserve">18 июля 2007 г. № 140 «О статусе регионального значения для инвестиционных проектов, реализуемых </w:t>
      </w:r>
      <w:r w:rsidRPr="007E4569">
        <w:rPr>
          <w:rFonts w:ascii="PT Astra Serif" w:hAnsi="PT Astra Serif"/>
          <w:sz w:val="26"/>
          <w:szCs w:val="26"/>
        </w:rPr>
        <w:t>в Республике Алтай»</w:t>
      </w:r>
      <w:r w:rsidRPr="007E4569">
        <w:rPr>
          <w:rFonts w:ascii="PT Astra Serif" w:hAnsi="PT Astra Serif"/>
          <w:sz w:val="26"/>
          <w:szCs w:val="26"/>
          <w:lang w:eastAsia="zh-CN" w:bidi="hi-IN"/>
        </w:rPr>
        <w:t>.</w:t>
      </w:r>
    </w:p>
    <w:p w14:paraId="33EAEF26" w14:textId="77777777" w:rsidR="009004E6" w:rsidRPr="007E4569" w:rsidRDefault="009004E6">
      <w:pPr>
        <w:rPr>
          <w:rFonts w:ascii="PT Astra Serif" w:hAnsi="PT Astra Serif" w:cs="Times New Roman"/>
          <w:sz w:val="26"/>
          <w:szCs w:val="26"/>
        </w:rPr>
      </w:pPr>
    </w:p>
    <w:p w14:paraId="56E56024" w14:textId="77777777" w:rsidR="0087790E" w:rsidRPr="007E4569" w:rsidRDefault="0087790E">
      <w:pPr>
        <w:rPr>
          <w:rFonts w:ascii="PT Astra Serif" w:hAnsi="PT Astra Serif" w:cs="Times New Roman"/>
          <w:sz w:val="26"/>
          <w:szCs w:val="26"/>
        </w:rPr>
      </w:pPr>
    </w:p>
    <w:p w14:paraId="38A62F07" w14:textId="77777777" w:rsidR="0087790E" w:rsidRPr="007E4569" w:rsidRDefault="0087790E">
      <w:pPr>
        <w:rPr>
          <w:rFonts w:ascii="PT Astra Serif" w:hAnsi="PT Astra Serif" w:cs="Times New Roman"/>
          <w:sz w:val="26"/>
          <w:szCs w:val="26"/>
        </w:rPr>
      </w:pPr>
    </w:p>
    <w:tbl>
      <w:tblPr>
        <w:tblW w:w="9639" w:type="dxa"/>
        <w:tblLayout w:type="fixed"/>
        <w:tblCellMar>
          <w:left w:w="0" w:type="dxa"/>
          <w:right w:w="0" w:type="dxa"/>
        </w:tblCellMar>
        <w:tblLook w:val="0000" w:firstRow="0" w:lastRow="0" w:firstColumn="0" w:lastColumn="0" w:noHBand="0" w:noVBand="0"/>
      </w:tblPr>
      <w:tblGrid>
        <w:gridCol w:w="4820"/>
        <w:gridCol w:w="2410"/>
        <w:gridCol w:w="2409"/>
      </w:tblGrid>
      <w:tr w:rsidR="007E4569" w:rsidRPr="007E4569" w14:paraId="5FB51E25" w14:textId="77777777" w:rsidTr="00477530">
        <w:tc>
          <w:tcPr>
            <w:tcW w:w="4820" w:type="dxa"/>
          </w:tcPr>
          <w:p w14:paraId="5A66F33D" w14:textId="77777777" w:rsidR="002C6601" w:rsidRPr="007E4569" w:rsidRDefault="002C6601" w:rsidP="002C6601">
            <w:pPr>
              <w:ind w:firstLine="709"/>
              <w:rPr>
                <w:rFonts w:ascii="PT Astra Serif" w:eastAsia="SimSun" w:hAnsi="PT Astra Serif"/>
                <w:bCs/>
                <w:sz w:val="26"/>
                <w:szCs w:val="26"/>
              </w:rPr>
            </w:pPr>
            <w:permStart w:id="728324766" w:edGrp="everyone"/>
            <w:r w:rsidRPr="007E4569">
              <w:rPr>
                <w:rFonts w:ascii="PT Astra Serif" w:eastAsia="SimSun" w:hAnsi="PT Astra Serif"/>
                <w:bCs/>
                <w:sz w:val="26"/>
                <w:szCs w:val="26"/>
              </w:rPr>
              <w:t>Председатель Правительства</w:t>
            </w:r>
          </w:p>
          <w:p w14:paraId="3A8E40E1" w14:textId="77777777" w:rsidR="002C6601" w:rsidRPr="007E4569" w:rsidRDefault="002C6601" w:rsidP="002C6601">
            <w:pPr>
              <w:ind w:firstLine="709"/>
              <w:rPr>
                <w:rFonts w:ascii="PT Astra Serif" w:eastAsia="SimSun" w:hAnsi="PT Astra Serif"/>
                <w:bCs/>
                <w:sz w:val="26"/>
                <w:szCs w:val="26"/>
              </w:rPr>
            </w:pPr>
            <w:r w:rsidRPr="007E4569">
              <w:rPr>
                <w:rFonts w:ascii="PT Astra Serif" w:eastAsia="SimSun" w:hAnsi="PT Astra Serif"/>
                <w:bCs/>
                <w:sz w:val="26"/>
                <w:szCs w:val="26"/>
              </w:rPr>
              <w:t xml:space="preserve">        Республики Алтай</w:t>
            </w:r>
          </w:p>
          <w:permEnd w:id="728324766"/>
          <w:p w14:paraId="7E5BC9C8" w14:textId="77777777" w:rsidR="005A5EFE" w:rsidRPr="007E4569" w:rsidRDefault="005A5EFE" w:rsidP="00B44549">
            <w:pPr>
              <w:autoSpaceDE w:val="0"/>
              <w:autoSpaceDN w:val="0"/>
              <w:adjustRightInd w:val="0"/>
              <w:jc w:val="center"/>
              <w:rPr>
                <w:rFonts w:ascii="PT Astra Serif" w:hAnsi="PT Astra Serif" w:cs="Times New Roman"/>
                <w:sz w:val="26"/>
                <w:szCs w:val="26"/>
              </w:rPr>
            </w:pPr>
          </w:p>
        </w:tc>
        <w:tc>
          <w:tcPr>
            <w:tcW w:w="2410" w:type="dxa"/>
            <w:vAlign w:val="center"/>
          </w:tcPr>
          <w:p w14:paraId="2258F9E4" w14:textId="77777777" w:rsidR="005A5EFE" w:rsidRPr="007E4569" w:rsidRDefault="005A5EFE" w:rsidP="00B44549">
            <w:pPr>
              <w:ind w:left="2"/>
              <w:jc w:val="center"/>
              <w:rPr>
                <w:rFonts w:ascii="PT Astra Serif" w:hAnsi="PT Astra Serif" w:cs="Times New Roman"/>
                <w:sz w:val="26"/>
                <w:szCs w:val="26"/>
              </w:rPr>
            </w:pPr>
            <w:bookmarkStart w:id="2" w:name="SIGNERSTAMP1"/>
            <w:bookmarkEnd w:id="2"/>
          </w:p>
        </w:tc>
        <w:tc>
          <w:tcPr>
            <w:tcW w:w="2409" w:type="dxa"/>
            <w:vAlign w:val="bottom"/>
          </w:tcPr>
          <w:p w14:paraId="4A775999" w14:textId="77777777" w:rsidR="005A5EFE" w:rsidRPr="007E4569" w:rsidRDefault="005A5EFE" w:rsidP="003F1969">
            <w:pPr>
              <w:jc w:val="right"/>
              <w:rPr>
                <w:rFonts w:ascii="PT Astra Serif" w:hAnsi="PT Astra Serif" w:cs="Times New Roman"/>
                <w:sz w:val="26"/>
                <w:szCs w:val="26"/>
              </w:rPr>
            </w:pPr>
            <w:bookmarkStart w:id="3" w:name="SIGNERNAME1"/>
            <w:bookmarkEnd w:id="3"/>
          </w:p>
        </w:tc>
      </w:tr>
    </w:tbl>
    <w:p w14:paraId="425249EF" w14:textId="77777777" w:rsidR="00042C5E" w:rsidRPr="007E4569" w:rsidRDefault="00042C5E">
      <w:pPr>
        <w:rPr>
          <w:rFonts w:ascii="PT Astra Serif" w:hAnsi="PT Astra Serif" w:cs="Times New Roman"/>
          <w:sz w:val="26"/>
          <w:szCs w:val="26"/>
        </w:rPr>
      </w:pPr>
      <w:permStart w:id="2117600745" w:edGrp="everyone"/>
      <w:r w:rsidRPr="007E4569">
        <w:rPr>
          <w:rFonts w:ascii="PT Astra Serif" w:hAnsi="PT Astra Serif" w:cs="Times New Roman"/>
          <w:sz w:val="26"/>
          <w:szCs w:val="26"/>
        </w:rPr>
        <w:br w:type="page"/>
      </w:r>
    </w:p>
    <w:tbl>
      <w:tblPr>
        <w:tblStyle w:val="a3"/>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tblGrid>
      <w:tr w:rsidR="00042C5E" w:rsidRPr="007E4569" w14:paraId="0E999217" w14:textId="77777777" w:rsidTr="00DC6F79">
        <w:tc>
          <w:tcPr>
            <w:tcW w:w="4468" w:type="dxa"/>
          </w:tcPr>
          <w:p w14:paraId="69EB1D27" w14:textId="4D2BDB64" w:rsidR="00042C5E" w:rsidRPr="007E4569" w:rsidRDefault="00042C5E" w:rsidP="00DC6F79">
            <w:pPr>
              <w:spacing w:after="200"/>
              <w:contextualSpacing/>
              <w:jc w:val="center"/>
              <w:rPr>
                <w:rFonts w:ascii="PT Astra Serif" w:eastAsia="Calibri" w:hAnsi="PT Astra Serif"/>
                <w:sz w:val="26"/>
                <w:szCs w:val="26"/>
              </w:rPr>
            </w:pPr>
            <w:r w:rsidRPr="007E4569">
              <w:rPr>
                <w:rFonts w:ascii="PT Astra Serif" w:eastAsia="Calibri" w:hAnsi="PT Astra Serif"/>
                <w:sz w:val="26"/>
                <w:szCs w:val="26"/>
              </w:rPr>
              <w:lastRenderedPageBreak/>
              <w:t>УТВЕРЖДЕН</w:t>
            </w:r>
            <w:r w:rsidR="0036533A" w:rsidRPr="007E4569">
              <w:rPr>
                <w:rFonts w:ascii="PT Astra Serif" w:eastAsia="Calibri" w:hAnsi="PT Astra Serif"/>
                <w:sz w:val="26"/>
                <w:szCs w:val="26"/>
              </w:rPr>
              <w:t>О</w:t>
            </w:r>
          </w:p>
          <w:p w14:paraId="7BCA5E5F" w14:textId="77777777" w:rsidR="00042C5E" w:rsidRPr="007E4569" w:rsidRDefault="00042C5E" w:rsidP="00DC6F79">
            <w:pPr>
              <w:spacing w:after="200"/>
              <w:contextualSpacing/>
              <w:jc w:val="center"/>
              <w:rPr>
                <w:rFonts w:ascii="PT Astra Serif" w:eastAsia="Calibri" w:hAnsi="PT Astra Serif"/>
                <w:sz w:val="26"/>
                <w:szCs w:val="26"/>
              </w:rPr>
            </w:pPr>
            <w:r w:rsidRPr="007E4569">
              <w:rPr>
                <w:rFonts w:ascii="PT Astra Serif" w:eastAsia="Calibri" w:hAnsi="PT Astra Serif"/>
                <w:sz w:val="26"/>
                <w:szCs w:val="26"/>
              </w:rPr>
              <w:t>постановлением Правительства</w:t>
            </w:r>
          </w:p>
          <w:p w14:paraId="1D93505C" w14:textId="77777777" w:rsidR="00042C5E" w:rsidRPr="007E4569" w:rsidRDefault="00042C5E" w:rsidP="00DC6F79">
            <w:pPr>
              <w:spacing w:after="200"/>
              <w:contextualSpacing/>
              <w:jc w:val="center"/>
              <w:rPr>
                <w:rFonts w:ascii="PT Astra Serif" w:eastAsia="Calibri" w:hAnsi="PT Astra Serif"/>
                <w:sz w:val="26"/>
                <w:szCs w:val="26"/>
              </w:rPr>
            </w:pPr>
            <w:r w:rsidRPr="007E4569">
              <w:rPr>
                <w:rFonts w:ascii="PT Astra Serif" w:eastAsia="Calibri" w:hAnsi="PT Astra Serif"/>
                <w:sz w:val="26"/>
                <w:szCs w:val="26"/>
              </w:rPr>
              <w:t>Республики Алтай</w:t>
            </w:r>
          </w:p>
          <w:p w14:paraId="377E97FD" w14:textId="77777777" w:rsidR="00042C5E" w:rsidRPr="007E4569" w:rsidRDefault="00042C5E" w:rsidP="00DC6F79">
            <w:pPr>
              <w:tabs>
                <w:tab w:val="center" w:pos="1700"/>
              </w:tabs>
              <w:spacing w:after="200"/>
              <w:contextualSpacing/>
              <w:rPr>
                <w:rFonts w:ascii="PT Astra Serif" w:eastAsia="Calibri" w:hAnsi="PT Astra Serif"/>
                <w:sz w:val="26"/>
                <w:szCs w:val="26"/>
              </w:rPr>
            </w:pPr>
            <w:r w:rsidRPr="007E4569">
              <w:rPr>
                <w:rFonts w:ascii="PT Astra Serif" w:hAnsi="PT Astra Serif"/>
                <w:sz w:val="26"/>
                <w:szCs w:val="26"/>
              </w:rPr>
              <w:tab/>
              <w:t>[</w:t>
            </w:r>
            <w:r w:rsidRPr="007E4569">
              <w:rPr>
                <w:rFonts w:ascii="PT Astra Serif" w:hAnsi="PT Astra Serif"/>
                <w:sz w:val="26"/>
                <w:szCs w:val="26"/>
                <w:lang w:val="en-US"/>
              </w:rPr>
              <w:t>REGDATESTAMP</w:t>
            </w:r>
            <w:r w:rsidRPr="007E4569">
              <w:rPr>
                <w:rFonts w:ascii="PT Astra Serif" w:hAnsi="PT Astra Serif"/>
                <w:sz w:val="26"/>
                <w:szCs w:val="26"/>
              </w:rPr>
              <w:t>]</w:t>
            </w:r>
          </w:p>
        </w:tc>
      </w:tr>
      <w:permEnd w:id="2117600745"/>
    </w:tbl>
    <w:p w14:paraId="34863347" w14:textId="77777777" w:rsidR="00F24A9E" w:rsidRPr="007E4569" w:rsidRDefault="00F24A9E">
      <w:pPr>
        <w:rPr>
          <w:rFonts w:ascii="PT Astra Serif" w:hAnsi="PT Astra Serif" w:cs="Times New Roman"/>
          <w:sz w:val="26"/>
          <w:szCs w:val="26"/>
        </w:rPr>
      </w:pPr>
    </w:p>
    <w:p w14:paraId="1B6A0A1B" w14:textId="77777777" w:rsidR="002C6601" w:rsidRPr="007E4569" w:rsidRDefault="002C6601" w:rsidP="002C6601">
      <w:pPr>
        <w:jc w:val="center"/>
        <w:rPr>
          <w:rFonts w:ascii="PT Astra Serif" w:eastAsia="SimSun" w:hAnsi="PT Astra Serif"/>
          <w:b/>
          <w:bCs/>
          <w:sz w:val="26"/>
          <w:szCs w:val="26"/>
        </w:rPr>
      </w:pPr>
      <w:r w:rsidRPr="007E4569">
        <w:rPr>
          <w:rFonts w:ascii="PT Astra Serif" w:eastAsia="SimSun" w:hAnsi="PT Astra Serif"/>
          <w:b/>
          <w:bCs/>
          <w:sz w:val="26"/>
          <w:szCs w:val="26"/>
        </w:rPr>
        <w:t>ПОЛОЖЕНИЕ</w:t>
      </w:r>
    </w:p>
    <w:p w14:paraId="4E126315" w14:textId="77777777" w:rsidR="002C6601" w:rsidRPr="007E4569" w:rsidRDefault="002C6601" w:rsidP="002C6601">
      <w:pPr>
        <w:jc w:val="center"/>
        <w:rPr>
          <w:rFonts w:ascii="PT Astra Serif" w:eastAsia="Times New Roman" w:hAnsi="PT Astra Serif"/>
          <w:b/>
          <w:bCs/>
          <w:sz w:val="26"/>
          <w:szCs w:val="26"/>
        </w:rPr>
      </w:pPr>
      <w:r w:rsidRPr="007E4569">
        <w:rPr>
          <w:rFonts w:ascii="PT Astra Serif" w:eastAsia="SimSun" w:hAnsi="PT Astra Serif"/>
          <w:b/>
          <w:bCs/>
          <w:sz w:val="26"/>
          <w:szCs w:val="26"/>
        </w:rPr>
        <w:t>о</w:t>
      </w:r>
      <w:r w:rsidRPr="007E4569">
        <w:rPr>
          <w:rFonts w:ascii="PT Astra Serif" w:hAnsi="PT Astra Serif"/>
          <w:b/>
          <w:bCs/>
          <w:sz w:val="26"/>
          <w:szCs w:val="26"/>
        </w:rPr>
        <w:t xml:space="preserve"> присвоении инвестиционным проектам,</w:t>
      </w:r>
    </w:p>
    <w:p w14:paraId="326FFC17" w14:textId="77777777" w:rsidR="002C6601" w:rsidRPr="007E4569" w:rsidRDefault="002C6601" w:rsidP="002C6601">
      <w:pPr>
        <w:jc w:val="center"/>
        <w:rPr>
          <w:rFonts w:ascii="PT Astra Serif" w:eastAsia="SimSun" w:hAnsi="PT Astra Serif"/>
          <w:b/>
          <w:bCs/>
          <w:sz w:val="26"/>
          <w:szCs w:val="26"/>
        </w:rPr>
      </w:pPr>
      <w:r w:rsidRPr="007E4569">
        <w:rPr>
          <w:rFonts w:ascii="PT Astra Serif" w:hAnsi="PT Astra Serif"/>
          <w:b/>
          <w:bCs/>
          <w:sz w:val="26"/>
          <w:szCs w:val="26"/>
        </w:rPr>
        <w:t>реализуемым в Республике Алтай, статуса регионального значения</w:t>
      </w:r>
    </w:p>
    <w:p w14:paraId="0D26C192" w14:textId="77777777" w:rsidR="002C6601" w:rsidRPr="007E4569" w:rsidRDefault="002C6601" w:rsidP="002C6601">
      <w:pPr>
        <w:ind w:firstLine="709"/>
        <w:rPr>
          <w:rFonts w:ascii="PT Astra Serif" w:eastAsia="SimSun" w:hAnsi="PT Astra Serif"/>
          <w:bCs/>
          <w:sz w:val="26"/>
          <w:szCs w:val="26"/>
        </w:rPr>
      </w:pPr>
    </w:p>
    <w:p w14:paraId="22DCAEE5" w14:textId="77777777" w:rsidR="002C6601" w:rsidRPr="007E4569" w:rsidRDefault="002C6601" w:rsidP="00AC6940">
      <w:pPr>
        <w:tabs>
          <w:tab w:val="left" w:pos="426"/>
        </w:tabs>
        <w:jc w:val="center"/>
        <w:rPr>
          <w:rFonts w:ascii="PT Astra Serif" w:eastAsia="SimSun" w:hAnsi="PT Astra Serif"/>
          <w:b/>
          <w:sz w:val="26"/>
          <w:szCs w:val="26"/>
        </w:rPr>
      </w:pPr>
      <w:r w:rsidRPr="007E4569">
        <w:rPr>
          <w:rFonts w:ascii="PT Astra Serif" w:eastAsia="SimSun" w:hAnsi="PT Astra Serif"/>
          <w:b/>
          <w:sz w:val="26"/>
          <w:szCs w:val="26"/>
          <w:lang w:val="en-US"/>
        </w:rPr>
        <w:t>I</w:t>
      </w:r>
      <w:r w:rsidRPr="007E4569">
        <w:rPr>
          <w:rFonts w:ascii="PT Astra Serif" w:eastAsia="SimSun" w:hAnsi="PT Astra Serif"/>
          <w:b/>
          <w:sz w:val="26"/>
          <w:szCs w:val="26"/>
        </w:rPr>
        <w:t>.Общие положения</w:t>
      </w:r>
    </w:p>
    <w:p w14:paraId="072E4B28" w14:textId="77777777" w:rsidR="002C6601" w:rsidRPr="007E4569" w:rsidRDefault="002C6601" w:rsidP="002C6601">
      <w:pPr>
        <w:pStyle w:val="ac"/>
        <w:ind w:left="0" w:firstLine="709"/>
        <w:jc w:val="both"/>
        <w:rPr>
          <w:rFonts w:ascii="PT Astra Serif" w:eastAsia="SimSun" w:hAnsi="PT Astra Serif"/>
          <w:bCs/>
          <w:sz w:val="26"/>
          <w:szCs w:val="26"/>
        </w:rPr>
      </w:pPr>
    </w:p>
    <w:p w14:paraId="1605E758" w14:textId="268C5DFA" w:rsidR="002C6601" w:rsidRPr="007E4569" w:rsidRDefault="002C6601" w:rsidP="002C6601">
      <w:pPr>
        <w:tabs>
          <w:tab w:val="left" w:pos="0"/>
          <w:tab w:val="left" w:pos="567"/>
        </w:tabs>
        <w:ind w:firstLine="709"/>
        <w:rPr>
          <w:rFonts w:ascii="PT Astra Serif" w:eastAsia="Times New Roman" w:hAnsi="PT Astra Serif"/>
          <w:sz w:val="26"/>
          <w:szCs w:val="26"/>
          <w:lang w:eastAsia="zh-CN" w:bidi="hi-IN"/>
        </w:rPr>
      </w:pPr>
      <w:r w:rsidRPr="007E4569">
        <w:rPr>
          <w:rFonts w:ascii="PT Astra Serif" w:hAnsi="PT Astra Serif"/>
          <w:sz w:val="26"/>
          <w:szCs w:val="26"/>
          <w:lang w:eastAsia="zh-CN" w:bidi="hi-IN"/>
        </w:rPr>
        <w:t xml:space="preserve">1. Настоящее Положение о присвоении инвестиционным проектам, реализуемым в Республике Алтай, статуса регионального значения определяет условия и порядок присвоения инвестиционному проекту статуса регионального значения (далее – Положение). </w:t>
      </w:r>
    </w:p>
    <w:p w14:paraId="7B88DC14" w14:textId="77777777" w:rsidR="002C6601" w:rsidRPr="007E4569" w:rsidRDefault="002C6601" w:rsidP="002C6601">
      <w:pPr>
        <w:ind w:firstLine="709"/>
        <w:rPr>
          <w:rFonts w:ascii="PT Astra Serif" w:hAnsi="PT Astra Serif"/>
          <w:sz w:val="26"/>
          <w:szCs w:val="26"/>
          <w:lang w:eastAsia="ru-RU"/>
        </w:rPr>
      </w:pPr>
      <w:r w:rsidRPr="007E4569">
        <w:rPr>
          <w:rFonts w:ascii="PT Astra Serif" w:hAnsi="PT Astra Serif"/>
          <w:sz w:val="26"/>
          <w:szCs w:val="26"/>
        </w:rPr>
        <w:t>2. Присвоение инвестиционному проекту статуса регионального значения является инструментом реализации инвестиционной политики, способствующим увеличению притока инвестиционных ресурсов и обеспечению устойчивого экономического развития Республики Алтай.</w:t>
      </w:r>
    </w:p>
    <w:p w14:paraId="4C6FE58C" w14:textId="77777777" w:rsidR="002C6601" w:rsidRPr="007E4569" w:rsidRDefault="002C6601" w:rsidP="002C6601">
      <w:pPr>
        <w:pStyle w:val="ac"/>
        <w:tabs>
          <w:tab w:val="left" w:pos="709"/>
        </w:tabs>
        <w:ind w:left="0" w:firstLine="709"/>
        <w:jc w:val="both"/>
        <w:rPr>
          <w:rFonts w:ascii="PT Astra Serif" w:hAnsi="PT Astra Serif"/>
          <w:sz w:val="26"/>
          <w:szCs w:val="26"/>
        </w:rPr>
      </w:pPr>
      <w:r w:rsidRPr="007E4569">
        <w:rPr>
          <w:rFonts w:ascii="PT Astra Serif" w:hAnsi="PT Astra Serif"/>
          <w:sz w:val="26"/>
          <w:szCs w:val="26"/>
        </w:rPr>
        <w:t>3. Статус регионального значения присваивается инвестиционному проекту распоряжением Правительства Республики Алтай по решению Инвестиционного комитета Республики Алтай (далее – Инвестиционный комитет), принятого по результатам проведения отбора инвестиционных проектов на право присвоения статуса регионального значения (далее - отбор инвестиционных проектов).  Организационная деятельность Инвестиционного комитета определяется распоряжением Правительства Республики Алтай.</w:t>
      </w:r>
    </w:p>
    <w:p w14:paraId="7BC6167B" w14:textId="77777777" w:rsidR="002C6601" w:rsidRPr="007E4569" w:rsidRDefault="002C6601" w:rsidP="002C6601">
      <w:pPr>
        <w:tabs>
          <w:tab w:val="left" w:pos="709"/>
        </w:tabs>
        <w:ind w:firstLine="709"/>
        <w:rPr>
          <w:rFonts w:ascii="PT Astra Serif" w:hAnsi="PT Astra Serif"/>
          <w:sz w:val="26"/>
          <w:szCs w:val="26"/>
        </w:rPr>
      </w:pPr>
      <w:r w:rsidRPr="007E4569">
        <w:rPr>
          <w:rFonts w:ascii="PT Astra Serif" w:hAnsi="PT Astra Serif"/>
          <w:sz w:val="26"/>
          <w:szCs w:val="26"/>
        </w:rPr>
        <w:t xml:space="preserve">4. Юридические лица, реализующие на территории Республики Алтай инвестиционные проекты со статусом регионального значения, имеют право на применение налоговой льготы по налогу на имущество организаций в </w:t>
      </w:r>
      <w:proofErr w:type="gramStart"/>
      <w:r w:rsidRPr="007E4569">
        <w:rPr>
          <w:rFonts w:ascii="PT Astra Serif" w:hAnsi="PT Astra Serif"/>
          <w:sz w:val="26"/>
          <w:szCs w:val="26"/>
        </w:rPr>
        <w:t>соответствии  с</w:t>
      </w:r>
      <w:proofErr w:type="gramEnd"/>
      <w:r w:rsidRPr="007E4569">
        <w:rPr>
          <w:rFonts w:ascii="PT Astra Serif" w:hAnsi="PT Astra Serif"/>
          <w:sz w:val="26"/>
          <w:szCs w:val="26"/>
        </w:rPr>
        <w:t xml:space="preserve"> </w:t>
      </w:r>
      <w:r w:rsidRPr="007E4569">
        <w:rPr>
          <w:rFonts w:ascii="PT Astra Serif" w:eastAsiaTheme="majorEastAsia" w:hAnsi="PT Astra Serif"/>
          <w:sz w:val="26"/>
          <w:szCs w:val="26"/>
        </w:rPr>
        <w:t>Законом</w:t>
      </w:r>
      <w:r w:rsidRPr="007E4569">
        <w:rPr>
          <w:rFonts w:ascii="PT Astra Serif" w:hAnsi="PT Astra Serif"/>
          <w:sz w:val="26"/>
          <w:szCs w:val="26"/>
        </w:rPr>
        <w:t xml:space="preserve"> Республики Алтай от 4 апреля 2022 г. № 2-РЗ «О налоге на имущество организаций на территории Республики Алтай и признании утратившими силу некоторых законодательных актов Республики Алтай» (далее – Закон Республики Алтай № 2-РЗ).  </w:t>
      </w:r>
    </w:p>
    <w:p w14:paraId="795958BA" w14:textId="77777777" w:rsidR="002C6601" w:rsidRPr="007E4569" w:rsidRDefault="002C6601" w:rsidP="002C6601">
      <w:pPr>
        <w:pStyle w:val="ac"/>
        <w:tabs>
          <w:tab w:val="left" w:pos="5820"/>
          <w:tab w:val="left" w:pos="31680"/>
        </w:tabs>
        <w:spacing w:before="168" w:line="288" w:lineRule="atLeast"/>
        <w:ind w:left="0"/>
        <w:jc w:val="center"/>
        <w:rPr>
          <w:rFonts w:ascii="PT Astra Serif" w:hAnsi="PT Astra Serif"/>
          <w:sz w:val="26"/>
          <w:szCs w:val="26"/>
        </w:rPr>
      </w:pPr>
    </w:p>
    <w:p w14:paraId="73ADD513" w14:textId="77777777" w:rsidR="002C6601" w:rsidRPr="007E4569" w:rsidRDefault="002C6601" w:rsidP="002C6601">
      <w:pPr>
        <w:tabs>
          <w:tab w:val="left" w:pos="5820"/>
          <w:tab w:val="left" w:pos="31680"/>
        </w:tabs>
        <w:spacing w:line="288" w:lineRule="atLeast"/>
        <w:jc w:val="center"/>
        <w:rPr>
          <w:rFonts w:ascii="PT Astra Serif" w:hAnsi="PT Astra Serif"/>
          <w:b/>
          <w:bCs/>
          <w:sz w:val="26"/>
          <w:szCs w:val="26"/>
        </w:rPr>
      </w:pPr>
      <w:r w:rsidRPr="007E4569">
        <w:rPr>
          <w:rFonts w:ascii="PT Astra Serif" w:hAnsi="PT Astra Serif"/>
          <w:b/>
          <w:bCs/>
          <w:sz w:val="26"/>
          <w:szCs w:val="26"/>
          <w:lang w:val="en-US"/>
        </w:rPr>
        <w:t>II</w:t>
      </w:r>
      <w:r w:rsidRPr="007E4569">
        <w:rPr>
          <w:rFonts w:ascii="PT Astra Serif" w:hAnsi="PT Astra Serif"/>
          <w:b/>
          <w:bCs/>
          <w:sz w:val="26"/>
          <w:szCs w:val="26"/>
        </w:rPr>
        <w:t>. Условия присвоения инвестиционным</w:t>
      </w:r>
    </w:p>
    <w:p w14:paraId="6ED41D54" w14:textId="77777777" w:rsidR="002C6601" w:rsidRPr="007E4569" w:rsidRDefault="002C6601" w:rsidP="002C6601">
      <w:pPr>
        <w:tabs>
          <w:tab w:val="left" w:pos="5820"/>
          <w:tab w:val="left" w:pos="31680"/>
        </w:tabs>
        <w:spacing w:line="288" w:lineRule="atLeast"/>
        <w:jc w:val="center"/>
        <w:rPr>
          <w:rFonts w:ascii="PT Astra Serif" w:hAnsi="PT Astra Serif"/>
          <w:b/>
          <w:bCs/>
          <w:sz w:val="26"/>
          <w:szCs w:val="26"/>
        </w:rPr>
      </w:pPr>
      <w:r w:rsidRPr="007E4569">
        <w:rPr>
          <w:rFonts w:ascii="PT Astra Serif" w:hAnsi="PT Astra Serif"/>
          <w:b/>
          <w:bCs/>
          <w:sz w:val="26"/>
          <w:szCs w:val="26"/>
        </w:rPr>
        <w:t>проектам статуса регионального значения</w:t>
      </w:r>
    </w:p>
    <w:p w14:paraId="5A762137" w14:textId="77777777" w:rsidR="002C6601" w:rsidRPr="007E4569" w:rsidRDefault="002C6601" w:rsidP="002C6601">
      <w:pPr>
        <w:pStyle w:val="ac"/>
        <w:tabs>
          <w:tab w:val="left" w:pos="5820"/>
          <w:tab w:val="left" w:pos="31680"/>
        </w:tabs>
        <w:ind w:left="0" w:firstLine="709"/>
        <w:jc w:val="both"/>
        <w:rPr>
          <w:rFonts w:ascii="PT Astra Serif" w:hAnsi="PT Astra Serif"/>
          <w:b/>
          <w:bCs/>
          <w:sz w:val="26"/>
          <w:szCs w:val="26"/>
        </w:rPr>
      </w:pPr>
    </w:p>
    <w:p w14:paraId="00E52502"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5. Статус регионального значения присваивается инвестиционному проекту, при соблюдении одновременно следующих условий: </w:t>
      </w:r>
    </w:p>
    <w:p w14:paraId="71C97206"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а) инвестиционный проект предполагает реализацию одного из следующих направлений и (или) размещение одного из следующих объектов (далее - направления и объекты):</w:t>
      </w:r>
    </w:p>
    <w:p w14:paraId="58284824" w14:textId="77777777" w:rsidR="002C6601" w:rsidRPr="007E4569" w:rsidRDefault="002C6601" w:rsidP="002C6601">
      <w:pPr>
        <w:pStyle w:val="ad"/>
        <w:spacing w:before="0" w:beforeAutospacing="0" w:after="0" w:afterAutospacing="0"/>
        <w:ind w:firstLine="709"/>
        <w:rPr>
          <w:rFonts w:ascii="PT Astra Serif" w:hAnsi="PT Astra Serif"/>
          <w:sz w:val="26"/>
          <w:szCs w:val="26"/>
        </w:rPr>
      </w:pPr>
      <w:r w:rsidRPr="007E4569">
        <w:rPr>
          <w:rFonts w:ascii="PT Astra Serif" w:hAnsi="PT Astra Serif"/>
          <w:sz w:val="26"/>
          <w:szCs w:val="26"/>
        </w:rPr>
        <w:t>объекты промышленности;</w:t>
      </w:r>
    </w:p>
    <w:p w14:paraId="1C646B1E" w14:textId="77777777" w:rsidR="002C6601" w:rsidRPr="007E4569" w:rsidRDefault="002C6601" w:rsidP="002C6601">
      <w:pPr>
        <w:pStyle w:val="ad"/>
        <w:spacing w:before="0" w:beforeAutospacing="0" w:after="0" w:afterAutospacing="0"/>
        <w:ind w:firstLine="709"/>
        <w:rPr>
          <w:rFonts w:ascii="PT Astra Serif" w:hAnsi="PT Astra Serif"/>
          <w:sz w:val="26"/>
          <w:szCs w:val="26"/>
        </w:rPr>
      </w:pPr>
      <w:r w:rsidRPr="007E4569">
        <w:rPr>
          <w:rFonts w:ascii="PT Astra Serif" w:hAnsi="PT Astra Serif"/>
          <w:sz w:val="26"/>
          <w:szCs w:val="26"/>
        </w:rPr>
        <w:t>создание и эксплуатация объектов лесоперерабатывающей инфраструктуры;</w:t>
      </w:r>
    </w:p>
    <w:p w14:paraId="536E0FCD" w14:textId="77777777" w:rsidR="002C6601" w:rsidRPr="007E4569" w:rsidRDefault="002C6601" w:rsidP="002C6601">
      <w:pPr>
        <w:pStyle w:val="ad"/>
        <w:spacing w:before="0" w:beforeAutospacing="0" w:after="0" w:afterAutospacing="0"/>
        <w:ind w:firstLine="709"/>
        <w:rPr>
          <w:rFonts w:ascii="PT Astra Serif" w:hAnsi="PT Astra Serif"/>
          <w:sz w:val="26"/>
          <w:szCs w:val="26"/>
        </w:rPr>
      </w:pPr>
      <w:r w:rsidRPr="007E4569">
        <w:rPr>
          <w:rFonts w:ascii="PT Astra Serif" w:hAnsi="PT Astra Serif"/>
          <w:sz w:val="26"/>
          <w:szCs w:val="26"/>
        </w:rPr>
        <w:t xml:space="preserve">сельскохозяйственное использование; </w:t>
      </w:r>
    </w:p>
    <w:p w14:paraId="40610443" w14:textId="77777777" w:rsidR="002C6601" w:rsidRPr="007E4569" w:rsidRDefault="002C6601" w:rsidP="002C6601">
      <w:pPr>
        <w:pStyle w:val="ad"/>
        <w:spacing w:before="0" w:beforeAutospacing="0" w:after="0" w:afterAutospacing="0"/>
        <w:ind w:firstLine="709"/>
        <w:rPr>
          <w:rFonts w:ascii="PT Astra Serif" w:hAnsi="PT Astra Serif"/>
          <w:sz w:val="26"/>
          <w:szCs w:val="26"/>
        </w:rPr>
      </w:pPr>
      <w:r w:rsidRPr="007E4569">
        <w:rPr>
          <w:rFonts w:ascii="PT Astra Serif" w:hAnsi="PT Astra Serif"/>
          <w:sz w:val="26"/>
          <w:szCs w:val="26"/>
        </w:rPr>
        <w:t xml:space="preserve">объекты дорожного сервиса; </w:t>
      </w:r>
    </w:p>
    <w:p w14:paraId="64ED618B" w14:textId="77777777" w:rsidR="002C6601" w:rsidRPr="007E4569" w:rsidRDefault="002C6601" w:rsidP="002C6601">
      <w:pPr>
        <w:pStyle w:val="ad"/>
        <w:tabs>
          <w:tab w:val="left" w:pos="851"/>
          <w:tab w:val="left" w:pos="1418"/>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lastRenderedPageBreak/>
        <w:t>строительство санаториев, апартаментов и иных средств размещения, являющихся объектами капитального строительства;</w:t>
      </w:r>
    </w:p>
    <w:p w14:paraId="01C3FE39"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жилая застройка, в том числе с объектами обслуживания жилой застройки;</w:t>
      </w:r>
    </w:p>
    <w:p w14:paraId="56FC7353" w14:textId="1DCEFB7B" w:rsidR="002C6601" w:rsidRPr="007E4569" w:rsidRDefault="002C6601" w:rsidP="002C6601">
      <w:pPr>
        <w:spacing w:line="288" w:lineRule="atLeast"/>
        <w:ind w:firstLine="709"/>
        <w:rPr>
          <w:rFonts w:ascii="PT Astra Serif" w:hAnsi="PT Astra Serif"/>
          <w:sz w:val="26"/>
          <w:szCs w:val="26"/>
        </w:rPr>
      </w:pPr>
      <w:r w:rsidRPr="007E4569">
        <w:rPr>
          <w:rFonts w:ascii="PT Astra Serif" w:hAnsi="PT Astra Serif"/>
          <w:sz w:val="26"/>
          <w:szCs w:val="26"/>
        </w:rPr>
        <w:t>б) инвестиционный проект должен реализовываться юридическим лицом, зарегистрированным в установленном законодательством Российской Федерации порядке на территории Республики Алтай, а также юридическим лицом, состоящим на учете в налоговых органах на территории Республики Алтай, по месту нахождения его обособленных подразделений, имеющих отдельный баланс (далее -</w:t>
      </w:r>
      <w:r w:rsidR="00AF49A9" w:rsidRPr="007E4569">
        <w:rPr>
          <w:rFonts w:ascii="PT Astra Serif" w:hAnsi="PT Astra Serif"/>
          <w:sz w:val="26"/>
          <w:szCs w:val="26"/>
        </w:rPr>
        <w:t xml:space="preserve"> </w:t>
      </w:r>
      <w:r w:rsidRPr="007E4569">
        <w:rPr>
          <w:rFonts w:ascii="PT Astra Serif" w:hAnsi="PT Astra Serif"/>
          <w:sz w:val="26"/>
          <w:szCs w:val="26"/>
        </w:rPr>
        <w:t>инвестор);</w:t>
      </w:r>
      <w:r w:rsidRPr="007E4569">
        <w:rPr>
          <w:rFonts w:ascii="PT Astra Serif" w:hAnsi="PT Astra Serif"/>
          <w:sz w:val="26"/>
          <w:szCs w:val="26"/>
        </w:rPr>
        <w:tab/>
      </w:r>
    </w:p>
    <w:p w14:paraId="2DE10DD9" w14:textId="77777777" w:rsidR="002C6601" w:rsidRPr="007E4569" w:rsidRDefault="002C6601" w:rsidP="002C6601">
      <w:pPr>
        <w:spacing w:line="288" w:lineRule="atLeast"/>
        <w:ind w:firstLine="709"/>
        <w:rPr>
          <w:rFonts w:ascii="PT Astra Serif" w:hAnsi="PT Astra Serif"/>
          <w:sz w:val="26"/>
          <w:szCs w:val="26"/>
        </w:rPr>
      </w:pPr>
      <w:r w:rsidRPr="007E4569">
        <w:rPr>
          <w:rFonts w:ascii="PT Astra Serif" w:hAnsi="PT Astra Serif"/>
          <w:sz w:val="26"/>
          <w:szCs w:val="26"/>
        </w:rPr>
        <w:t xml:space="preserve">в) общий объем средств (собственных и заемных средств инвестора), необходимых для реализации направления и (или) размещения объекта должен составлять: </w:t>
      </w:r>
    </w:p>
    <w:p w14:paraId="2DDD0E62" w14:textId="71FE00B5" w:rsidR="002C6601" w:rsidRPr="007E4569" w:rsidRDefault="002C6601" w:rsidP="002C6601">
      <w:pPr>
        <w:spacing w:line="288" w:lineRule="atLeast"/>
        <w:ind w:firstLine="709"/>
        <w:rPr>
          <w:rFonts w:ascii="PT Astra Serif" w:hAnsi="PT Astra Serif"/>
          <w:sz w:val="26"/>
          <w:szCs w:val="26"/>
        </w:rPr>
      </w:pPr>
      <w:r w:rsidRPr="007E4569">
        <w:rPr>
          <w:rFonts w:ascii="PT Astra Serif" w:hAnsi="PT Astra Serif"/>
          <w:sz w:val="26"/>
          <w:szCs w:val="26"/>
        </w:rPr>
        <w:t xml:space="preserve">не менее 100 миллионов рублей по всем направлениям и объектам, указанным в </w:t>
      </w:r>
      <w:r w:rsidR="008B0964" w:rsidRPr="007E4569">
        <w:rPr>
          <w:rFonts w:ascii="PT Astra Serif" w:hAnsi="PT Astra Serif"/>
          <w:sz w:val="26"/>
          <w:szCs w:val="26"/>
        </w:rPr>
        <w:t xml:space="preserve">подпункте «а» </w:t>
      </w:r>
      <w:r w:rsidRPr="007E4569">
        <w:rPr>
          <w:rFonts w:ascii="PT Astra Serif" w:hAnsi="PT Astra Serif"/>
          <w:sz w:val="26"/>
          <w:szCs w:val="26"/>
        </w:rPr>
        <w:t xml:space="preserve">настоящего </w:t>
      </w:r>
      <w:r w:rsidR="008B0964" w:rsidRPr="007E4569">
        <w:rPr>
          <w:rFonts w:ascii="PT Astra Serif" w:hAnsi="PT Astra Serif"/>
          <w:sz w:val="26"/>
          <w:szCs w:val="26"/>
        </w:rPr>
        <w:t>пункта</w:t>
      </w:r>
      <w:r w:rsidRPr="007E4569">
        <w:rPr>
          <w:rFonts w:ascii="PT Astra Serif" w:hAnsi="PT Astra Serif"/>
          <w:sz w:val="26"/>
          <w:szCs w:val="26"/>
        </w:rPr>
        <w:t>, за исключением направления «сельскохозяйственное использование», с обязательным документарным подтверждением финансового обеспечения создания объекта;</w:t>
      </w:r>
    </w:p>
    <w:p w14:paraId="147D8332" w14:textId="386E0522" w:rsidR="002C6601" w:rsidRPr="007E4569" w:rsidRDefault="002C6601" w:rsidP="002C6601">
      <w:pPr>
        <w:spacing w:line="288" w:lineRule="atLeast"/>
        <w:ind w:firstLine="709"/>
        <w:rPr>
          <w:rFonts w:ascii="PT Astra Serif" w:hAnsi="PT Astra Serif"/>
          <w:sz w:val="26"/>
          <w:szCs w:val="26"/>
        </w:rPr>
      </w:pPr>
      <w:r w:rsidRPr="007E4569">
        <w:rPr>
          <w:rFonts w:ascii="PT Astra Serif" w:hAnsi="PT Astra Serif"/>
          <w:sz w:val="26"/>
          <w:szCs w:val="26"/>
        </w:rPr>
        <w:t>не менее 50 миллионов рублей по направлению «сельскохозяйственное использование» с обязательным документарным подтверждением финансового обеспечения создания объекта;</w:t>
      </w:r>
    </w:p>
    <w:p w14:paraId="2E1ED47B" w14:textId="317E5530" w:rsidR="002C6601" w:rsidRPr="007E4569" w:rsidRDefault="002C6601" w:rsidP="002C6601">
      <w:pPr>
        <w:pStyle w:val="ac"/>
        <w:spacing w:line="288" w:lineRule="atLeast"/>
        <w:ind w:left="0" w:firstLine="709"/>
        <w:jc w:val="both"/>
        <w:rPr>
          <w:rFonts w:ascii="PT Astra Serif" w:hAnsi="PT Astra Serif"/>
          <w:sz w:val="26"/>
          <w:szCs w:val="26"/>
        </w:rPr>
      </w:pPr>
      <w:r w:rsidRPr="007E4569">
        <w:rPr>
          <w:rFonts w:ascii="PT Astra Serif" w:hAnsi="PT Astra Serif"/>
          <w:sz w:val="26"/>
          <w:szCs w:val="26"/>
        </w:rPr>
        <w:t>г) реализация инвестиционного проекта обеспечит дополнительные ежегодные налоговые поступления в республиканский бюджет Республики Алтай и (или) бюджеты муниципальных образований в Республике Алтай не менее 5 миллионов рублей;</w:t>
      </w:r>
    </w:p>
    <w:p w14:paraId="6FCA38D0" w14:textId="15DF69DD" w:rsidR="002C6601" w:rsidRPr="007E4569" w:rsidRDefault="002C6601" w:rsidP="002C6601">
      <w:pPr>
        <w:pStyle w:val="ac"/>
        <w:spacing w:line="288" w:lineRule="atLeast"/>
        <w:ind w:left="0" w:firstLine="709"/>
        <w:jc w:val="both"/>
        <w:rPr>
          <w:rFonts w:ascii="PT Astra Serif" w:hAnsi="PT Astra Serif"/>
          <w:sz w:val="26"/>
          <w:szCs w:val="26"/>
        </w:rPr>
      </w:pPr>
      <w:r w:rsidRPr="007E4569">
        <w:rPr>
          <w:rFonts w:ascii="PT Astra Serif" w:hAnsi="PT Astra Serif"/>
          <w:sz w:val="26"/>
          <w:szCs w:val="26"/>
        </w:rPr>
        <w:t>д) реализация инвестиционного проекта повлечет создание не менее 15 рабочих мест в Республике Алтай, за исключением направления «жилая застройка, в том числе с объектами обслуживания жилой застройки»;</w:t>
      </w:r>
    </w:p>
    <w:p w14:paraId="3BF2845D" w14:textId="77777777" w:rsidR="002C6601" w:rsidRPr="007E4569" w:rsidRDefault="002C6601" w:rsidP="002C6601">
      <w:pPr>
        <w:pStyle w:val="ac"/>
        <w:spacing w:line="288" w:lineRule="atLeast"/>
        <w:ind w:left="0" w:firstLine="709"/>
        <w:jc w:val="both"/>
        <w:rPr>
          <w:rFonts w:ascii="PT Astra Serif" w:hAnsi="PT Astra Serif"/>
          <w:sz w:val="26"/>
          <w:szCs w:val="26"/>
        </w:rPr>
      </w:pPr>
      <w:r w:rsidRPr="007E4569">
        <w:rPr>
          <w:rFonts w:ascii="PT Astra Serif" w:hAnsi="PT Astra Serif"/>
          <w:sz w:val="26"/>
          <w:szCs w:val="26"/>
        </w:rPr>
        <w:t>е) реализация инвестиционного проекта не нарушает исконную среду проживания и традиционного самобытного уклада и хозяйственной деятельности коренного народа и малочисленных этнических общностей Республики Алтай;</w:t>
      </w:r>
    </w:p>
    <w:p w14:paraId="07FD6171" w14:textId="284B69B4" w:rsidR="00014228" w:rsidRPr="007E4569" w:rsidRDefault="002C6601" w:rsidP="00014228">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ж) инвестиционный проект не предполагает осуществление на территории Республики Алтай производства и (или) реализацию подакцизных товаров, </w:t>
      </w:r>
      <w:r w:rsidR="00014228" w:rsidRPr="007E4569">
        <w:rPr>
          <w:rFonts w:ascii="PT Astra Serif" w:hAnsi="PT Astra Serif"/>
          <w:sz w:val="26"/>
          <w:szCs w:val="26"/>
        </w:rPr>
        <w:t xml:space="preserve">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минеральных питьевых вод и лечебных грязей, если </w:t>
      </w:r>
      <w:hyperlink r:id="rId8" w:history="1">
        <w:r w:rsidR="00014228" w:rsidRPr="007E4569">
          <w:rPr>
            <w:rStyle w:val="a4"/>
            <w:rFonts w:ascii="PT Astra Serif" w:hAnsi="PT Astra Serif"/>
            <w:color w:val="auto"/>
            <w:sz w:val="26"/>
            <w:szCs w:val="26"/>
            <w:u w:val="none"/>
          </w:rPr>
          <w:t>иное</w:t>
        </w:r>
      </w:hyperlink>
      <w:r w:rsidR="00014228" w:rsidRPr="007E4569">
        <w:rPr>
          <w:rFonts w:ascii="PT Astra Serif" w:hAnsi="PT Astra Serif"/>
          <w:sz w:val="26"/>
          <w:szCs w:val="26"/>
        </w:rPr>
        <w:t xml:space="preserve"> не предусмотрено Правительством Российской Федерации;</w:t>
      </w:r>
    </w:p>
    <w:p w14:paraId="07F7E4C4" w14:textId="77777777" w:rsidR="002C6601" w:rsidRPr="007E4569" w:rsidRDefault="002C6601" w:rsidP="002C6601">
      <w:pPr>
        <w:pStyle w:val="ad"/>
        <w:tabs>
          <w:tab w:val="left" w:pos="851"/>
          <w:tab w:val="left" w:pos="1418"/>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з) в случае, если инвестиционный проект предполагает реализацию направления и (или) размещения объектов:</w:t>
      </w:r>
    </w:p>
    <w:p w14:paraId="4C0FD9F1" w14:textId="2BB02B5D" w:rsidR="002C6601" w:rsidRPr="007E4569" w:rsidRDefault="002C6601" w:rsidP="002C6601">
      <w:pPr>
        <w:pStyle w:val="ad"/>
        <w:tabs>
          <w:tab w:val="left" w:pos="851"/>
          <w:tab w:val="left" w:pos="1418"/>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строительств</w:t>
      </w:r>
      <w:r w:rsidR="00014228" w:rsidRPr="007E4569">
        <w:rPr>
          <w:rFonts w:ascii="PT Astra Serif" w:hAnsi="PT Astra Serif"/>
          <w:sz w:val="26"/>
          <w:szCs w:val="26"/>
        </w:rPr>
        <w:t>о</w:t>
      </w:r>
      <w:r w:rsidRPr="007E4569">
        <w:rPr>
          <w:rFonts w:ascii="PT Astra Serif" w:hAnsi="PT Astra Serif"/>
          <w:sz w:val="26"/>
          <w:szCs w:val="26"/>
        </w:rPr>
        <w:t xml:space="preserve"> санаториев, апартаментов и иных средств размещения, являющихся объектами капитального строительства, инвестиционному проекту присваивается статус регионального значения при условии принятия инвестором обязательств по участию в социально-экономическом развитии Республики Алтай, установленных </w:t>
      </w:r>
      <w:r w:rsidRPr="007E4569">
        <w:rPr>
          <w:rFonts w:ascii="PT Astra Serif" w:eastAsiaTheme="majorEastAsia" w:hAnsi="PT Astra Serif"/>
          <w:sz w:val="26"/>
          <w:szCs w:val="26"/>
        </w:rPr>
        <w:t>частью 2 статьи 3</w:t>
      </w:r>
      <w:r w:rsidRPr="007E4569">
        <w:rPr>
          <w:rFonts w:ascii="PT Astra Serif" w:hAnsi="PT Astra Serif"/>
          <w:sz w:val="26"/>
          <w:szCs w:val="26"/>
        </w:rPr>
        <w:t xml:space="preserve"> Закона Республики Алтай от 11 мая 2016 г. № 37-РЗ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собственности, муниципальной собственности, а также земельного участка, государственная собственность на который не разграничена, в аренду без торгов» (далее - Закон Республики Алтай № 37-РЗ); </w:t>
      </w:r>
    </w:p>
    <w:p w14:paraId="1728C8DF" w14:textId="7895E8BA" w:rsidR="002C6601" w:rsidRPr="007E4569" w:rsidRDefault="002C6601" w:rsidP="002C6601">
      <w:pPr>
        <w:pStyle w:val="ad"/>
        <w:tabs>
          <w:tab w:val="left" w:pos="851"/>
          <w:tab w:val="left" w:pos="1418"/>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lastRenderedPageBreak/>
        <w:t>жил</w:t>
      </w:r>
      <w:r w:rsidR="00014228" w:rsidRPr="007E4569">
        <w:rPr>
          <w:rFonts w:ascii="PT Astra Serif" w:hAnsi="PT Astra Serif"/>
          <w:sz w:val="26"/>
          <w:szCs w:val="26"/>
        </w:rPr>
        <w:t>ая</w:t>
      </w:r>
      <w:r w:rsidRPr="007E4569">
        <w:rPr>
          <w:rFonts w:ascii="PT Astra Serif" w:hAnsi="PT Astra Serif"/>
          <w:sz w:val="26"/>
          <w:szCs w:val="26"/>
        </w:rPr>
        <w:t xml:space="preserve"> застройк</w:t>
      </w:r>
      <w:r w:rsidR="00014228" w:rsidRPr="007E4569">
        <w:rPr>
          <w:rFonts w:ascii="PT Astra Serif" w:hAnsi="PT Astra Serif"/>
          <w:sz w:val="26"/>
          <w:szCs w:val="26"/>
        </w:rPr>
        <w:t>а</w:t>
      </w:r>
      <w:r w:rsidRPr="007E4569">
        <w:rPr>
          <w:rFonts w:ascii="PT Astra Serif" w:hAnsi="PT Astra Serif"/>
          <w:sz w:val="26"/>
          <w:szCs w:val="26"/>
        </w:rPr>
        <w:t xml:space="preserve">, в том числе с объектами обслуживания жилой застройки, инвестиционному проекту присваивается статус регионального значения при условии принятия инвестором обязательств по участию в социально-экономическом развитии Республики Алтай, установленных </w:t>
      </w:r>
      <w:r w:rsidRPr="007E4569">
        <w:rPr>
          <w:rFonts w:ascii="PT Astra Serif" w:eastAsiaTheme="majorEastAsia" w:hAnsi="PT Astra Serif"/>
          <w:sz w:val="26"/>
          <w:szCs w:val="26"/>
        </w:rPr>
        <w:t>частью 3 статьи 3</w:t>
      </w:r>
      <w:r w:rsidRPr="007E4569">
        <w:rPr>
          <w:rFonts w:ascii="PT Astra Serif" w:hAnsi="PT Astra Serif"/>
          <w:sz w:val="26"/>
          <w:szCs w:val="26"/>
        </w:rPr>
        <w:t xml:space="preserve"> Закона Республики Алтай № 37-РЗ.</w:t>
      </w:r>
    </w:p>
    <w:p w14:paraId="12AED015" w14:textId="77777777" w:rsidR="002C6601" w:rsidRPr="007E4569" w:rsidRDefault="002C6601" w:rsidP="002C6601">
      <w:pPr>
        <w:pStyle w:val="ac"/>
        <w:numPr>
          <w:ilvl w:val="0"/>
          <w:numId w:val="2"/>
        </w:numPr>
        <w:tabs>
          <w:tab w:val="left" w:pos="993"/>
        </w:tabs>
        <w:ind w:left="0" w:firstLine="709"/>
        <w:jc w:val="both"/>
        <w:rPr>
          <w:rFonts w:ascii="PT Astra Serif" w:hAnsi="PT Astra Serif"/>
          <w:sz w:val="26"/>
          <w:szCs w:val="26"/>
        </w:rPr>
      </w:pPr>
      <w:r w:rsidRPr="007E4569">
        <w:rPr>
          <w:rFonts w:ascii="PT Astra Serif" w:hAnsi="PT Astra Serif"/>
          <w:sz w:val="26"/>
          <w:szCs w:val="26"/>
        </w:rPr>
        <w:t>Статус регионального значения присваивается инвестиционным проектам на срок не более 10 (десяти) лет.</w:t>
      </w:r>
    </w:p>
    <w:p w14:paraId="57716A87" w14:textId="2A0E2CB8" w:rsidR="002C6601" w:rsidRPr="007E4569" w:rsidRDefault="002C6601" w:rsidP="002C6601">
      <w:pPr>
        <w:pStyle w:val="ad"/>
        <w:spacing w:before="0" w:beforeAutospacing="0" w:after="0" w:afterAutospacing="0" w:line="288" w:lineRule="atLeast"/>
        <w:ind w:firstLine="709"/>
        <w:jc w:val="both"/>
        <w:rPr>
          <w:rFonts w:ascii="PT Astra Serif" w:hAnsi="PT Astra Serif"/>
          <w:sz w:val="26"/>
          <w:szCs w:val="26"/>
        </w:rPr>
      </w:pPr>
      <w:r w:rsidRPr="007E4569">
        <w:rPr>
          <w:rFonts w:ascii="PT Astra Serif" w:hAnsi="PT Astra Serif"/>
          <w:sz w:val="26"/>
          <w:szCs w:val="26"/>
        </w:rPr>
        <w:t>В случае</w:t>
      </w:r>
      <w:r w:rsidR="00014228" w:rsidRPr="007E4569">
        <w:rPr>
          <w:rFonts w:ascii="PT Astra Serif" w:hAnsi="PT Astra Serif"/>
          <w:sz w:val="26"/>
          <w:szCs w:val="26"/>
        </w:rPr>
        <w:t>,</w:t>
      </w:r>
      <w:r w:rsidRPr="007E4569">
        <w:rPr>
          <w:rFonts w:ascii="PT Astra Serif" w:hAnsi="PT Astra Serif"/>
          <w:sz w:val="26"/>
          <w:szCs w:val="26"/>
        </w:rPr>
        <w:t xml:space="preserve"> если в течение срока действия статуса регионального значения инвестиционного проекта объем капитальных вложений инвестора или юридических лиц, признаваемых взаимозависимыми в соответствии с Налоговым кодексом Российской Федерации, по другим инвестиционным проектам, которым присвоен статус регионального значения, в совокупной сумме превысит 50 миллиардов рублей, то по заявлению инвестора срок действия статуса регионального значения такого инвестиционного проекта продлевается на срок до 15 (пятнадцати) лет.</w:t>
      </w:r>
    </w:p>
    <w:p w14:paraId="3510A006" w14:textId="77777777" w:rsidR="002C6601" w:rsidRPr="007E4569" w:rsidRDefault="002C6601" w:rsidP="002C6601">
      <w:pPr>
        <w:pStyle w:val="ad"/>
        <w:numPr>
          <w:ilvl w:val="0"/>
          <w:numId w:val="2"/>
        </w:numPr>
        <w:tabs>
          <w:tab w:val="left" w:pos="993"/>
        </w:tabs>
        <w:spacing w:before="0" w:beforeAutospacing="0" w:after="0" w:afterAutospacing="0"/>
        <w:ind w:left="0" w:firstLine="709"/>
        <w:jc w:val="both"/>
        <w:rPr>
          <w:rFonts w:ascii="PT Astra Serif" w:hAnsi="PT Astra Serif"/>
          <w:sz w:val="26"/>
          <w:szCs w:val="26"/>
        </w:rPr>
      </w:pPr>
      <w:r w:rsidRPr="007E4569">
        <w:rPr>
          <w:rFonts w:ascii="PT Astra Serif" w:hAnsi="PT Astra Serif"/>
          <w:sz w:val="26"/>
          <w:szCs w:val="26"/>
        </w:rPr>
        <w:t>Отбор инвестиционных проектов осуществляется на основе следующих показателей экономической обоснованности реализации инвестиционного проекта:</w:t>
      </w:r>
    </w:p>
    <w:p w14:paraId="59D7DDFF" w14:textId="77777777" w:rsidR="002C6601" w:rsidRPr="007E4569" w:rsidRDefault="002C6601" w:rsidP="002C6601">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а) показатели финансово-экономической эффективности инвестиционного проекта: </w:t>
      </w:r>
    </w:p>
    <w:p w14:paraId="496C54FB" w14:textId="77777777" w:rsidR="002C6601" w:rsidRPr="007E4569" w:rsidRDefault="002C6601" w:rsidP="002C6601">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чистая приведенная стоимость инвестиционного проекта; </w:t>
      </w:r>
    </w:p>
    <w:p w14:paraId="5C04F6C0" w14:textId="77777777" w:rsidR="002C6601" w:rsidRPr="007E4569" w:rsidRDefault="002C6601" w:rsidP="002C6601">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внутренняя норма доходности инвестиционного проекта; </w:t>
      </w:r>
    </w:p>
    <w:p w14:paraId="457B0E39" w14:textId="77777777" w:rsidR="002C6601" w:rsidRPr="007E4569" w:rsidRDefault="002C6601" w:rsidP="002C6601">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срок окупаемости инвестиционного проекта; </w:t>
      </w:r>
    </w:p>
    <w:p w14:paraId="1CDD7ED2" w14:textId="195C71C5" w:rsidR="002C6601" w:rsidRPr="007E4569" w:rsidRDefault="002C6601" w:rsidP="002C6601">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б) показатель социальной эффективности инвестиционного проекта</w:t>
      </w:r>
      <w:r w:rsidR="007F75BD" w:rsidRPr="007E4569">
        <w:rPr>
          <w:rFonts w:ascii="PT Astra Serif" w:hAnsi="PT Astra Serif"/>
          <w:sz w:val="26"/>
          <w:szCs w:val="26"/>
        </w:rPr>
        <w:t xml:space="preserve"> - количество</w:t>
      </w:r>
      <w:r w:rsidRPr="007E4569">
        <w:rPr>
          <w:rFonts w:ascii="PT Astra Serif" w:hAnsi="PT Astra Serif"/>
          <w:sz w:val="26"/>
          <w:szCs w:val="26"/>
        </w:rPr>
        <w:t xml:space="preserve"> рабочих мест, создаваемых в результате реализации инвестиционного проекта при соблюдении условия, указанного в подпункте «д» пункта 5 настоящего Положения; </w:t>
      </w:r>
    </w:p>
    <w:p w14:paraId="7856F728" w14:textId="0F9F9013" w:rsidR="002C6601" w:rsidRPr="007E4569" w:rsidRDefault="002C6601" w:rsidP="002C6601">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показатель бюджетной эффективности инвестиционного проекта</w:t>
      </w:r>
      <w:r w:rsidR="005702F4" w:rsidRPr="007E4569">
        <w:rPr>
          <w:rFonts w:ascii="PT Astra Serif" w:hAnsi="PT Astra Serif"/>
          <w:sz w:val="26"/>
          <w:szCs w:val="26"/>
        </w:rPr>
        <w:t xml:space="preserve"> -</w:t>
      </w:r>
      <w:r w:rsidRPr="007E4569">
        <w:rPr>
          <w:rFonts w:ascii="PT Astra Serif" w:hAnsi="PT Astra Serif"/>
          <w:sz w:val="26"/>
          <w:szCs w:val="26"/>
        </w:rPr>
        <w:t xml:space="preserve"> объем налоговых поступлений в республиканский бюджет Республики Алтай и (или) бюджеты муниципальных образований в Республике Алтай в результате реализации инвестиционного проекта при соблюдении условия, указанного в </w:t>
      </w:r>
      <w:r w:rsidR="005702F4" w:rsidRPr="007E4569">
        <w:rPr>
          <w:rFonts w:ascii="PT Astra Serif" w:hAnsi="PT Astra Serif"/>
          <w:sz w:val="26"/>
          <w:szCs w:val="26"/>
        </w:rPr>
        <w:t xml:space="preserve">подпункте «г» </w:t>
      </w:r>
      <w:r w:rsidRPr="007E4569">
        <w:rPr>
          <w:rFonts w:ascii="PT Astra Serif" w:hAnsi="PT Astra Serif"/>
          <w:sz w:val="26"/>
          <w:szCs w:val="26"/>
        </w:rPr>
        <w:t>пункт</w:t>
      </w:r>
      <w:r w:rsidR="005702F4" w:rsidRPr="007E4569">
        <w:rPr>
          <w:rFonts w:ascii="PT Astra Serif" w:hAnsi="PT Astra Serif"/>
          <w:sz w:val="26"/>
          <w:szCs w:val="26"/>
        </w:rPr>
        <w:t xml:space="preserve">а 5 </w:t>
      </w:r>
      <w:r w:rsidRPr="007E4569">
        <w:rPr>
          <w:rFonts w:ascii="PT Astra Serif" w:hAnsi="PT Astra Serif"/>
          <w:sz w:val="26"/>
          <w:szCs w:val="26"/>
        </w:rPr>
        <w:t xml:space="preserve">настоящего Положения. </w:t>
      </w:r>
    </w:p>
    <w:p w14:paraId="3B54B490" w14:textId="77777777" w:rsidR="002C6601" w:rsidRPr="007E4569" w:rsidRDefault="002C6601" w:rsidP="002C6601">
      <w:pPr>
        <w:pStyle w:val="ad"/>
        <w:tabs>
          <w:tab w:val="left" w:pos="993"/>
        </w:tabs>
        <w:spacing w:before="0" w:beforeAutospacing="0" w:after="0" w:afterAutospacing="0"/>
        <w:ind w:firstLine="709"/>
        <w:jc w:val="both"/>
        <w:rPr>
          <w:rFonts w:ascii="PT Astra Serif" w:hAnsi="PT Astra Serif"/>
          <w:sz w:val="26"/>
          <w:szCs w:val="26"/>
        </w:rPr>
      </w:pPr>
    </w:p>
    <w:p w14:paraId="3B9FDC0B" w14:textId="77777777" w:rsidR="002C6601" w:rsidRPr="007E4569" w:rsidRDefault="002C6601" w:rsidP="002C6601">
      <w:pPr>
        <w:pStyle w:val="ac"/>
        <w:numPr>
          <w:ilvl w:val="0"/>
          <w:numId w:val="3"/>
        </w:numPr>
        <w:tabs>
          <w:tab w:val="left" w:pos="426"/>
        </w:tabs>
        <w:spacing w:line="288" w:lineRule="atLeast"/>
        <w:ind w:left="0" w:firstLine="0"/>
        <w:jc w:val="center"/>
        <w:rPr>
          <w:rFonts w:ascii="PT Astra Serif" w:hAnsi="PT Astra Serif"/>
          <w:b/>
          <w:bCs/>
          <w:sz w:val="26"/>
          <w:szCs w:val="26"/>
        </w:rPr>
      </w:pPr>
      <w:r w:rsidRPr="007E4569">
        <w:rPr>
          <w:rFonts w:ascii="PT Astra Serif" w:hAnsi="PT Astra Serif"/>
          <w:b/>
          <w:bCs/>
          <w:sz w:val="26"/>
          <w:szCs w:val="26"/>
        </w:rPr>
        <w:t>Порядок проведения отбора инвестиционных проектов</w:t>
      </w:r>
    </w:p>
    <w:p w14:paraId="7EC962C4" w14:textId="77777777" w:rsidR="002C6601" w:rsidRPr="007E4569" w:rsidRDefault="002C6601" w:rsidP="002C6601">
      <w:pPr>
        <w:pStyle w:val="ac"/>
        <w:spacing w:line="288" w:lineRule="atLeast"/>
        <w:ind w:left="709"/>
        <w:rPr>
          <w:rFonts w:ascii="PT Astra Serif" w:hAnsi="PT Astra Serif"/>
          <w:b/>
          <w:bCs/>
          <w:sz w:val="26"/>
          <w:szCs w:val="26"/>
        </w:rPr>
      </w:pPr>
    </w:p>
    <w:p w14:paraId="0EDEF211"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8. Сообщение о проведении отбора инвестиционных проектов размещается в информационно-телекоммуникационной сети «Интернет» на Инвестиционном портале Республики Алтай и на официальном сайте Министерства экономического развития Республики Алтай не позднее чем за 30 (тридцать) календарных дней до указанного в сообщении о проведении отбора инвестиционных проектов срока окончания приема документов. </w:t>
      </w:r>
    </w:p>
    <w:p w14:paraId="19F92934" w14:textId="0466B3A1" w:rsidR="002C6601" w:rsidRPr="007E4569" w:rsidRDefault="002C6601" w:rsidP="002C6601">
      <w:pPr>
        <w:ind w:right="3" w:firstLine="709"/>
        <w:rPr>
          <w:rFonts w:ascii="PT Astra Serif" w:hAnsi="PT Astra Serif"/>
          <w:sz w:val="26"/>
          <w:szCs w:val="26"/>
        </w:rPr>
      </w:pPr>
      <w:r w:rsidRPr="007E4569">
        <w:rPr>
          <w:rFonts w:ascii="PT Astra Serif" w:hAnsi="PT Astra Serif"/>
          <w:sz w:val="26"/>
          <w:szCs w:val="26"/>
        </w:rPr>
        <w:t xml:space="preserve">9. Юридические лица, желающие участвовать в отборе инвестиционных проектов (далее - претенденты), направляют в Автономную некоммерческую организацию «Корпорация развития Республики Алтай» (далее - Корпорация) документы, указанные в пунктах 1–5 </w:t>
      </w:r>
      <w:r w:rsidR="00D52D5A" w:rsidRPr="007E4569">
        <w:rPr>
          <w:rFonts w:ascii="PT Astra Serif" w:hAnsi="PT Astra Serif"/>
          <w:sz w:val="26"/>
          <w:szCs w:val="26"/>
        </w:rPr>
        <w:t>п</w:t>
      </w:r>
      <w:r w:rsidRPr="007E4569">
        <w:rPr>
          <w:rFonts w:ascii="PT Astra Serif" w:hAnsi="PT Astra Serif"/>
          <w:sz w:val="26"/>
          <w:szCs w:val="26"/>
        </w:rPr>
        <w:t>еречня</w:t>
      </w:r>
      <w:r w:rsidR="00950BBA" w:rsidRPr="007E4569">
        <w:rPr>
          <w:rFonts w:ascii="PT Astra Serif" w:hAnsi="PT Astra Serif"/>
          <w:sz w:val="26"/>
          <w:szCs w:val="26"/>
        </w:rPr>
        <w:t>,</w:t>
      </w:r>
      <w:r w:rsidRPr="007E4569">
        <w:rPr>
          <w:rFonts w:ascii="PT Astra Serif" w:hAnsi="PT Astra Serif"/>
          <w:sz w:val="26"/>
          <w:szCs w:val="26"/>
        </w:rPr>
        <w:t xml:space="preserve"> </w:t>
      </w:r>
      <w:r w:rsidR="00D52D5A" w:rsidRPr="007E4569">
        <w:rPr>
          <w:rFonts w:ascii="PT Astra Serif" w:hAnsi="PT Astra Serif"/>
          <w:sz w:val="26"/>
          <w:szCs w:val="26"/>
        </w:rPr>
        <w:t xml:space="preserve">прилагаемого </w:t>
      </w:r>
      <w:r w:rsidRPr="007E4569">
        <w:rPr>
          <w:rFonts w:ascii="PT Astra Serif" w:hAnsi="PT Astra Serif"/>
          <w:sz w:val="26"/>
          <w:szCs w:val="26"/>
        </w:rPr>
        <w:t xml:space="preserve">к настоящему Положению (далее – документы, Перечень документов). </w:t>
      </w:r>
    </w:p>
    <w:p w14:paraId="06AE7E1F" w14:textId="77777777" w:rsidR="002C6601" w:rsidRPr="007E4569" w:rsidRDefault="002C6601" w:rsidP="002C6601">
      <w:pPr>
        <w:ind w:right="3" w:firstLine="709"/>
        <w:rPr>
          <w:rFonts w:ascii="PT Astra Serif" w:hAnsi="PT Astra Serif"/>
          <w:b/>
          <w:sz w:val="26"/>
          <w:szCs w:val="26"/>
        </w:rPr>
      </w:pPr>
      <w:r w:rsidRPr="007E4569">
        <w:rPr>
          <w:rFonts w:ascii="PT Astra Serif" w:hAnsi="PT Astra Serif"/>
          <w:bCs/>
          <w:sz w:val="26"/>
          <w:szCs w:val="26"/>
        </w:rPr>
        <w:t xml:space="preserve">В случае предоставления претендентом не достоверной информации и (или) предоставление неполной информации, требуемой согласно Перечню документов, все риски, связанные с </w:t>
      </w:r>
      <w:proofErr w:type="spellStart"/>
      <w:r w:rsidRPr="007E4569">
        <w:rPr>
          <w:rFonts w:ascii="PT Astra Serif" w:hAnsi="PT Astra Serif"/>
          <w:bCs/>
          <w:sz w:val="26"/>
          <w:szCs w:val="26"/>
        </w:rPr>
        <w:t>неприсвоением</w:t>
      </w:r>
      <w:proofErr w:type="spellEnd"/>
      <w:r w:rsidRPr="007E4569">
        <w:rPr>
          <w:rFonts w:ascii="PT Astra Serif" w:hAnsi="PT Astra Serif"/>
          <w:bCs/>
          <w:sz w:val="26"/>
          <w:szCs w:val="26"/>
        </w:rPr>
        <w:t xml:space="preserve"> инвестиционному проекту статуса регионального значения, несет претендент. </w:t>
      </w:r>
    </w:p>
    <w:p w14:paraId="6F2910A6"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lastRenderedPageBreak/>
        <w:t xml:space="preserve">10. Документы, поступившие от претендента, регистрируются Корпорацией в день их поступления. В течение 5 (пяти) календарных дней со дня регистрации документов Корпорация: </w:t>
      </w:r>
    </w:p>
    <w:p w14:paraId="1570A2A6" w14:textId="5A540BB4"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а) рассматривает документы, поступившие от претендента, на их соответствие Перечню документов и в случае их несоответствия по составу документов, информирует об этом претендента </w:t>
      </w:r>
      <w:r w:rsidR="00354F5C" w:rsidRPr="007E4569">
        <w:rPr>
          <w:rFonts w:ascii="PT Astra Serif" w:hAnsi="PT Astra Serif"/>
          <w:sz w:val="26"/>
          <w:szCs w:val="26"/>
        </w:rPr>
        <w:t>способом</w:t>
      </w:r>
      <w:r w:rsidRPr="007E4569">
        <w:rPr>
          <w:rFonts w:ascii="PT Astra Serif" w:hAnsi="PT Astra Serif"/>
          <w:sz w:val="26"/>
          <w:szCs w:val="26"/>
        </w:rPr>
        <w:t>, указанн</w:t>
      </w:r>
      <w:r w:rsidR="005D188C" w:rsidRPr="007E4569">
        <w:rPr>
          <w:rFonts w:ascii="PT Astra Serif" w:hAnsi="PT Astra Serif"/>
          <w:sz w:val="26"/>
          <w:szCs w:val="26"/>
        </w:rPr>
        <w:t>ым</w:t>
      </w:r>
      <w:r w:rsidRPr="007E4569">
        <w:rPr>
          <w:rFonts w:ascii="PT Astra Serif" w:hAnsi="PT Astra Serif"/>
          <w:sz w:val="26"/>
          <w:szCs w:val="26"/>
        </w:rPr>
        <w:t xml:space="preserve"> в заявлении претендента</w:t>
      </w:r>
      <w:r w:rsidR="005D188C" w:rsidRPr="007E4569">
        <w:rPr>
          <w:rFonts w:ascii="PT Astra Serif" w:hAnsi="PT Astra Serif"/>
          <w:sz w:val="26"/>
          <w:szCs w:val="26"/>
        </w:rPr>
        <w:t xml:space="preserve">, который </w:t>
      </w:r>
      <w:r w:rsidRPr="007E4569">
        <w:rPr>
          <w:rFonts w:ascii="PT Astra Serif" w:hAnsi="PT Astra Serif"/>
          <w:sz w:val="26"/>
          <w:szCs w:val="26"/>
        </w:rPr>
        <w:t>в течение 2 рабочих дней со дня информирования</w:t>
      </w:r>
      <w:r w:rsidR="005D188C" w:rsidRPr="007E4569">
        <w:rPr>
          <w:rFonts w:ascii="PT Astra Serif" w:hAnsi="PT Astra Serif"/>
          <w:sz w:val="26"/>
          <w:szCs w:val="26"/>
        </w:rPr>
        <w:t>, устраняет выявленные замечания</w:t>
      </w:r>
      <w:r w:rsidRPr="007E4569">
        <w:rPr>
          <w:rFonts w:ascii="PT Astra Serif" w:hAnsi="PT Astra Serif"/>
          <w:sz w:val="26"/>
          <w:szCs w:val="26"/>
        </w:rPr>
        <w:t xml:space="preserve">; </w:t>
      </w:r>
    </w:p>
    <w:p w14:paraId="1D1C74FA"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б) направляет по единой системе межведомственного электронного взаимодействия запросы о предоставлении сведений из Единого государственного реестра юридических лиц (индивидуальных предпринимателей) и о наличии либо об отсутствии у претендента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система межведомственного взаимодействия); </w:t>
      </w:r>
    </w:p>
    <w:p w14:paraId="67C056E9" w14:textId="7B28860C"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направляет поступившие от претендента документы, указанные в пункте 1 и 2 Перечня документов</w:t>
      </w:r>
      <w:r w:rsidR="00354F5C" w:rsidRPr="007E4569">
        <w:rPr>
          <w:rFonts w:ascii="PT Astra Serif" w:hAnsi="PT Astra Serif"/>
          <w:sz w:val="26"/>
          <w:szCs w:val="26"/>
        </w:rPr>
        <w:t xml:space="preserve">, </w:t>
      </w:r>
      <w:r w:rsidRPr="007E4569">
        <w:rPr>
          <w:rFonts w:ascii="PT Astra Serif" w:hAnsi="PT Astra Serif"/>
          <w:sz w:val="26"/>
          <w:szCs w:val="26"/>
        </w:rPr>
        <w:t>исполнительным органам Республики Алтай</w:t>
      </w:r>
      <w:r w:rsidR="00E97533" w:rsidRPr="007E4569">
        <w:rPr>
          <w:rFonts w:ascii="PT Astra Serif" w:hAnsi="PT Astra Serif"/>
          <w:sz w:val="26"/>
          <w:szCs w:val="26"/>
        </w:rPr>
        <w:t>,</w:t>
      </w:r>
      <w:r w:rsidRPr="007E4569">
        <w:rPr>
          <w:rFonts w:ascii="PT Astra Serif" w:hAnsi="PT Astra Serif"/>
          <w:sz w:val="26"/>
          <w:szCs w:val="26"/>
        </w:rPr>
        <w:t xml:space="preserve"> осуществляющим реализацию государственной политики и нормативно-правовое регулирование в соответствующей сфере деятельности, и органам местного самоуправления в Республике Алтай, на территории которого планируется реализация инвестиционного проекта, претендующего на право присвоение статуса регионального значения, для подготовки заключения о соответствии (несоответствии) инвестиционного проекта документам стратегического планирования Республики Алтай и муниципального образования в Республике Алтай, а также о целесообразности (нецелесообразности) присвоения инвестиционному проекту статуса регионального значения (далее</w:t>
      </w:r>
      <w:r w:rsidR="00E97533" w:rsidRPr="007E4569">
        <w:rPr>
          <w:rFonts w:ascii="PT Astra Serif" w:hAnsi="PT Astra Serif"/>
          <w:sz w:val="26"/>
          <w:szCs w:val="26"/>
        </w:rPr>
        <w:t xml:space="preserve"> соответственно</w:t>
      </w:r>
      <w:r w:rsidRPr="007E4569">
        <w:rPr>
          <w:rFonts w:ascii="PT Astra Serif" w:hAnsi="PT Astra Serif"/>
          <w:sz w:val="26"/>
          <w:szCs w:val="26"/>
        </w:rPr>
        <w:t xml:space="preserve"> </w:t>
      </w:r>
      <w:r w:rsidR="00E97533" w:rsidRPr="007E4569">
        <w:rPr>
          <w:rFonts w:ascii="PT Astra Serif" w:hAnsi="PT Astra Serif"/>
          <w:sz w:val="26"/>
          <w:szCs w:val="26"/>
        </w:rPr>
        <w:t>–</w:t>
      </w:r>
      <w:r w:rsidRPr="007E4569">
        <w:rPr>
          <w:rFonts w:ascii="PT Astra Serif" w:hAnsi="PT Astra Serif"/>
          <w:sz w:val="26"/>
          <w:szCs w:val="26"/>
        </w:rPr>
        <w:t xml:space="preserve"> </w:t>
      </w:r>
      <w:r w:rsidR="00E97533" w:rsidRPr="007E4569">
        <w:rPr>
          <w:rFonts w:ascii="PT Astra Serif" w:hAnsi="PT Astra Serif"/>
          <w:sz w:val="26"/>
          <w:szCs w:val="26"/>
        </w:rPr>
        <w:t>отраслев</w:t>
      </w:r>
      <w:r w:rsidR="00171F0F" w:rsidRPr="007E4569">
        <w:rPr>
          <w:rFonts w:ascii="PT Astra Serif" w:hAnsi="PT Astra Serif"/>
          <w:sz w:val="26"/>
          <w:szCs w:val="26"/>
        </w:rPr>
        <w:t>ые</w:t>
      </w:r>
      <w:r w:rsidR="00E97533" w:rsidRPr="007E4569">
        <w:rPr>
          <w:rFonts w:ascii="PT Astra Serif" w:hAnsi="PT Astra Serif"/>
          <w:sz w:val="26"/>
          <w:szCs w:val="26"/>
        </w:rPr>
        <w:t xml:space="preserve"> орган</w:t>
      </w:r>
      <w:r w:rsidR="00171F0F" w:rsidRPr="007E4569">
        <w:rPr>
          <w:rFonts w:ascii="PT Astra Serif" w:hAnsi="PT Astra Serif"/>
          <w:sz w:val="26"/>
          <w:szCs w:val="26"/>
        </w:rPr>
        <w:t>ы</w:t>
      </w:r>
      <w:r w:rsidRPr="007E4569">
        <w:rPr>
          <w:rFonts w:ascii="PT Astra Serif" w:hAnsi="PT Astra Serif"/>
          <w:sz w:val="26"/>
          <w:szCs w:val="26"/>
        </w:rPr>
        <w:t>);</w:t>
      </w:r>
    </w:p>
    <w:p w14:paraId="4272C9D4" w14:textId="4EB31F2F" w:rsidR="00E97533" w:rsidRPr="007E4569" w:rsidRDefault="00E97533" w:rsidP="002C6601">
      <w:pPr>
        <w:pStyle w:val="ad"/>
        <w:spacing w:before="0" w:beforeAutospacing="0" w:after="0" w:afterAutospacing="0"/>
        <w:ind w:firstLine="709"/>
        <w:jc w:val="both"/>
        <w:rPr>
          <w:rFonts w:ascii="PT Astra Serif" w:hAnsi="PT Astra Serif"/>
          <w:sz w:val="26"/>
          <w:szCs w:val="26"/>
        </w:rPr>
      </w:pPr>
      <w:bookmarkStart w:id="4" w:name="p17"/>
      <w:bookmarkEnd w:id="4"/>
      <w:r w:rsidRPr="007E4569">
        <w:rPr>
          <w:rFonts w:ascii="PT Astra Serif" w:hAnsi="PT Astra Serif"/>
          <w:sz w:val="26"/>
          <w:szCs w:val="26"/>
        </w:rPr>
        <w:t>г) направляет поступившие от претендента документы, указанные в пункт</w:t>
      </w:r>
      <w:r w:rsidR="00354F5C" w:rsidRPr="007E4569">
        <w:rPr>
          <w:rFonts w:ascii="PT Astra Serif" w:hAnsi="PT Astra Serif"/>
          <w:sz w:val="26"/>
          <w:szCs w:val="26"/>
        </w:rPr>
        <w:t>ах</w:t>
      </w:r>
      <w:r w:rsidRPr="007E4569">
        <w:rPr>
          <w:rFonts w:ascii="PT Astra Serif" w:hAnsi="PT Astra Serif"/>
          <w:sz w:val="26"/>
          <w:szCs w:val="26"/>
        </w:rPr>
        <w:t xml:space="preserve"> 1 и 2 Перечня документов:</w:t>
      </w:r>
    </w:p>
    <w:p w14:paraId="58D31C68" w14:textId="1802E75E"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w:t>
      </w:r>
      <w:r w:rsidR="00E97533" w:rsidRPr="007E4569">
        <w:rPr>
          <w:rFonts w:ascii="PT Astra Serif" w:hAnsi="PT Astra Serif"/>
          <w:sz w:val="26"/>
          <w:szCs w:val="26"/>
        </w:rPr>
        <w:t xml:space="preserve">Министерство строительства и жилищно-коммунального хозяйства Республики Алтай </w:t>
      </w:r>
      <w:r w:rsidRPr="007E4569">
        <w:rPr>
          <w:rFonts w:ascii="PT Astra Serif" w:hAnsi="PT Astra Serif"/>
          <w:sz w:val="26"/>
          <w:szCs w:val="26"/>
        </w:rPr>
        <w:t xml:space="preserve">для подготовки заключения о возможности технологического присоединения к инженерной инфраструктуре объектов инвестиционного проекта; </w:t>
      </w:r>
    </w:p>
    <w:p w14:paraId="6EFB655A" w14:textId="717C99DB" w:rsidR="00E97533" w:rsidRPr="007E4569" w:rsidRDefault="002C6601" w:rsidP="002C6601">
      <w:pPr>
        <w:pStyle w:val="ad"/>
        <w:spacing w:before="0" w:beforeAutospacing="0" w:after="0" w:afterAutospacing="0"/>
        <w:ind w:firstLine="709"/>
        <w:jc w:val="both"/>
        <w:rPr>
          <w:rFonts w:ascii="PT Astra Serif" w:hAnsi="PT Astra Serif"/>
          <w:sz w:val="26"/>
          <w:szCs w:val="26"/>
        </w:rPr>
      </w:pPr>
      <w:bookmarkStart w:id="5" w:name="p18"/>
      <w:bookmarkEnd w:id="5"/>
      <w:r w:rsidRPr="007E4569">
        <w:rPr>
          <w:rFonts w:ascii="PT Astra Serif" w:hAnsi="PT Astra Serif"/>
          <w:sz w:val="26"/>
          <w:szCs w:val="26"/>
        </w:rPr>
        <w:t xml:space="preserve">в </w:t>
      </w:r>
      <w:r w:rsidR="00E97533" w:rsidRPr="007E4569">
        <w:rPr>
          <w:rFonts w:ascii="PT Astra Serif" w:hAnsi="PT Astra Serif"/>
          <w:sz w:val="26"/>
          <w:szCs w:val="26"/>
        </w:rPr>
        <w:t xml:space="preserve">Министерство транспорта и дорожного хозяйства Республики Алтай </w:t>
      </w:r>
      <w:r w:rsidRPr="007E4569">
        <w:rPr>
          <w:rFonts w:ascii="PT Astra Serif" w:hAnsi="PT Astra Serif"/>
          <w:sz w:val="26"/>
          <w:szCs w:val="26"/>
        </w:rPr>
        <w:t>для подготовки заключения о возможности доступа к дорожной инфраструктуре объектов инвестиционного проекта</w:t>
      </w:r>
      <w:r w:rsidR="00E97533" w:rsidRPr="007E4569">
        <w:rPr>
          <w:rFonts w:ascii="PT Astra Serif" w:hAnsi="PT Astra Serif"/>
          <w:sz w:val="26"/>
          <w:szCs w:val="26"/>
        </w:rPr>
        <w:t>;</w:t>
      </w:r>
    </w:p>
    <w:p w14:paraId="2E062A67" w14:textId="0B9CDA0D"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 </w:t>
      </w:r>
      <w:r w:rsidR="00950BBA" w:rsidRPr="007E4569">
        <w:rPr>
          <w:rFonts w:ascii="PT Astra Serif" w:hAnsi="PT Astra Serif"/>
          <w:sz w:val="26"/>
          <w:szCs w:val="26"/>
        </w:rPr>
        <w:t>д</w:t>
      </w:r>
      <w:r w:rsidRPr="007E4569">
        <w:rPr>
          <w:rFonts w:ascii="PT Astra Serif" w:hAnsi="PT Astra Serif"/>
          <w:sz w:val="26"/>
          <w:szCs w:val="26"/>
        </w:rPr>
        <w:t>) в случае предоставления претендентом информации о земельном участке (земельных участках), необходимом для реализации инвестиционного проекта, Корпорация направляет документы, поступившие от претендентов:</w:t>
      </w:r>
      <w:bookmarkStart w:id="6" w:name="p20"/>
      <w:bookmarkEnd w:id="6"/>
    </w:p>
    <w:p w14:paraId="3D958E2E" w14:textId="0FE239D4"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органам, уполномоченным в соответствии с Земельным кодексом Российской Федерации на предоставление находящихся в государственной собственности  и (или) муниципальной собственности земельных участков, земельных участков, государственная собственность на которые не разграничена (далее – уполномоченный орган</w:t>
      </w:r>
      <w:r w:rsidR="00E97533" w:rsidRPr="007E4569">
        <w:rPr>
          <w:rFonts w:ascii="PT Astra Serif" w:hAnsi="PT Astra Serif"/>
          <w:sz w:val="26"/>
          <w:szCs w:val="26"/>
        </w:rPr>
        <w:t xml:space="preserve"> в сфере земельных отношений</w:t>
      </w:r>
      <w:r w:rsidRPr="007E4569">
        <w:rPr>
          <w:rFonts w:ascii="PT Astra Serif" w:hAnsi="PT Astra Serif"/>
          <w:sz w:val="26"/>
          <w:szCs w:val="26"/>
        </w:rPr>
        <w:t xml:space="preserve">), для подготовки заключения об отсутствии (наличии) оснований для отказа в предоставлении земельного участка в аренду без торгов, указанных в статье 39.16 Земельного кодекса Российской Федерации; </w:t>
      </w:r>
    </w:p>
    <w:p w14:paraId="2D7C4F9B" w14:textId="7976B19F"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уполномоченный орган местного самоуправления в Республике Алтай (далее - уполномоченный орган местного самоуправления)</w:t>
      </w:r>
      <w:r w:rsidR="00524604" w:rsidRPr="007E4569">
        <w:rPr>
          <w:rFonts w:ascii="PT Astra Serif" w:hAnsi="PT Astra Serif"/>
          <w:sz w:val="26"/>
          <w:szCs w:val="26"/>
        </w:rPr>
        <w:t xml:space="preserve">, </w:t>
      </w:r>
      <w:r w:rsidR="00524604" w:rsidRPr="007E4569">
        <w:rPr>
          <w:rFonts w:ascii="PT Astra Serif" w:hAnsi="PT Astra Serif"/>
          <w:sz w:val="26"/>
          <w:szCs w:val="26"/>
          <w:highlight w:val="yellow"/>
        </w:rPr>
        <w:t>в Министерство экономического развития Республики Алтай</w:t>
      </w:r>
      <w:r w:rsidR="00524604" w:rsidRPr="007E4569">
        <w:rPr>
          <w:rFonts w:ascii="PT Astra Serif" w:hAnsi="PT Astra Serif"/>
          <w:sz w:val="26"/>
          <w:szCs w:val="26"/>
        </w:rPr>
        <w:t>, в случаях, установленных законодательством Республики Алтай,</w:t>
      </w:r>
      <w:r w:rsidRPr="007E4569">
        <w:rPr>
          <w:rFonts w:ascii="PT Astra Serif" w:hAnsi="PT Astra Serif"/>
          <w:sz w:val="26"/>
          <w:szCs w:val="26"/>
        </w:rPr>
        <w:t xml:space="preserve"> для подготовки заключения о соответствии (не соответствии) площади </w:t>
      </w:r>
      <w:r w:rsidRPr="007E4569">
        <w:rPr>
          <w:rFonts w:ascii="PT Astra Serif" w:hAnsi="PT Astra Serif"/>
          <w:sz w:val="26"/>
          <w:szCs w:val="26"/>
        </w:rPr>
        <w:lastRenderedPageBreak/>
        <w:t>земельного участка (земельных участков)</w:t>
      </w:r>
      <w:r w:rsidR="00950BBA" w:rsidRPr="007E4569">
        <w:rPr>
          <w:rFonts w:ascii="PT Astra Serif" w:hAnsi="PT Astra Serif"/>
          <w:sz w:val="26"/>
          <w:szCs w:val="26"/>
        </w:rPr>
        <w:t>,</w:t>
      </w:r>
      <w:r w:rsidRPr="007E4569">
        <w:rPr>
          <w:rFonts w:ascii="PT Astra Serif" w:hAnsi="PT Astra Serif"/>
          <w:sz w:val="26"/>
          <w:szCs w:val="26"/>
        </w:rPr>
        <w:t xml:space="preserve"> необходимого для реализации инвестиционного проекта</w:t>
      </w:r>
      <w:r w:rsidR="00950BBA" w:rsidRPr="007E4569">
        <w:rPr>
          <w:rFonts w:ascii="PT Astra Serif" w:hAnsi="PT Astra Serif"/>
          <w:sz w:val="26"/>
          <w:szCs w:val="26"/>
        </w:rPr>
        <w:t>,</w:t>
      </w:r>
      <w:r w:rsidRPr="007E4569">
        <w:rPr>
          <w:rFonts w:ascii="PT Astra Serif" w:hAnsi="PT Astra Serif"/>
          <w:sz w:val="26"/>
          <w:szCs w:val="26"/>
        </w:rPr>
        <w:t xml:space="preserve"> нормативам градостроительного проектирования, документам территориального планирования муниципального образования</w:t>
      </w:r>
      <w:r w:rsidR="00950BBA" w:rsidRPr="007E4569">
        <w:rPr>
          <w:rFonts w:ascii="PT Astra Serif" w:hAnsi="PT Astra Serif"/>
          <w:sz w:val="26"/>
          <w:szCs w:val="26"/>
        </w:rPr>
        <w:t xml:space="preserve"> в Республики Алтай</w:t>
      </w:r>
      <w:r w:rsidRPr="007E4569">
        <w:rPr>
          <w:rFonts w:ascii="PT Astra Serif" w:hAnsi="PT Astra Serif"/>
          <w:sz w:val="26"/>
          <w:szCs w:val="26"/>
        </w:rPr>
        <w:t>, правилам землепользования и застройки муниципального образования в Республике Алтай с учетом схемы размещения объектов инвестиционного проекта, предусмотренной бизнес - планом инвестиционного проекта (пункт 2 Перечня документов);</w:t>
      </w:r>
    </w:p>
    <w:p w14:paraId="1506BF6F" w14:textId="6DA8E9E6"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w:t>
      </w:r>
      <w:r w:rsidR="006F3B27" w:rsidRPr="007E4569">
        <w:rPr>
          <w:rFonts w:ascii="PT Astra Serif" w:hAnsi="PT Astra Serif"/>
          <w:sz w:val="26"/>
          <w:szCs w:val="26"/>
        </w:rPr>
        <w:t>Министерство природных ресурсов и экологии Республики Алтай для подготовки заключения об отсутствии (наличии) в соответствии с федеральным законодательством и (или) законодательством Республики Алтай в области лесных, водных отношений, экологической экспертизы, а также в сферах регулирования отношений недропользования, безопасности гидротехнических сооружений, отношений, связанных с охраной окружающей среды, особо охраняемых природных территорий ограничений либо запрета на предоставление земельного участка (земельных участков) с указанием ограничений по использованию земельного участка (земельных участков) в случае наличия ограничений по земельному участку</w:t>
      </w:r>
      <w:r w:rsidR="00DF7B14" w:rsidRPr="007E4569">
        <w:rPr>
          <w:rFonts w:ascii="PT Astra Serif" w:hAnsi="PT Astra Serif"/>
          <w:sz w:val="26"/>
          <w:szCs w:val="26"/>
        </w:rPr>
        <w:t xml:space="preserve">, </w:t>
      </w:r>
      <w:r w:rsidRPr="007E4569">
        <w:rPr>
          <w:rFonts w:ascii="PT Astra Serif" w:hAnsi="PT Astra Serif"/>
          <w:sz w:val="26"/>
          <w:szCs w:val="26"/>
        </w:rPr>
        <w:t>а также о том, что реализация инвестиционного проекта не нарушает (нарушает) исконную среду проживания и традиционного самобытного уклада и хозяйственной деятельности коренного народа и малочисленных этнических общностей Республики Алтай (в случае реализации инвестиционного проекта);</w:t>
      </w:r>
    </w:p>
    <w:p w14:paraId="3EEABBCC" w14:textId="123B533B" w:rsidR="002C6601" w:rsidRPr="007E4569" w:rsidRDefault="00950BBA"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е</w:t>
      </w:r>
      <w:r w:rsidR="002C6601" w:rsidRPr="007E4569">
        <w:rPr>
          <w:rFonts w:ascii="PT Astra Serif" w:hAnsi="PT Astra Serif"/>
          <w:sz w:val="26"/>
          <w:szCs w:val="26"/>
        </w:rPr>
        <w:t>) направляет поступившие от претендента документы, указанные в пункт</w:t>
      </w:r>
      <w:r w:rsidR="007C6861" w:rsidRPr="007E4569">
        <w:rPr>
          <w:rFonts w:ascii="PT Astra Serif" w:hAnsi="PT Astra Serif"/>
          <w:sz w:val="26"/>
          <w:szCs w:val="26"/>
        </w:rPr>
        <w:t>ах</w:t>
      </w:r>
      <w:r w:rsidR="002C6601" w:rsidRPr="007E4569">
        <w:rPr>
          <w:rFonts w:ascii="PT Astra Serif" w:hAnsi="PT Astra Serif"/>
          <w:sz w:val="26"/>
          <w:szCs w:val="26"/>
        </w:rPr>
        <w:t xml:space="preserve"> 1-3 и 5 Перечня документов, </w:t>
      </w:r>
      <w:r w:rsidR="00DF7B14" w:rsidRPr="007E4569">
        <w:rPr>
          <w:rFonts w:ascii="PT Astra Serif" w:hAnsi="PT Astra Serif"/>
          <w:sz w:val="26"/>
          <w:szCs w:val="26"/>
        </w:rPr>
        <w:t xml:space="preserve">в Министерство финансов </w:t>
      </w:r>
      <w:r w:rsidR="002C6601" w:rsidRPr="007E4569">
        <w:rPr>
          <w:rFonts w:ascii="PT Astra Serif" w:hAnsi="PT Astra Serif"/>
          <w:sz w:val="26"/>
          <w:szCs w:val="26"/>
        </w:rPr>
        <w:t>Республики Алтай, для подготовки заключения о  соответствии (не соответствии) инвестиционного проекта условию о  дополнительных ежегодных налоговых поступлениях в республиканский бюджет Республики Алтай и (или) бюджеты муниципальных образований в Республике Алтай не менее 5 миллионов рублей при реализации инвестиционного проекта в соответствии  с подпунктом «г» пункта 5  и подпункт</w:t>
      </w:r>
      <w:r w:rsidR="00BD75A9" w:rsidRPr="007E4569">
        <w:rPr>
          <w:rFonts w:ascii="PT Astra Serif" w:hAnsi="PT Astra Serif"/>
          <w:sz w:val="26"/>
          <w:szCs w:val="26"/>
        </w:rPr>
        <w:t>ом</w:t>
      </w:r>
      <w:r w:rsidR="002C6601" w:rsidRPr="007E4569">
        <w:rPr>
          <w:rFonts w:ascii="PT Astra Serif" w:hAnsi="PT Astra Serif"/>
          <w:sz w:val="26"/>
          <w:szCs w:val="26"/>
        </w:rPr>
        <w:t xml:space="preserve"> «в» пункта 7 настоящего Положения;</w:t>
      </w:r>
    </w:p>
    <w:p w14:paraId="4E335CF9" w14:textId="3B3580F8" w:rsidR="002C6601" w:rsidRPr="007E4569" w:rsidRDefault="00950BBA"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ж</w:t>
      </w:r>
      <w:r w:rsidR="002C6601" w:rsidRPr="007E4569">
        <w:rPr>
          <w:rFonts w:ascii="PT Astra Serif" w:hAnsi="PT Astra Serif"/>
          <w:sz w:val="26"/>
          <w:szCs w:val="26"/>
        </w:rPr>
        <w:t>) направляет поступившие от претендента документы, указанные в пункт</w:t>
      </w:r>
      <w:r w:rsidR="00524604" w:rsidRPr="007E4569">
        <w:rPr>
          <w:rFonts w:ascii="PT Astra Serif" w:hAnsi="PT Astra Serif"/>
          <w:sz w:val="26"/>
          <w:szCs w:val="26"/>
        </w:rPr>
        <w:t>ах</w:t>
      </w:r>
      <w:r w:rsidR="002C6601" w:rsidRPr="007E4569">
        <w:rPr>
          <w:rFonts w:ascii="PT Astra Serif" w:hAnsi="PT Astra Serif"/>
          <w:sz w:val="26"/>
          <w:szCs w:val="26"/>
        </w:rPr>
        <w:t xml:space="preserve"> 1 и 2 Перечня документов, </w:t>
      </w:r>
      <w:r w:rsidR="00BD75A9" w:rsidRPr="007E4569">
        <w:rPr>
          <w:rFonts w:ascii="PT Astra Serif" w:hAnsi="PT Astra Serif"/>
          <w:sz w:val="26"/>
          <w:szCs w:val="26"/>
        </w:rPr>
        <w:t xml:space="preserve">в Министерство труда, социального развития и занятости населения </w:t>
      </w:r>
      <w:r w:rsidR="002C6601" w:rsidRPr="007E4569">
        <w:rPr>
          <w:rFonts w:ascii="PT Astra Serif" w:hAnsi="PT Astra Serif"/>
          <w:sz w:val="26"/>
          <w:szCs w:val="26"/>
        </w:rPr>
        <w:t xml:space="preserve">Республики Алтай для подготовки заключения о соответствии (не соответствии) инвестиционного проекта условию </w:t>
      </w:r>
      <w:proofErr w:type="gramStart"/>
      <w:r w:rsidR="002C6601" w:rsidRPr="007E4569">
        <w:rPr>
          <w:rFonts w:ascii="PT Astra Serif" w:hAnsi="PT Astra Serif"/>
          <w:sz w:val="26"/>
          <w:szCs w:val="26"/>
        </w:rPr>
        <w:t>о  создании</w:t>
      </w:r>
      <w:proofErr w:type="gramEnd"/>
      <w:r w:rsidR="002C6601" w:rsidRPr="007E4569">
        <w:rPr>
          <w:rFonts w:ascii="PT Astra Serif" w:hAnsi="PT Astra Serif"/>
          <w:sz w:val="26"/>
          <w:szCs w:val="26"/>
        </w:rPr>
        <w:t xml:space="preserve"> не менее 15 рабочих мест в Республике Алтай при реализации инвестиционного проекта в соответствии с подпунктом «д» пункта 5  и подпункт</w:t>
      </w:r>
      <w:r w:rsidRPr="007E4569">
        <w:rPr>
          <w:rFonts w:ascii="PT Astra Serif" w:hAnsi="PT Astra Serif"/>
          <w:sz w:val="26"/>
          <w:szCs w:val="26"/>
        </w:rPr>
        <w:t>ом</w:t>
      </w:r>
      <w:r w:rsidR="002C6601" w:rsidRPr="007E4569">
        <w:rPr>
          <w:rFonts w:ascii="PT Astra Serif" w:hAnsi="PT Astra Serif"/>
          <w:sz w:val="26"/>
          <w:szCs w:val="26"/>
        </w:rPr>
        <w:t xml:space="preserve"> «</w:t>
      </w:r>
      <w:r w:rsidRPr="007E4569">
        <w:rPr>
          <w:rFonts w:ascii="PT Astra Serif" w:hAnsi="PT Astra Serif"/>
          <w:sz w:val="26"/>
          <w:szCs w:val="26"/>
        </w:rPr>
        <w:t>б</w:t>
      </w:r>
      <w:r w:rsidR="002C6601" w:rsidRPr="007E4569">
        <w:rPr>
          <w:rFonts w:ascii="PT Astra Serif" w:hAnsi="PT Astra Serif"/>
          <w:sz w:val="26"/>
          <w:szCs w:val="26"/>
        </w:rPr>
        <w:t>» пункта 7  настоящего Положения.</w:t>
      </w:r>
    </w:p>
    <w:p w14:paraId="23828A76" w14:textId="6D489435" w:rsidR="002C6601" w:rsidRPr="007E4569" w:rsidRDefault="002C6601" w:rsidP="00171F0F">
      <w:pPr>
        <w:ind w:firstLine="709"/>
        <w:rPr>
          <w:rFonts w:ascii="PT Astra Serif" w:hAnsi="PT Astra Serif"/>
          <w:sz w:val="26"/>
          <w:szCs w:val="26"/>
        </w:rPr>
      </w:pPr>
      <w:bookmarkStart w:id="7" w:name="p26"/>
      <w:bookmarkEnd w:id="7"/>
      <w:r w:rsidRPr="007E4569">
        <w:rPr>
          <w:rFonts w:ascii="PT Astra Serif" w:hAnsi="PT Astra Serif"/>
          <w:sz w:val="26"/>
          <w:szCs w:val="26"/>
        </w:rPr>
        <w:t xml:space="preserve">11. </w:t>
      </w:r>
      <w:r w:rsidR="00F043F3" w:rsidRPr="007E4569">
        <w:rPr>
          <w:rFonts w:ascii="PT Astra Serif" w:hAnsi="PT Astra Serif"/>
          <w:sz w:val="26"/>
          <w:szCs w:val="26"/>
        </w:rPr>
        <w:t>Министерство строительства и жилищно-коммунального хозяйства Республики Алтай, Министерство транспорта и дорожного хозяйства Республики Алтай</w:t>
      </w:r>
      <w:r w:rsidR="00171F0F" w:rsidRPr="007E4569">
        <w:rPr>
          <w:rFonts w:ascii="PT Astra Serif" w:hAnsi="PT Astra Serif"/>
          <w:sz w:val="26"/>
          <w:szCs w:val="26"/>
        </w:rPr>
        <w:t>,</w:t>
      </w:r>
      <w:r w:rsidR="00F043F3" w:rsidRPr="007E4569">
        <w:rPr>
          <w:rFonts w:ascii="PT Astra Serif" w:hAnsi="PT Astra Serif"/>
          <w:sz w:val="26"/>
          <w:szCs w:val="26"/>
        </w:rPr>
        <w:t xml:space="preserve"> Министерство финансов Республики Алтай</w:t>
      </w:r>
      <w:r w:rsidR="004429F6" w:rsidRPr="007E4569">
        <w:rPr>
          <w:rFonts w:ascii="PT Astra Serif" w:hAnsi="PT Astra Serif"/>
          <w:sz w:val="26"/>
          <w:szCs w:val="26"/>
        </w:rPr>
        <w:t xml:space="preserve">, </w:t>
      </w:r>
      <w:r w:rsidR="00F043F3" w:rsidRPr="007E4569">
        <w:rPr>
          <w:rFonts w:ascii="PT Astra Serif" w:hAnsi="PT Astra Serif"/>
          <w:sz w:val="26"/>
          <w:szCs w:val="26"/>
        </w:rPr>
        <w:t>Министерство труда, социального развития и занятости населения Республики Алтай</w:t>
      </w:r>
      <w:r w:rsidR="00171F0F" w:rsidRPr="007E4569">
        <w:rPr>
          <w:rFonts w:ascii="PT Astra Serif" w:hAnsi="PT Astra Serif"/>
          <w:sz w:val="26"/>
          <w:szCs w:val="26"/>
        </w:rPr>
        <w:t xml:space="preserve">, Министерство экономического развития Республики Алтай, </w:t>
      </w:r>
      <w:r w:rsidR="00524604" w:rsidRPr="007E4569">
        <w:rPr>
          <w:rFonts w:ascii="PT Astra Serif" w:hAnsi="PT Astra Serif"/>
          <w:sz w:val="26"/>
          <w:szCs w:val="26"/>
        </w:rPr>
        <w:t xml:space="preserve">указанные в пункте 10 </w:t>
      </w:r>
      <w:r w:rsidR="00F043F3" w:rsidRPr="007E4569">
        <w:rPr>
          <w:rFonts w:ascii="PT Astra Serif" w:hAnsi="PT Astra Serif"/>
          <w:sz w:val="26"/>
          <w:szCs w:val="26"/>
        </w:rPr>
        <w:t>настоящего Положения</w:t>
      </w:r>
      <w:r w:rsidRPr="007E4569">
        <w:rPr>
          <w:rFonts w:ascii="PT Astra Serif" w:hAnsi="PT Astra Serif"/>
          <w:sz w:val="26"/>
          <w:szCs w:val="26"/>
        </w:rPr>
        <w:t xml:space="preserve"> </w:t>
      </w:r>
      <w:r w:rsidR="00171F0F" w:rsidRPr="007E4569">
        <w:rPr>
          <w:rFonts w:ascii="PT Astra Serif" w:hAnsi="PT Astra Serif"/>
          <w:sz w:val="26"/>
          <w:szCs w:val="26"/>
        </w:rPr>
        <w:t xml:space="preserve"> (далее – уполномоченные исполнительные органы), </w:t>
      </w:r>
      <w:r w:rsidR="00621BE6" w:rsidRPr="007E4569">
        <w:rPr>
          <w:rFonts w:ascii="PT Astra Serif" w:hAnsi="PT Astra Serif"/>
          <w:sz w:val="26"/>
          <w:szCs w:val="26"/>
        </w:rPr>
        <w:t>о</w:t>
      </w:r>
      <w:r w:rsidR="007F75BD" w:rsidRPr="007E4569">
        <w:rPr>
          <w:rFonts w:ascii="PT Astra Serif" w:hAnsi="PT Astra Serif"/>
          <w:sz w:val="26"/>
          <w:szCs w:val="26"/>
        </w:rPr>
        <w:t xml:space="preserve">траслевой орган, уполномоченные органы в сфере земельных отношений, уполномоченный орган местного самоуправления, </w:t>
      </w:r>
      <w:r w:rsidRPr="007E4569">
        <w:rPr>
          <w:rFonts w:ascii="PT Astra Serif" w:hAnsi="PT Astra Serif"/>
          <w:sz w:val="26"/>
          <w:szCs w:val="26"/>
        </w:rPr>
        <w:t>подготавливают и направляют в Корпорацию заключения в течение 5 рабочих дней со дня поступления документов от Корпорации</w:t>
      </w:r>
      <w:r w:rsidR="00171F0F" w:rsidRPr="007E4569">
        <w:rPr>
          <w:rFonts w:ascii="PT Astra Serif" w:hAnsi="PT Astra Serif"/>
          <w:sz w:val="26"/>
          <w:szCs w:val="26"/>
        </w:rPr>
        <w:t xml:space="preserve"> (далее </w:t>
      </w:r>
      <w:r w:rsidR="004A6DDC" w:rsidRPr="007E4569">
        <w:rPr>
          <w:rFonts w:ascii="PT Astra Serif" w:hAnsi="PT Astra Serif"/>
          <w:sz w:val="26"/>
          <w:szCs w:val="26"/>
        </w:rPr>
        <w:t xml:space="preserve">соответственно </w:t>
      </w:r>
      <w:r w:rsidR="00171F0F" w:rsidRPr="007E4569">
        <w:rPr>
          <w:rFonts w:ascii="PT Astra Serif" w:hAnsi="PT Astra Serif"/>
          <w:sz w:val="26"/>
          <w:szCs w:val="26"/>
        </w:rPr>
        <w:t xml:space="preserve">– </w:t>
      </w:r>
      <w:r w:rsidR="00621BE6" w:rsidRPr="007E4569">
        <w:rPr>
          <w:rFonts w:ascii="PT Astra Serif" w:hAnsi="PT Astra Serif"/>
          <w:sz w:val="26"/>
          <w:szCs w:val="26"/>
        </w:rPr>
        <w:t xml:space="preserve">заключения уполномоченных исполнительных органов, </w:t>
      </w:r>
      <w:r w:rsidR="00171F0F" w:rsidRPr="007E4569">
        <w:rPr>
          <w:rFonts w:ascii="PT Astra Serif" w:hAnsi="PT Astra Serif"/>
          <w:sz w:val="26"/>
          <w:szCs w:val="26"/>
        </w:rPr>
        <w:t>заключени</w:t>
      </w:r>
      <w:r w:rsidR="004A6DDC" w:rsidRPr="007E4569">
        <w:rPr>
          <w:rFonts w:ascii="PT Astra Serif" w:hAnsi="PT Astra Serif"/>
          <w:sz w:val="26"/>
          <w:szCs w:val="26"/>
        </w:rPr>
        <w:t>я</w:t>
      </w:r>
      <w:r w:rsidR="00171F0F" w:rsidRPr="007E4569">
        <w:rPr>
          <w:rFonts w:ascii="PT Astra Serif" w:hAnsi="PT Astra Serif"/>
          <w:sz w:val="26"/>
          <w:szCs w:val="26"/>
        </w:rPr>
        <w:t xml:space="preserve"> отраслев</w:t>
      </w:r>
      <w:r w:rsidR="004A6DDC" w:rsidRPr="007E4569">
        <w:rPr>
          <w:rFonts w:ascii="PT Astra Serif" w:hAnsi="PT Astra Serif"/>
          <w:sz w:val="26"/>
          <w:szCs w:val="26"/>
        </w:rPr>
        <w:t>ых</w:t>
      </w:r>
      <w:r w:rsidR="00171F0F" w:rsidRPr="007E4569">
        <w:rPr>
          <w:rFonts w:ascii="PT Astra Serif" w:hAnsi="PT Astra Serif"/>
          <w:sz w:val="26"/>
          <w:szCs w:val="26"/>
        </w:rPr>
        <w:t xml:space="preserve"> орган</w:t>
      </w:r>
      <w:r w:rsidR="004A6DDC" w:rsidRPr="007E4569">
        <w:rPr>
          <w:rFonts w:ascii="PT Astra Serif" w:hAnsi="PT Astra Serif"/>
          <w:sz w:val="26"/>
          <w:szCs w:val="26"/>
        </w:rPr>
        <w:t>ов</w:t>
      </w:r>
      <w:r w:rsidR="00171F0F" w:rsidRPr="007E4569">
        <w:rPr>
          <w:rFonts w:ascii="PT Astra Serif" w:hAnsi="PT Astra Serif"/>
          <w:sz w:val="26"/>
          <w:szCs w:val="26"/>
        </w:rPr>
        <w:t>, заключения уполномоченных органов в сфере земельных отношений, заключение уполномоченного органа местного самоуправления).</w:t>
      </w:r>
    </w:p>
    <w:p w14:paraId="620687B7" w14:textId="77777777" w:rsidR="002C6601" w:rsidRPr="007E4569" w:rsidRDefault="002C6601" w:rsidP="002C6601">
      <w:pPr>
        <w:pStyle w:val="ad"/>
        <w:spacing w:before="0" w:beforeAutospacing="0" w:after="0" w:afterAutospacing="0" w:line="288" w:lineRule="atLeast"/>
        <w:ind w:firstLine="709"/>
        <w:jc w:val="both"/>
        <w:rPr>
          <w:rFonts w:ascii="PT Astra Serif" w:hAnsi="PT Astra Serif"/>
          <w:sz w:val="26"/>
          <w:szCs w:val="26"/>
        </w:rPr>
      </w:pPr>
      <w:r w:rsidRPr="007E4569">
        <w:rPr>
          <w:rFonts w:ascii="PT Astra Serif" w:hAnsi="PT Astra Serif"/>
          <w:sz w:val="26"/>
          <w:szCs w:val="26"/>
        </w:rPr>
        <w:t>12.  Претендент вправе направить в Корпорацию иные документы, не указанные в Перечне документов, подтверждающие соответствие инвестиционного проекта условиям, указанным в пункте 5 настоящего Положения.</w:t>
      </w:r>
    </w:p>
    <w:p w14:paraId="2F914FD2" w14:textId="77777777" w:rsidR="002C6601" w:rsidRPr="007E4569" w:rsidRDefault="002C6601" w:rsidP="002C6601">
      <w:pPr>
        <w:pStyle w:val="ad"/>
        <w:spacing w:before="0" w:beforeAutospacing="0" w:after="0" w:afterAutospacing="0" w:line="288" w:lineRule="atLeast"/>
        <w:ind w:firstLine="709"/>
        <w:jc w:val="both"/>
        <w:rPr>
          <w:rFonts w:ascii="PT Astra Serif" w:hAnsi="PT Astra Serif"/>
          <w:sz w:val="26"/>
          <w:szCs w:val="26"/>
        </w:rPr>
      </w:pPr>
      <w:r w:rsidRPr="007E4569">
        <w:rPr>
          <w:rFonts w:ascii="PT Astra Serif" w:hAnsi="PT Astra Serif"/>
          <w:sz w:val="26"/>
          <w:szCs w:val="26"/>
        </w:rPr>
        <w:lastRenderedPageBreak/>
        <w:t>13. Корпорация подготавливает заключение на предмет экономической обоснованности его реализации на территории Республики Алтай в соответствии с показателями финансово-экономической эффективности инвестиционного проекта, указанными в подпункте «а» пункта 7 настоящего Положения (далее - заключение Корпорации), в течение срока, указанного в пункте 15 настоящего Положения.</w:t>
      </w:r>
    </w:p>
    <w:p w14:paraId="74B00B0B" w14:textId="12ECE60B"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14. Корпорация в срок не </w:t>
      </w:r>
      <w:r w:rsidRPr="007E4569">
        <w:rPr>
          <w:rFonts w:ascii="PT Astra Serif" w:hAnsi="PT Astra Serif"/>
          <w:sz w:val="26"/>
          <w:szCs w:val="26"/>
          <w:highlight w:val="yellow"/>
        </w:rPr>
        <w:t>позднее 20 рабочих</w:t>
      </w:r>
      <w:r w:rsidRPr="007E4569">
        <w:rPr>
          <w:rFonts w:ascii="PT Astra Serif" w:hAnsi="PT Astra Serif"/>
          <w:sz w:val="26"/>
          <w:szCs w:val="26"/>
        </w:rPr>
        <w:t xml:space="preserve"> дней, следующих со дня получения документов от претендентов, возвращает их претендентам с сопроводительным письмом, при наличии следующих оснований: </w:t>
      </w:r>
    </w:p>
    <w:p w14:paraId="20A4AA72"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а) инвестиционный проект претендента не соответствует условиям, установленным в пункте 5 настоящего Положения; </w:t>
      </w:r>
    </w:p>
    <w:p w14:paraId="682B9E38"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б) представленные претендентом документы по составу не соответствуют Перечню документов; </w:t>
      </w:r>
    </w:p>
    <w:p w14:paraId="6C61BD22" w14:textId="2DB96895"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претендент находится в процессе реорганизации (за исключением реорганизации в форме присоединения к претендент</w:t>
      </w:r>
      <w:r w:rsidR="00F41E7A" w:rsidRPr="007E4569">
        <w:rPr>
          <w:rFonts w:ascii="PT Astra Serif" w:hAnsi="PT Astra Serif"/>
          <w:sz w:val="26"/>
          <w:szCs w:val="26"/>
        </w:rPr>
        <w:t>у</w:t>
      </w:r>
      <w:r w:rsidRPr="007E4569">
        <w:rPr>
          <w:rFonts w:ascii="PT Astra Serif" w:hAnsi="PT Astra Serif"/>
          <w:sz w:val="26"/>
          <w:szCs w:val="26"/>
        </w:rPr>
        <w:t xml:space="preserve">, другого юридического лица), ликвидации, в отношении претендента введена процедура банкротства или деятельность претендента приостановлена в порядке, предусмотренном федеральным законодательством; </w:t>
      </w:r>
    </w:p>
    <w:p w14:paraId="7CA1A5AD" w14:textId="3CAAE1B2"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г) претендент имеет просроченную задолженность по обязательным платежам в бюджеты бюджетной системы Российской Федерации и государственные внебюджетные фонды; </w:t>
      </w:r>
    </w:p>
    <w:p w14:paraId="605DE671" w14:textId="7D0A6F87" w:rsidR="002C6601" w:rsidRPr="007E4569" w:rsidRDefault="002C6601" w:rsidP="002C6601">
      <w:pPr>
        <w:pStyle w:val="ad"/>
        <w:tabs>
          <w:tab w:val="left" w:pos="1276"/>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д) в случае отсутствия у претендента земельного участка или отсутствия возможности предоставления земельного участка (земельных участков), находящихся в государственной собственности и (или) муниципальной собственности, земельного участка (земельных участков), государственная собственность на которые не разграничена, для реализации инвестиционного проекта по заключен</w:t>
      </w:r>
      <w:r w:rsidR="00F91180" w:rsidRPr="007E4569">
        <w:rPr>
          <w:rFonts w:ascii="PT Astra Serif" w:hAnsi="PT Astra Serif"/>
          <w:sz w:val="26"/>
          <w:szCs w:val="26"/>
        </w:rPr>
        <w:t>и</w:t>
      </w:r>
      <w:r w:rsidR="009C5723" w:rsidRPr="007E4569">
        <w:rPr>
          <w:rFonts w:ascii="PT Astra Serif" w:hAnsi="PT Astra Serif"/>
          <w:sz w:val="26"/>
          <w:szCs w:val="26"/>
        </w:rPr>
        <w:t>ю</w:t>
      </w:r>
      <w:r w:rsidRPr="007E4569">
        <w:rPr>
          <w:rFonts w:ascii="PT Astra Serif" w:hAnsi="PT Astra Serif"/>
          <w:sz w:val="26"/>
          <w:szCs w:val="26"/>
        </w:rPr>
        <w:t xml:space="preserve"> уполномоченного органа</w:t>
      </w:r>
      <w:r w:rsidR="004A6DDC" w:rsidRPr="007E4569">
        <w:rPr>
          <w:rFonts w:ascii="PT Astra Serif" w:hAnsi="PT Astra Serif"/>
          <w:sz w:val="26"/>
          <w:szCs w:val="26"/>
        </w:rPr>
        <w:t xml:space="preserve"> в сфере земельных отношений</w:t>
      </w:r>
      <w:r w:rsidRPr="007E4569">
        <w:rPr>
          <w:rFonts w:ascii="PT Astra Serif" w:hAnsi="PT Astra Serif"/>
          <w:sz w:val="26"/>
          <w:szCs w:val="26"/>
        </w:rPr>
        <w:t>.</w:t>
      </w:r>
    </w:p>
    <w:p w14:paraId="0D5E5BFD" w14:textId="217D337E" w:rsidR="002C6601" w:rsidRPr="007E4569" w:rsidRDefault="002C6601" w:rsidP="002C6601">
      <w:pPr>
        <w:pStyle w:val="ad"/>
        <w:tabs>
          <w:tab w:val="left" w:pos="1276"/>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15. </w:t>
      </w:r>
      <w:bookmarkStart w:id="8" w:name="p30"/>
      <w:bookmarkEnd w:id="8"/>
      <w:r w:rsidRPr="007E4569">
        <w:rPr>
          <w:rFonts w:ascii="PT Astra Serif" w:hAnsi="PT Astra Serif"/>
          <w:sz w:val="26"/>
          <w:szCs w:val="26"/>
        </w:rPr>
        <w:t xml:space="preserve">В случае отсутствия оснований, указанных в пункте </w:t>
      </w:r>
      <w:r w:rsidR="00071F8B" w:rsidRPr="007E4569">
        <w:rPr>
          <w:rFonts w:ascii="PT Astra Serif" w:hAnsi="PT Astra Serif"/>
          <w:sz w:val="26"/>
          <w:szCs w:val="26"/>
        </w:rPr>
        <w:t>14</w:t>
      </w:r>
      <w:r w:rsidRPr="007E4569">
        <w:rPr>
          <w:rFonts w:ascii="PT Astra Serif" w:hAnsi="PT Astra Serif"/>
          <w:sz w:val="26"/>
          <w:szCs w:val="26"/>
        </w:rPr>
        <w:t xml:space="preserve"> настоящего Положения, Корпорация в течение 20 рабочих дней, следующих за днем окончания срока приема документов, направляет в Инвестиционный комитет (далее – пакет документов): </w:t>
      </w:r>
    </w:p>
    <w:p w14:paraId="77FBB1B4" w14:textId="6230B8C7" w:rsidR="002C6601" w:rsidRPr="007E4569" w:rsidRDefault="00071F8B" w:rsidP="002C6601">
      <w:pPr>
        <w:pStyle w:val="ad"/>
        <w:tabs>
          <w:tab w:val="left" w:pos="851"/>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а) </w:t>
      </w:r>
      <w:r w:rsidR="002C6601" w:rsidRPr="007E4569">
        <w:rPr>
          <w:rFonts w:ascii="PT Astra Serif" w:hAnsi="PT Astra Serif"/>
          <w:sz w:val="26"/>
          <w:szCs w:val="26"/>
        </w:rPr>
        <w:t xml:space="preserve">представленные претендентом документы; </w:t>
      </w:r>
    </w:p>
    <w:p w14:paraId="0DDD3A75" w14:textId="77FFB532" w:rsidR="002C6601" w:rsidRPr="007E4569" w:rsidRDefault="002C6601" w:rsidP="002C6601">
      <w:pPr>
        <w:pStyle w:val="ad"/>
        <w:tabs>
          <w:tab w:val="left" w:pos="851"/>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б)</w:t>
      </w:r>
      <w:r w:rsidR="004A6DDC" w:rsidRPr="007E4569">
        <w:rPr>
          <w:rFonts w:ascii="PT Astra Serif" w:hAnsi="PT Astra Serif"/>
          <w:sz w:val="26"/>
          <w:szCs w:val="26"/>
        </w:rPr>
        <w:t xml:space="preserve"> </w:t>
      </w:r>
      <w:r w:rsidR="009C5723" w:rsidRPr="007E4569">
        <w:rPr>
          <w:rFonts w:ascii="PT Astra Serif" w:hAnsi="PT Astra Serif"/>
          <w:sz w:val="26"/>
          <w:szCs w:val="26"/>
        </w:rPr>
        <w:t xml:space="preserve">заключения уполномоченных исполнительных органов, </w:t>
      </w:r>
      <w:r w:rsidR="004A6DDC" w:rsidRPr="007E4569">
        <w:rPr>
          <w:rFonts w:ascii="PT Astra Serif" w:hAnsi="PT Astra Serif"/>
          <w:sz w:val="26"/>
          <w:szCs w:val="26"/>
        </w:rPr>
        <w:t>отраслевых органов, уполномоченных органов в сфере земельных отношений, уполномоченного органа местного самоуправления,</w:t>
      </w:r>
      <w:r w:rsidR="00D03E18" w:rsidRPr="007E4569">
        <w:rPr>
          <w:rFonts w:ascii="PT Astra Serif" w:hAnsi="PT Astra Serif"/>
          <w:sz w:val="26"/>
          <w:szCs w:val="26"/>
        </w:rPr>
        <w:t xml:space="preserve"> </w:t>
      </w:r>
      <w:r w:rsidR="004A6DDC" w:rsidRPr="007E4569">
        <w:rPr>
          <w:rFonts w:ascii="PT Astra Serif" w:hAnsi="PT Astra Serif"/>
          <w:sz w:val="26"/>
          <w:szCs w:val="26"/>
        </w:rPr>
        <w:t>указанны</w:t>
      </w:r>
      <w:r w:rsidR="005936EB" w:rsidRPr="007E4569">
        <w:rPr>
          <w:rFonts w:ascii="PT Astra Serif" w:hAnsi="PT Astra Serif"/>
          <w:sz w:val="26"/>
          <w:szCs w:val="26"/>
        </w:rPr>
        <w:t>х</w:t>
      </w:r>
      <w:r w:rsidR="004A6DDC" w:rsidRPr="007E4569">
        <w:rPr>
          <w:rFonts w:ascii="PT Astra Serif" w:hAnsi="PT Astra Serif"/>
          <w:sz w:val="26"/>
          <w:szCs w:val="26"/>
        </w:rPr>
        <w:t xml:space="preserve"> в пункте 1</w:t>
      </w:r>
      <w:r w:rsidR="009C5723" w:rsidRPr="007E4569">
        <w:rPr>
          <w:rFonts w:ascii="PT Astra Serif" w:hAnsi="PT Astra Serif"/>
          <w:sz w:val="26"/>
          <w:szCs w:val="26"/>
        </w:rPr>
        <w:t>0</w:t>
      </w:r>
      <w:r w:rsidR="004A6DDC" w:rsidRPr="007E4569">
        <w:rPr>
          <w:rFonts w:ascii="PT Astra Serif" w:hAnsi="PT Astra Serif"/>
          <w:sz w:val="26"/>
          <w:szCs w:val="26"/>
        </w:rPr>
        <w:t xml:space="preserve"> настоящего Положения</w:t>
      </w:r>
      <w:r w:rsidR="009C5723" w:rsidRPr="007E4569">
        <w:rPr>
          <w:rFonts w:ascii="PT Astra Serif" w:hAnsi="PT Astra Serif"/>
          <w:sz w:val="26"/>
          <w:szCs w:val="26"/>
        </w:rPr>
        <w:t xml:space="preserve"> (далее</w:t>
      </w:r>
      <w:r w:rsidR="00F91180" w:rsidRPr="007E4569">
        <w:rPr>
          <w:rFonts w:ascii="PT Astra Serif" w:hAnsi="PT Astra Serif"/>
          <w:sz w:val="26"/>
          <w:szCs w:val="26"/>
        </w:rPr>
        <w:t xml:space="preserve"> </w:t>
      </w:r>
      <w:r w:rsidR="009C5723" w:rsidRPr="007E4569">
        <w:rPr>
          <w:rFonts w:ascii="PT Astra Serif" w:hAnsi="PT Astra Serif"/>
          <w:sz w:val="26"/>
          <w:szCs w:val="26"/>
        </w:rPr>
        <w:t>- заключени</w:t>
      </w:r>
      <w:r w:rsidR="00F91180" w:rsidRPr="007E4569">
        <w:rPr>
          <w:rFonts w:ascii="PT Astra Serif" w:hAnsi="PT Astra Serif"/>
          <w:sz w:val="26"/>
          <w:szCs w:val="26"/>
        </w:rPr>
        <w:t>я</w:t>
      </w:r>
      <w:r w:rsidR="009C5723" w:rsidRPr="007E4569">
        <w:rPr>
          <w:rFonts w:ascii="PT Astra Serif" w:hAnsi="PT Astra Serif"/>
          <w:sz w:val="26"/>
          <w:szCs w:val="26"/>
        </w:rPr>
        <w:t>)</w:t>
      </w:r>
      <w:r w:rsidR="004A6DDC" w:rsidRPr="007E4569">
        <w:rPr>
          <w:rFonts w:ascii="PT Astra Serif" w:hAnsi="PT Astra Serif"/>
          <w:sz w:val="26"/>
          <w:szCs w:val="26"/>
        </w:rPr>
        <w:t>;</w:t>
      </w:r>
    </w:p>
    <w:p w14:paraId="7B185BEA" w14:textId="77777777" w:rsidR="002C6601" w:rsidRPr="007E4569" w:rsidRDefault="002C6601" w:rsidP="002C6601">
      <w:pPr>
        <w:pStyle w:val="ad"/>
        <w:tabs>
          <w:tab w:val="left" w:pos="851"/>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документы, полученные Корпорацией в рамках системы межведомственного взаимодействия;</w:t>
      </w:r>
    </w:p>
    <w:p w14:paraId="708B0FCC" w14:textId="4965C48B" w:rsidR="002C6601" w:rsidRPr="007E4569" w:rsidRDefault="002C6601" w:rsidP="002C6601">
      <w:pPr>
        <w:pStyle w:val="ad"/>
        <w:tabs>
          <w:tab w:val="left" w:pos="851"/>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г) заключение Корпорации, а также сводную информацию </w:t>
      </w:r>
      <w:r w:rsidR="00E5246F" w:rsidRPr="007E4569">
        <w:rPr>
          <w:rFonts w:ascii="PT Astra Serif" w:hAnsi="PT Astra Serif"/>
          <w:sz w:val="26"/>
          <w:szCs w:val="26"/>
        </w:rPr>
        <w:t>об</w:t>
      </w:r>
      <w:r w:rsidRPr="007E4569">
        <w:rPr>
          <w:rFonts w:ascii="PT Astra Serif" w:hAnsi="PT Astra Serif"/>
          <w:sz w:val="26"/>
          <w:szCs w:val="26"/>
        </w:rPr>
        <w:t xml:space="preserve"> инвестиционном проект</w:t>
      </w:r>
      <w:r w:rsidR="00E5246F" w:rsidRPr="007E4569">
        <w:rPr>
          <w:rFonts w:ascii="PT Astra Serif" w:hAnsi="PT Astra Serif"/>
          <w:sz w:val="26"/>
          <w:szCs w:val="26"/>
        </w:rPr>
        <w:t xml:space="preserve">е по результатам полученных </w:t>
      </w:r>
      <w:r w:rsidR="00D03E18" w:rsidRPr="007E4569">
        <w:rPr>
          <w:rFonts w:ascii="PT Astra Serif" w:hAnsi="PT Astra Serif"/>
          <w:sz w:val="26"/>
          <w:szCs w:val="26"/>
        </w:rPr>
        <w:t xml:space="preserve">документов в рамках </w:t>
      </w:r>
      <w:r w:rsidR="00E5246F" w:rsidRPr="007E4569">
        <w:rPr>
          <w:rFonts w:ascii="PT Astra Serif" w:hAnsi="PT Astra Serif"/>
          <w:sz w:val="26"/>
          <w:szCs w:val="26"/>
        </w:rPr>
        <w:t>систем</w:t>
      </w:r>
      <w:r w:rsidR="00D03E18" w:rsidRPr="007E4569">
        <w:rPr>
          <w:rFonts w:ascii="PT Astra Serif" w:hAnsi="PT Astra Serif"/>
          <w:sz w:val="26"/>
          <w:szCs w:val="26"/>
        </w:rPr>
        <w:t>ы</w:t>
      </w:r>
      <w:r w:rsidR="00E5246F" w:rsidRPr="007E4569">
        <w:rPr>
          <w:rFonts w:ascii="PT Astra Serif" w:hAnsi="PT Astra Serif"/>
          <w:sz w:val="26"/>
          <w:szCs w:val="26"/>
        </w:rPr>
        <w:t xml:space="preserve"> межведомственного взаимодействия и </w:t>
      </w:r>
      <w:r w:rsidR="00D03E18" w:rsidRPr="007E4569">
        <w:rPr>
          <w:rFonts w:ascii="PT Astra Serif" w:hAnsi="PT Astra Serif"/>
          <w:sz w:val="26"/>
          <w:szCs w:val="26"/>
        </w:rPr>
        <w:t>заключений</w:t>
      </w:r>
      <w:r w:rsidR="00F931A2" w:rsidRPr="007E4569">
        <w:rPr>
          <w:rFonts w:ascii="PT Astra Serif" w:hAnsi="PT Astra Serif"/>
          <w:sz w:val="26"/>
          <w:szCs w:val="26"/>
        </w:rPr>
        <w:t xml:space="preserve"> (далее – сводная информация об инвестиционном проекте)</w:t>
      </w:r>
      <w:r w:rsidRPr="007E4569">
        <w:rPr>
          <w:rFonts w:ascii="PT Astra Serif" w:hAnsi="PT Astra Serif"/>
          <w:sz w:val="26"/>
          <w:szCs w:val="26"/>
        </w:rPr>
        <w:t>.</w:t>
      </w:r>
    </w:p>
    <w:p w14:paraId="21EA059D" w14:textId="77777777" w:rsidR="002C6601" w:rsidRPr="007E4569" w:rsidRDefault="002C6601" w:rsidP="002C6601">
      <w:pPr>
        <w:pStyle w:val="ad"/>
        <w:numPr>
          <w:ilvl w:val="0"/>
          <w:numId w:val="4"/>
        </w:numPr>
        <w:tabs>
          <w:tab w:val="left" w:pos="1276"/>
        </w:tabs>
        <w:spacing w:before="0" w:beforeAutospacing="0" w:after="0" w:afterAutospacing="0"/>
        <w:ind w:left="0" w:firstLine="709"/>
        <w:jc w:val="both"/>
        <w:rPr>
          <w:rFonts w:ascii="PT Astra Serif" w:hAnsi="PT Astra Serif"/>
          <w:sz w:val="26"/>
          <w:szCs w:val="26"/>
        </w:rPr>
      </w:pPr>
      <w:r w:rsidRPr="007E4569">
        <w:rPr>
          <w:rFonts w:ascii="PT Astra Serif" w:hAnsi="PT Astra Serif"/>
          <w:sz w:val="26"/>
          <w:szCs w:val="26"/>
        </w:rPr>
        <w:t xml:space="preserve">Претендент имеет право отозвать документы на основании письменного заявления, направленного в Корпорацию, до дня проведения заседания Инвестиционного комитета. </w:t>
      </w:r>
    </w:p>
    <w:p w14:paraId="29E61F4B" w14:textId="77777777" w:rsidR="002C6601" w:rsidRPr="007E4569" w:rsidRDefault="002C6601" w:rsidP="002C6601">
      <w:pPr>
        <w:pStyle w:val="ad"/>
        <w:tabs>
          <w:tab w:val="left" w:pos="1276"/>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17. При рассмотрении Инвестиционным комитетом вопроса о присвоении инвестиционному проекту статуса регионального значения претендент проводит презентацию инвестиционного проекта.</w:t>
      </w:r>
    </w:p>
    <w:p w14:paraId="7C4B501E" w14:textId="77777777" w:rsidR="002C6601" w:rsidRPr="007E4569" w:rsidRDefault="002C6601" w:rsidP="002C6601">
      <w:pPr>
        <w:pStyle w:val="ad"/>
        <w:spacing w:before="0" w:beforeAutospacing="0" w:after="0" w:afterAutospacing="0"/>
        <w:jc w:val="center"/>
        <w:rPr>
          <w:rFonts w:ascii="PT Astra Serif" w:hAnsi="PT Astra Serif"/>
          <w:sz w:val="26"/>
          <w:szCs w:val="26"/>
        </w:rPr>
      </w:pPr>
    </w:p>
    <w:p w14:paraId="704D80DD" w14:textId="77777777" w:rsidR="002C6601" w:rsidRPr="007E4569" w:rsidRDefault="002C6601" w:rsidP="002C6601">
      <w:pPr>
        <w:pStyle w:val="ad"/>
        <w:spacing w:before="0" w:beforeAutospacing="0" w:after="0" w:afterAutospacing="0"/>
        <w:ind w:left="709"/>
        <w:jc w:val="center"/>
        <w:rPr>
          <w:rFonts w:ascii="PT Astra Serif" w:hAnsi="PT Astra Serif"/>
          <w:b/>
          <w:bCs/>
          <w:sz w:val="26"/>
          <w:szCs w:val="26"/>
        </w:rPr>
      </w:pPr>
      <w:r w:rsidRPr="007E4569">
        <w:rPr>
          <w:rFonts w:ascii="PT Astra Serif" w:hAnsi="PT Astra Serif"/>
          <w:b/>
          <w:bCs/>
          <w:sz w:val="26"/>
          <w:szCs w:val="26"/>
          <w:lang w:val="en-US"/>
        </w:rPr>
        <w:lastRenderedPageBreak/>
        <w:t>IV</w:t>
      </w:r>
      <w:r w:rsidRPr="007E4569">
        <w:rPr>
          <w:rFonts w:ascii="PT Astra Serif" w:hAnsi="PT Astra Serif"/>
          <w:b/>
          <w:bCs/>
          <w:sz w:val="26"/>
          <w:szCs w:val="26"/>
        </w:rPr>
        <w:t xml:space="preserve">.Порядок рассмотрения изменений, вносимых </w:t>
      </w:r>
    </w:p>
    <w:p w14:paraId="685582C3" w14:textId="77777777" w:rsidR="002C6601" w:rsidRPr="007E4569" w:rsidRDefault="002C6601" w:rsidP="002C6601">
      <w:pPr>
        <w:pStyle w:val="ad"/>
        <w:spacing w:before="0" w:beforeAutospacing="0" w:after="0" w:afterAutospacing="0"/>
        <w:ind w:left="709"/>
        <w:jc w:val="center"/>
        <w:rPr>
          <w:rFonts w:ascii="PT Astra Serif" w:hAnsi="PT Astra Serif"/>
          <w:b/>
          <w:bCs/>
          <w:sz w:val="26"/>
          <w:szCs w:val="26"/>
        </w:rPr>
      </w:pPr>
      <w:r w:rsidRPr="007E4569">
        <w:rPr>
          <w:rFonts w:ascii="PT Astra Serif" w:hAnsi="PT Astra Serif"/>
          <w:b/>
          <w:bCs/>
          <w:sz w:val="26"/>
          <w:szCs w:val="26"/>
        </w:rPr>
        <w:t>в инвестиционный проект</w:t>
      </w:r>
    </w:p>
    <w:p w14:paraId="33866302" w14:textId="77777777" w:rsidR="002C6601" w:rsidRPr="007E4569" w:rsidRDefault="002C6601" w:rsidP="002C6601">
      <w:pPr>
        <w:pStyle w:val="ad"/>
        <w:spacing w:before="0" w:beforeAutospacing="0" w:after="0" w:afterAutospacing="0"/>
        <w:ind w:firstLine="709"/>
        <w:jc w:val="center"/>
        <w:rPr>
          <w:rFonts w:ascii="PT Astra Serif" w:hAnsi="PT Astra Serif"/>
          <w:sz w:val="26"/>
          <w:szCs w:val="26"/>
        </w:rPr>
      </w:pPr>
    </w:p>
    <w:p w14:paraId="45911A58" w14:textId="6E1597C6"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 xml:space="preserve">18. По инвестиционным проектам, имеющим статус регионального значения, инвесторы вправе </w:t>
      </w:r>
      <w:r w:rsidR="003D21E1" w:rsidRPr="007E4569">
        <w:rPr>
          <w:rFonts w:ascii="PT Astra Serif" w:hAnsi="PT Astra Serif"/>
          <w:sz w:val="26"/>
          <w:szCs w:val="26"/>
        </w:rPr>
        <w:t xml:space="preserve">направить </w:t>
      </w:r>
      <w:r w:rsidRPr="007E4569">
        <w:rPr>
          <w:rFonts w:ascii="PT Astra Serif" w:hAnsi="PT Astra Serif"/>
          <w:sz w:val="26"/>
          <w:szCs w:val="26"/>
        </w:rPr>
        <w:t>в Корпорацию заявление по форме, утвержденной Корпораци</w:t>
      </w:r>
      <w:r w:rsidR="003D21E1" w:rsidRPr="007E4569">
        <w:rPr>
          <w:rFonts w:ascii="PT Astra Serif" w:hAnsi="PT Astra Serif"/>
          <w:sz w:val="26"/>
          <w:szCs w:val="26"/>
        </w:rPr>
        <w:t>ей</w:t>
      </w:r>
      <w:r w:rsidRPr="007E4569">
        <w:rPr>
          <w:rFonts w:ascii="PT Astra Serif" w:hAnsi="PT Astra Serif"/>
          <w:sz w:val="26"/>
          <w:szCs w:val="26"/>
        </w:rPr>
        <w:t>:</w:t>
      </w:r>
    </w:p>
    <w:p w14:paraId="6AAC7AE8" w14:textId="77777777"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а) о продлении срока действия статуса регионального значения с обоснованием необходимости продления такого срока, но не более срока, установленного в пункте 6 настоящего Положения;</w:t>
      </w:r>
    </w:p>
    <w:p w14:paraId="75F4076C" w14:textId="69149F41"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б) о внесении изменений в план-график реализации мероприятий инвестиционного проекта и</w:t>
      </w:r>
      <w:r w:rsidR="003D21E1" w:rsidRPr="007E4569">
        <w:rPr>
          <w:rFonts w:ascii="PT Astra Serif" w:hAnsi="PT Astra Serif"/>
          <w:sz w:val="26"/>
          <w:szCs w:val="26"/>
        </w:rPr>
        <w:t>(</w:t>
      </w:r>
      <w:r w:rsidRPr="007E4569">
        <w:rPr>
          <w:rFonts w:ascii="PT Astra Serif" w:hAnsi="PT Astra Serif"/>
          <w:sz w:val="26"/>
          <w:szCs w:val="26"/>
        </w:rPr>
        <w:t>или</w:t>
      </w:r>
      <w:r w:rsidR="003D21E1" w:rsidRPr="007E4569">
        <w:rPr>
          <w:rFonts w:ascii="PT Astra Serif" w:hAnsi="PT Astra Serif"/>
          <w:sz w:val="26"/>
          <w:szCs w:val="26"/>
        </w:rPr>
        <w:t>)</w:t>
      </w:r>
      <w:r w:rsidRPr="007E4569">
        <w:rPr>
          <w:rFonts w:ascii="PT Astra Serif" w:hAnsi="PT Astra Serif"/>
          <w:sz w:val="26"/>
          <w:szCs w:val="26"/>
        </w:rPr>
        <w:t xml:space="preserve"> плановые показатели экономической обоснованности реализации инвестиционного проекта (далее - плановые показатели);</w:t>
      </w:r>
    </w:p>
    <w:p w14:paraId="2DCD9EB7" w14:textId="572E6D55"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в) о предоставлении инвестору дополнительного земельного участка (земельных участков)</w:t>
      </w:r>
      <w:r w:rsidR="003D21E1" w:rsidRPr="007E4569">
        <w:rPr>
          <w:rFonts w:ascii="PT Astra Serif" w:hAnsi="PT Astra Serif"/>
          <w:sz w:val="26"/>
          <w:szCs w:val="26"/>
        </w:rPr>
        <w:t>,</w:t>
      </w:r>
      <w:r w:rsidRPr="007E4569">
        <w:rPr>
          <w:rFonts w:ascii="PT Astra Serif" w:hAnsi="PT Astra Serif"/>
          <w:sz w:val="26"/>
          <w:szCs w:val="26"/>
        </w:rPr>
        <w:t xml:space="preserve"> необходимого для реализации инвестиционного проекта при увеличении плановых показателей;</w:t>
      </w:r>
    </w:p>
    <w:p w14:paraId="444E9C49" w14:textId="77777777"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г) о внесении изменений в плановые показатели (в том числе уменьшение) в связи с одобрением предоставления инвестору земельного участка, площадь которого меньше площади земельного участка, указанного в бизнес – плане инвестиционного проекта;</w:t>
      </w:r>
    </w:p>
    <w:p w14:paraId="16CE7324" w14:textId="3F3B203E"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д) о внесении изменений в направление инвестиционного проекта (в том числе дополнение новым направлением)</w:t>
      </w:r>
      <w:r w:rsidR="00950BBA" w:rsidRPr="007E4569">
        <w:rPr>
          <w:rFonts w:ascii="PT Astra Serif" w:hAnsi="PT Astra Serif"/>
          <w:sz w:val="26"/>
          <w:szCs w:val="26"/>
        </w:rPr>
        <w:t>.</w:t>
      </w:r>
    </w:p>
    <w:p w14:paraId="0923DEA9" w14:textId="77777777"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В случаях, указанных в подпунктах «а»-«д» настоящего пункта, к заявлению прилагаются документы, указанные в пунктах 2–3, 5 и 8 Перечня документов.</w:t>
      </w:r>
    </w:p>
    <w:p w14:paraId="40219DCF" w14:textId="06F4CFCE"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Для продления срока действия статуса регионального значения инвестиционного проекта до 15 лет инвестор также направляет в Корпорацию документы, подтверждающие: </w:t>
      </w:r>
    </w:p>
    <w:p w14:paraId="64AFF2AD" w14:textId="52529BD1"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объем капитальных вложений инвестора и юридических лиц, признаваемых взаимозависимыми с ним в соответствии с Налоговым кодексом Российской Федерации, по другим инвестиционным проектам, которым при</w:t>
      </w:r>
      <w:r w:rsidR="003D21E1" w:rsidRPr="007E4569">
        <w:rPr>
          <w:rFonts w:ascii="PT Astra Serif" w:hAnsi="PT Astra Serif"/>
          <w:sz w:val="26"/>
          <w:szCs w:val="26"/>
        </w:rPr>
        <w:t>своен</w:t>
      </w:r>
      <w:r w:rsidRPr="007E4569">
        <w:rPr>
          <w:rFonts w:ascii="PT Astra Serif" w:hAnsi="PT Astra Serif"/>
          <w:sz w:val="26"/>
          <w:szCs w:val="26"/>
        </w:rPr>
        <w:t xml:space="preserve"> статус регионального значения, в совокупной сумме, превышающей 50 миллиардов рублей; </w:t>
      </w:r>
    </w:p>
    <w:p w14:paraId="4CFDC6F1" w14:textId="77777777" w:rsidR="002C6601" w:rsidRPr="007E4569" w:rsidRDefault="002C6601" w:rsidP="002C6601">
      <w:pPr>
        <w:pStyle w:val="ac"/>
        <w:tabs>
          <w:tab w:val="left" w:pos="993"/>
        </w:tabs>
        <w:ind w:left="0" w:firstLine="709"/>
        <w:jc w:val="both"/>
        <w:rPr>
          <w:rFonts w:ascii="PT Astra Serif" w:hAnsi="PT Astra Serif"/>
          <w:sz w:val="26"/>
          <w:szCs w:val="26"/>
        </w:rPr>
      </w:pPr>
      <w:r w:rsidRPr="007E4569">
        <w:rPr>
          <w:rFonts w:ascii="PT Astra Serif" w:hAnsi="PT Astra Serif"/>
          <w:sz w:val="26"/>
          <w:szCs w:val="26"/>
        </w:rPr>
        <w:t>взаимозависимость инвестора и юридических лиц в соответствии с Налоговым кодексом Российской Федерации по отношению к инвестору;</w:t>
      </w:r>
    </w:p>
    <w:p w14:paraId="3EC5DB33" w14:textId="77777777"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 xml:space="preserve">е) о замене юридического лица, реализующего инвестиционный проект со статусом регионального значения. К заявлению прилагаются документы, указанные в пунктах 1, 3–8 Перечня документов, в отношении юридического лица, с которым инвестором заключено соглашение о намерении передачи прав и обязанностей инвестора по инвестиционному соглашению. </w:t>
      </w:r>
    </w:p>
    <w:p w14:paraId="47771097" w14:textId="4E4F78DF"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 xml:space="preserve">19. При поступлении от инвестора документов, указанных в пункте 18 настоящего Положения, Корпорация </w:t>
      </w:r>
      <w:r w:rsidR="00950BBA" w:rsidRPr="007E4569">
        <w:rPr>
          <w:rFonts w:ascii="PT Astra Serif" w:hAnsi="PT Astra Serif"/>
          <w:sz w:val="26"/>
          <w:szCs w:val="26"/>
        </w:rPr>
        <w:t xml:space="preserve">регистрирует в день их поступления. В течение 5 (пяти) </w:t>
      </w:r>
      <w:r w:rsidR="007A77C8" w:rsidRPr="007E4569">
        <w:rPr>
          <w:rFonts w:ascii="PT Astra Serif" w:hAnsi="PT Astra Serif"/>
          <w:sz w:val="26"/>
          <w:szCs w:val="26"/>
        </w:rPr>
        <w:t xml:space="preserve">календарных дней </w:t>
      </w:r>
      <w:r w:rsidRPr="007E4569">
        <w:rPr>
          <w:rFonts w:ascii="PT Astra Serif" w:hAnsi="PT Astra Serif"/>
          <w:sz w:val="26"/>
          <w:szCs w:val="26"/>
        </w:rPr>
        <w:t xml:space="preserve">со дня регистрации </w:t>
      </w:r>
      <w:r w:rsidR="007A77C8" w:rsidRPr="007E4569">
        <w:rPr>
          <w:rFonts w:ascii="PT Astra Serif" w:hAnsi="PT Astra Serif"/>
          <w:sz w:val="26"/>
          <w:szCs w:val="26"/>
        </w:rPr>
        <w:t xml:space="preserve">документов </w:t>
      </w:r>
      <w:r w:rsidRPr="007E4569">
        <w:rPr>
          <w:rFonts w:ascii="PT Astra Serif" w:hAnsi="PT Astra Serif"/>
          <w:sz w:val="26"/>
          <w:szCs w:val="26"/>
        </w:rPr>
        <w:t>Корпорация:</w:t>
      </w:r>
    </w:p>
    <w:p w14:paraId="3DC43B42"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а) рассматривает документы инвестора на их соответствие Перечню документов и в случае их несоответствия по составу, информирует об этом инвестора в соответствии с подпунктом «а» пункта 10 настоящего Положения; </w:t>
      </w:r>
    </w:p>
    <w:p w14:paraId="2C223AFB" w14:textId="7E88B4CF"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б) направляет запросы в соответствии с подпунктами «б»-«</w:t>
      </w:r>
      <w:r w:rsidR="007A77C8" w:rsidRPr="007E4569">
        <w:rPr>
          <w:rFonts w:ascii="PT Astra Serif" w:hAnsi="PT Astra Serif"/>
          <w:sz w:val="26"/>
          <w:szCs w:val="26"/>
        </w:rPr>
        <w:t>ж</w:t>
      </w:r>
      <w:r w:rsidRPr="007E4569">
        <w:rPr>
          <w:rFonts w:ascii="PT Astra Serif" w:hAnsi="PT Astra Serif"/>
          <w:sz w:val="26"/>
          <w:szCs w:val="26"/>
        </w:rPr>
        <w:t xml:space="preserve">» пункта 10 настоящего Положения; </w:t>
      </w:r>
    </w:p>
    <w:p w14:paraId="383D6728" w14:textId="2C0D04B4"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информирует куратора инвестиционного проекта</w:t>
      </w:r>
      <w:r w:rsidR="002E1AFF" w:rsidRPr="007E4569">
        <w:rPr>
          <w:rFonts w:ascii="PT Astra Serif" w:hAnsi="PT Astra Serif"/>
          <w:sz w:val="26"/>
          <w:szCs w:val="26"/>
        </w:rPr>
        <w:t>,</w:t>
      </w:r>
      <w:r w:rsidR="00701DC8" w:rsidRPr="007E4569">
        <w:rPr>
          <w:rFonts w:ascii="PT Astra Serif" w:hAnsi="PT Astra Serif"/>
          <w:sz w:val="26"/>
          <w:szCs w:val="26"/>
        </w:rPr>
        <w:t xml:space="preserve"> </w:t>
      </w:r>
      <w:r w:rsidR="002E1AFF" w:rsidRPr="007E4569">
        <w:rPr>
          <w:rFonts w:ascii="PT Astra Serif" w:hAnsi="PT Astra Serif"/>
          <w:sz w:val="26"/>
          <w:szCs w:val="26"/>
        </w:rPr>
        <w:t>назначенн</w:t>
      </w:r>
      <w:r w:rsidR="00F17213" w:rsidRPr="007E4569">
        <w:rPr>
          <w:rFonts w:ascii="PT Astra Serif" w:hAnsi="PT Astra Serif"/>
          <w:sz w:val="26"/>
          <w:szCs w:val="26"/>
        </w:rPr>
        <w:t>ого</w:t>
      </w:r>
      <w:r w:rsidR="00701DC8" w:rsidRPr="007E4569">
        <w:rPr>
          <w:rFonts w:ascii="PT Astra Serif" w:hAnsi="PT Astra Serif"/>
          <w:sz w:val="26"/>
          <w:szCs w:val="26"/>
        </w:rPr>
        <w:t xml:space="preserve"> в соответствии с пунктом 25 настоящего Положения, о</w:t>
      </w:r>
      <w:r w:rsidRPr="007E4569">
        <w:rPr>
          <w:rFonts w:ascii="PT Astra Serif" w:hAnsi="PT Astra Serif"/>
          <w:sz w:val="26"/>
          <w:szCs w:val="26"/>
        </w:rPr>
        <w:t xml:space="preserve"> поступлении соответс</w:t>
      </w:r>
      <w:r w:rsidR="005936EB" w:rsidRPr="007E4569">
        <w:rPr>
          <w:rFonts w:ascii="PT Astra Serif" w:hAnsi="PT Astra Serif"/>
          <w:sz w:val="26"/>
          <w:szCs w:val="26"/>
        </w:rPr>
        <w:t>твующего заявления от инвестора.</w:t>
      </w:r>
    </w:p>
    <w:p w14:paraId="26AB374F" w14:textId="10598FC3"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lastRenderedPageBreak/>
        <w:t xml:space="preserve">20. </w:t>
      </w:r>
      <w:r w:rsidR="00F17213" w:rsidRPr="007E4569">
        <w:rPr>
          <w:rFonts w:ascii="PT Astra Serif" w:hAnsi="PT Astra Serif"/>
          <w:sz w:val="26"/>
          <w:szCs w:val="26"/>
        </w:rPr>
        <w:t>Уполномоченные исполнительные органы, о</w:t>
      </w:r>
      <w:r w:rsidR="00A827B3" w:rsidRPr="007E4569">
        <w:rPr>
          <w:rFonts w:ascii="PT Astra Serif" w:hAnsi="PT Astra Serif"/>
          <w:sz w:val="26"/>
          <w:szCs w:val="26"/>
        </w:rPr>
        <w:t xml:space="preserve">траслевые органы, уполномоченные органы в сфере земельных отношений, уполномоченные органы местного самоуправления, указанные в пункте 10 настоящего Положения, </w:t>
      </w:r>
      <w:r w:rsidRPr="007E4569">
        <w:rPr>
          <w:rFonts w:ascii="PT Astra Serif" w:hAnsi="PT Astra Serif"/>
          <w:sz w:val="26"/>
          <w:szCs w:val="26"/>
        </w:rPr>
        <w:t>подготавлива</w:t>
      </w:r>
      <w:r w:rsidR="00A827B3" w:rsidRPr="007E4569">
        <w:rPr>
          <w:rFonts w:ascii="PT Astra Serif" w:hAnsi="PT Astra Serif"/>
          <w:sz w:val="26"/>
          <w:szCs w:val="26"/>
        </w:rPr>
        <w:t>ю</w:t>
      </w:r>
      <w:r w:rsidRPr="007E4569">
        <w:rPr>
          <w:rFonts w:ascii="PT Astra Serif" w:hAnsi="PT Astra Serif"/>
          <w:sz w:val="26"/>
          <w:szCs w:val="26"/>
        </w:rPr>
        <w:t>т и направля</w:t>
      </w:r>
      <w:r w:rsidR="007A77C8" w:rsidRPr="007E4569">
        <w:rPr>
          <w:rFonts w:ascii="PT Astra Serif" w:hAnsi="PT Astra Serif"/>
          <w:sz w:val="26"/>
          <w:szCs w:val="26"/>
        </w:rPr>
        <w:t>ю</w:t>
      </w:r>
      <w:r w:rsidRPr="007E4569">
        <w:rPr>
          <w:rFonts w:ascii="PT Astra Serif" w:hAnsi="PT Astra Serif"/>
          <w:sz w:val="26"/>
          <w:szCs w:val="26"/>
        </w:rPr>
        <w:t>т в Корпорацию заключени</w:t>
      </w:r>
      <w:r w:rsidR="00A827B3" w:rsidRPr="007E4569">
        <w:rPr>
          <w:rFonts w:ascii="PT Astra Serif" w:hAnsi="PT Astra Serif"/>
          <w:sz w:val="26"/>
          <w:szCs w:val="26"/>
        </w:rPr>
        <w:t>я</w:t>
      </w:r>
      <w:r w:rsidRPr="007E4569">
        <w:rPr>
          <w:rFonts w:ascii="PT Astra Serif" w:hAnsi="PT Astra Serif"/>
          <w:sz w:val="26"/>
          <w:szCs w:val="26"/>
        </w:rPr>
        <w:t xml:space="preserve"> в течение 5 рабочих дней со дня поступления документов от Корпорации.</w:t>
      </w:r>
    </w:p>
    <w:p w14:paraId="36F46D7A" w14:textId="3CD49066" w:rsidR="00A02632" w:rsidRPr="007E4569" w:rsidRDefault="00882FDC" w:rsidP="005A50F5">
      <w:pPr>
        <w:ind w:firstLine="709"/>
        <w:rPr>
          <w:rFonts w:ascii="PT Astra Serif" w:hAnsi="PT Astra Serif"/>
          <w:sz w:val="26"/>
          <w:szCs w:val="26"/>
        </w:rPr>
      </w:pPr>
      <w:r w:rsidRPr="007E4569">
        <w:rPr>
          <w:rFonts w:ascii="PT Astra Serif" w:hAnsi="PT Astra Serif"/>
          <w:sz w:val="26"/>
          <w:szCs w:val="26"/>
        </w:rPr>
        <w:t>По инвестиционным проектам, которым присвоен статус регионального значения в соответствии с постановлением Правительства Республики Алтай от 18 июля 2007 г. № 140 «</w:t>
      </w:r>
      <w:r w:rsidRPr="007E4569">
        <w:rPr>
          <w:rFonts w:ascii="PT Astra Serif" w:eastAsia="SimSun" w:hAnsi="PT Astra Serif"/>
          <w:bCs/>
          <w:sz w:val="26"/>
          <w:szCs w:val="26"/>
        </w:rPr>
        <w:t xml:space="preserve">О статусе регионального значения для инвестиционных проектов, реализуемых </w:t>
      </w:r>
      <w:r w:rsidRPr="007E4569">
        <w:rPr>
          <w:rFonts w:ascii="PT Astra Serif" w:hAnsi="PT Astra Serif"/>
          <w:sz w:val="26"/>
          <w:szCs w:val="26"/>
        </w:rPr>
        <w:t>в Республике Алтай»</w:t>
      </w:r>
      <w:r w:rsidR="00312C25" w:rsidRPr="007E4569">
        <w:rPr>
          <w:rFonts w:ascii="PT Astra Serif" w:hAnsi="PT Astra Serif"/>
          <w:sz w:val="26"/>
          <w:szCs w:val="26"/>
        </w:rPr>
        <w:t>,</w:t>
      </w:r>
      <w:r w:rsidRPr="007E4569">
        <w:rPr>
          <w:rFonts w:ascii="PT Astra Serif" w:hAnsi="PT Astra Serif"/>
          <w:sz w:val="26"/>
          <w:szCs w:val="26"/>
        </w:rPr>
        <w:t xml:space="preserve"> </w:t>
      </w:r>
      <w:r w:rsidR="00A02632" w:rsidRPr="007E4569">
        <w:rPr>
          <w:rFonts w:ascii="PT Astra Serif" w:hAnsi="PT Astra Serif"/>
          <w:sz w:val="26"/>
          <w:szCs w:val="26"/>
        </w:rPr>
        <w:t>Министерство финансов Республики Алтай</w:t>
      </w:r>
      <w:r w:rsidRPr="007E4569">
        <w:rPr>
          <w:rFonts w:ascii="PT Astra Serif" w:hAnsi="PT Astra Serif"/>
          <w:sz w:val="26"/>
          <w:szCs w:val="26"/>
        </w:rPr>
        <w:t xml:space="preserve"> и </w:t>
      </w:r>
      <w:r w:rsidR="00A02632" w:rsidRPr="007E4569">
        <w:rPr>
          <w:rFonts w:ascii="PT Astra Serif" w:hAnsi="PT Astra Serif"/>
          <w:sz w:val="26"/>
          <w:szCs w:val="26"/>
        </w:rPr>
        <w:t xml:space="preserve"> Министерство труда, социального развития и занятости населения Республики Алтай</w:t>
      </w:r>
      <w:r w:rsidR="00D50BA3" w:rsidRPr="007E4569">
        <w:rPr>
          <w:rFonts w:ascii="PT Astra Serif" w:hAnsi="PT Astra Serif"/>
          <w:sz w:val="26"/>
          <w:szCs w:val="26"/>
        </w:rPr>
        <w:t xml:space="preserve"> да</w:t>
      </w:r>
      <w:r w:rsidRPr="007E4569">
        <w:rPr>
          <w:rFonts w:ascii="PT Astra Serif" w:hAnsi="PT Astra Serif"/>
          <w:sz w:val="26"/>
          <w:szCs w:val="26"/>
        </w:rPr>
        <w:t>ю</w:t>
      </w:r>
      <w:r w:rsidR="00D50BA3" w:rsidRPr="007E4569">
        <w:rPr>
          <w:rFonts w:ascii="PT Astra Serif" w:hAnsi="PT Astra Serif"/>
          <w:sz w:val="26"/>
          <w:szCs w:val="26"/>
        </w:rPr>
        <w:t xml:space="preserve">т заключения на соответствие инвестиционного проекта </w:t>
      </w:r>
      <w:r w:rsidR="00561EC0" w:rsidRPr="007E4569">
        <w:rPr>
          <w:rFonts w:ascii="PT Astra Serif" w:hAnsi="PT Astra Serif"/>
          <w:sz w:val="26"/>
          <w:szCs w:val="26"/>
        </w:rPr>
        <w:t>показателям экономической</w:t>
      </w:r>
      <w:r w:rsidR="00D50BA3" w:rsidRPr="007E4569">
        <w:rPr>
          <w:rFonts w:ascii="PT Astra Serif" w:hAnsi="PT Astra Serif"/>
          <w:sz w:val="26"/>
          <w:szCs w:val="26"/>
        </w:rPr>
        <w:t xml:space="preserve"> обоснованности инвестиционного проекта </w:t>
      </w:r>
      <w:r w:rsidRPr="007E4569">
        <w:rPr>
          <w:rFonts w:ascii="PT Astra Serif" w:hAnsi="PT Astra Serif"/>
          <w:sz w:val="26"/>
          <w:szCs w:val="26"/>
        </w:rPr>
        <w:t>(</w:t>
      </w:r>
      <w:r w:rsidR="00D50BA3" w:rsidRPr="007E4569">
        <w:rPr>
          <w:rFonts w:ascii="PT Astra Serif" w:hAnsi="PT Astra Serif"/>
          <w:sz w:val="26"/>
          <w:szCs w:val="26"/>
        </w:rPr>
        <w:t>с учетом предлагаемых инвестором изменений</w:t>
      </w:r>
      <w:r w:rsidRPr="007E4569">
        <w:rPr>
          <w:rFonts w:ascii="PT Astra Serif" w:hAnsi="PT Astra Serif"/>
          <w:sz w:val="26"/>
          <w:szCs w:val="26"/>
        </w:rPr>
        <w:t>)</w:t>
      </w:r>
      <w:r w:rsidR="00D50BA3" w:rsidRPr="007E4569">
        <w:rPr>
          <w:rFonts w:ascii="PT Astra Serif" w:hAnsi="PT Astra Serif"/>
          <w:sz w:val="26"/>
          <w:szCs w:val="26"/>
        </w:rPr>
        <w:t xml:space="preserve">, указанных в </w:t>
      </w:r>
      <w:r w:rsidR="00B6372A" w:rsidRPr="007E4569">
        <w:rPr>
          <w:rFonts w:ascii="PT Astra Serif" w:hAnsi="PT Astra Serif"/>
          <w:sz w:val="26"/>
          <w:szCs w:val="26"/>
        </w:rPr>
        <w:t xml:space="preserve">подпункте 2 </w:t>
      </w:r>
      <w:r w:rsidR="00D50BA3" w:rsidRPr="007E4569">
        <w:rPr>
          <w:rFonts w:ascii="PT Astra Serif" w:hAnsi="PT Astra Serif"/>
          <w:sz w:val="26"/>
          <w:szCs w:val="26"/>
        </w:rPr>
        <w:t>пункт 2.2</w:t>
      </w:r>
      <w:r w:rsidR="005A50F5" w:rsidRPr="007E4569">
        <w:rPr>
          <w:rFonts w:ascii="PT Astra Serif" w:hAnsi="PT Astra Serif"/>
          <w:sz w:val="26"/>
          <w:szCs w:val="26"/>
        </w:rPr>
        <w:t xml:space="preserve"> </w:t>
      </w:r>
      <w:r w:rsidR="005A50F5" w:rsidRPr="007E4569">
        <w:rPr>
          <w:rFonts w:ascii="PT Astra Serif" w:eastAsia="SimSun" w:hAnsi="PT Astra Serif"/>
          <w:sz w:val="26"/>
          <w:szCs w:val="26"/>
        </w:rPr>
        <w:t>Положения о</w:t>
      </w:r>
      <w:r w:rsidR="005A50F5" w:rsidRPr="007E4569">
        <w:rPr>
          <w:rFonts w:ascii="PT Astra Serif" w:hAnsi="PT Astra Serif"/>
          <w:sz w:val="26"/>
          <w:szCs w:val="26"/>
        </w:rPr>
        <w:t xml:space="preserve"> придании инвестиционным проектам, реализуемым в Республике Алтай, статуса регионального значения, утвержденного постановлением Правительства Республики Алтай от 18 июля 2007 г. № 140 «</w:t>
      </w:r>
      <w:r w:rsidR="005A50F5" w:rsidRPr="007E4569">
        <w:rPr>
          <w:rFonts w:ascii="PT Astra Serif" w:eastAsia="SimSun" w:hAnsi="PT Astra Serif"/>
          <w:bCs/>
          <w:sz w:val="26"/>
          <w:szCs w:val="26"/>
        </w:rPr>
        <w:t xml:space="preserve">О статусе регионального значения для инвестиционных проектов, реализуемых </w:t>
      </w:r>
      <w:r w:rsidR="005A50F5" w:rsidRPr="007E4569">
        <w:rPr>
          <w:rFonts w:ascii="PT Astra Serif" w:hAnsi="PT Astra Serif"/>
          <w:sz w:val="26"/>
          <w:szCs w:val="26"/>
        </w:rPr>
        <w:t>в Республике Алтай».</w:t>
      </w:r>
    </w:p>
    <w:p w14:paraId="216998CB" w14:textId="20BE0EDF" w:rsidR="00A0775B" w:rsidRPr="007E4569" w:rsidRDefault="00A0775B"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21. Корпорация в течение 15 рабочих дней</w:t>
      </w:r>
      <w:r w:rsidR="007A77C8" w:rsidRPr="007E4569">
        <w:rPr>
          <w:rFonts w:ascii="PT Astra Serif" w:hAnsi="PT Astra Serif"/>
          <w:sz w:val="26"/>
          <w:szCs w:val="26"/>
        </w:rPr>
        <w:t xml:space="preserve"> со дня регистрации документов</w:t>
      </w:r>
      <w:r w:rsidR="005936EB" w:rsidRPr="007E4569">
        <w:rPr>
          <w:rFonts w:ascii="PT Astra Serif" w:hAnsi="PT Astra Serif"/>
          <w:sz w:val="26"/>
          <w:szCs w:val="26"/>
        </w:rPr>
        <w:t>, указанных в пункте 18</w:t>
      </w:r>
      <w:r w:rsidR="00927448" w:rsidRPr="007E4569">
        <w:rPr>
          <w:rFonts w:ascii="PT Astra Serif" w:hAnsi="PT Astra Serif"/>
          <w:sz w:val="26"/>
          <w:szCs w:val="26"/>
        </w:rPr>
        <w:t xml:space="preserve"> настоящего Положения</w:t>
      </w:r>
      <w:r w:rsidR="005936EB" w:rsidRPr="007E4569">
        <w:rPr>
          <w:rFonts w:ascii="PT Astra Serif" w:hAnsi="PT Astra Serif"/>
          <w:sz w:val="26"/>
          <w:szCs w:val="26"/>
        </w:rPr>
        <w:t>,</w:t>
      </w:r>
      <w:r w:rsidRPr="007E4569">
        <w:rPr>
          <w:rFonts w:ascii="PT Astra Serif" w:hAnsi="PT Astra Serif"/>
          <w:sz w:val="26"/>
          <w:szCs w:val="26"/>
        </w:rPr>
        <w:t xml:space="preserve"> подготавливает заключение на предмет экономической обоснованности реализации инвестиционного проекта со статусом регионального значения с учетом заявления инвестора и прилагаемых к нему </w:t>
      </w:r>
      <w:r w:rsidR="00F17213" w:rsidRPr="007E4569">
        <w:rPr>
          <w:rFonts w:ascii="PT Astra Serif" w:hAnsi="PT Astra Serif"/>
          <w:sz w:val="26"/>
          <w:szCs w:val="26"/>
        </w:rPr>
        <w:t xml:space="preserve">документов </w:t>
      </w:r>
      <w:r w:rsidRPr="007E4569">
        <w:rPr>
          <w:rFonts w:ascii="PT Astra Serif" w:hAnsi="PT Astra Serif"/>
          <w:sz w:val="26"/>
          <w:szCs w:val="26"/>
        </w:rPr>
        <w:t>в соответствии с пунктом 18 настоящего Положения по показателям финансово-экономической эффективности инвестиционного проекта, указанным в подпункте «а» пункта 7 настоящего Положения (далее - заключение Корпорации).</w:t>
      </w:r>
    </w:p>
    <w:p w14:paraId="11759A02" w14:textId="162C6362"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2</w:t>
      </w:r>
      <w:r w:rsidR="009D6F03" w:rsidRPr="007E4569">
        <w:rPr>
          <w:rFonts w:ascii="PT Astra Serif" w:hAnsi="PT Astra Serif"/>
          <w:sz w:val="26"/>
          <w:szCs w:val="26"/>
        </w:rPr>
        <w:t>2</w:t>
      </w:r>
      <w:r w:rsidRPr="007E4569">
        <w:rPr>
          <w:rFonts w:ascii="PT Astra Serif" w:hAnsi="PT Astra Serif"/>
          <w:sz w:val="26"/>
          <w:szCs w:val="26"/>
        </w:rPr>
        <w:t>. Корпорация в срок не позднее 5 рабочих дней, следующих со дня получения</w:t>
      </w:r>
      <w:r w:rsidR="005C728A" w:rsidRPr="007E4569">
        <w:rPr>
          <w:rFonts w:ascii="PT Astra Serif" w:hAnsi="PT Astra Serif"/>
          <w:sz w:val="26"/>
          <w:szCs w:val="26"/>
        </w:rPr>
        <w:t xml:space="preserve"> от инвесторов </w:t>
      </w:r>
      <w:r w:rsidRPr="007E4569">
        <w:rPr>
          <w:rFonts w:ascii="PT Astra Serif" w:hAnsi="PT Astra Serif"/>
          <w:sz w:val="26"/>
          <w:szCs w:val="26"/>
        </w:rPr>
        <w:t>документов</w:t>
      </w:r>
      <w:r w:rsidR="005C728A" w:rsidRPr="007E4569">
        <w:rPr>
          <w:rFonts w:ascii="PT Astra Serif" w:hAnsi="PT Astra Serif"/>
          <w:sz w:val="26"/>
          <w:szCs w:val="26"/>
        </w:rPr>
        <w:t>,</w:t>
      </w:r>
      <w:r w:rsidRPr="007E4569">
        <w:rPr>
          <w:rFonts w:ascii="PT Astra Serif" w:hAnsi="PT Astra Serif"/>
          <w:sz w:val="26"/>
          <w:szCs w:val="26"/>
        </w:rPr>
        <w:t xml:space="preserve"> </w:t>
      </w:r>
      <w:r w:rsidR="005C728A" w:rsidRPr="007E4569">
        <w:rPr>
          <w:rFonts w:ascii="PT Astra Serif" w:hAnsi="PT Astra Serif"/>
          <w:sz w:val="26"/>
          <w:szCs w:val="26"/>
        </w:rPr>
        <w:t xml:space="preserve">указанных в пункте 18 настоящего Положения, </w:t>
      </w:r>
      <w:r w:rsidRPr="007E4569">
        <w:rPr>
          <w:rFonts w:ascii="PT Astra Serif" w:hAnsi="PT Astra Serif"/>
          <w:sz w:val="26"/>
          <w:szCs w:val="26"/>
        </w:rPr>
        <w:t xml:space="preserve">возвращает их инвесторам с сопроводительным письмом, при наличии </w:t>
      </w:r>
      <w:r w:rsidR="00F17213" w:rsidRPr="007E4569">
        <w:rPr>
          <w:rFonts w:ascii="PT Astra Serif" w:hAnsi="PT Astra Serif"/>
          <w:sz w:val="26"/>
          <w:szCs w:val="26"/>
        </w:rPr>
        <w:t xml:space="preserve">одного из </w:t>
      </w:r>
      <w:r w:rsidRPr="007E4569">
        <w:rPr>
          <w:rFonts w:ascii="PT Astra Serif" w:hAnsi="PT Astra Serif"/>
          <w:sz w:val="26"/>
          <w:szCs w:val="26"/>
        </w:rPr>
        <w:t xml:space="preserve">следующих оснований: </w:t>
      </w:r>
    </w:p>
    <w:p w14:paraId="67A1FD11" w14:textId="77777777" w:rsidR="002C6601" w:rsidRPr="007E4569" w:rsidRDefault="002C6601" w:rsidP="002C6601">
      <w:pPr>
        <w:pStyle w:val="ae"/>
        <w:ind w:firstLine="709"/>
        <w:jc w:val="both"/>
        <w:rPr>
          <w:rFonts w:ascii="PT Astra Serif" w:hAnsi="PT Astra Serif"/>
          <w:sz w:val="26"/>
          <w:szCs w:val="26"/>
          <w:lang w:eastAsia="ru-RU"/>
        </w:rPr>
      </w:pPr>
      <w:r w:rsidRPr="007E4569">
        <w:rPr>
          <w:rFonts w:ascii="PT Astra Serif" w:hAnsi="PT Astra Serif"/>
          <w:sz w:val="26"/>
          <w:szCs w:val="26"/>
          <w:lang w:eastAsia="ru-RU"/>
        </w:rPr>
        <w:t xml:space="preserve">а) представленные инвестором документы не соответствуют по составу Перечню документов; </w:t>
      </w:r>
    </w:p>
    <w:p w14:paraId="4C7653CF" w14:textId="140C536F" w:rsidR="002C6601" w:rsidRPr="007E4569" w:rsidRDefault="002C6601" w:rsidP="002C6601">
      <w:pPr>
        <w:pStyle w:val="ae"/>
        <w:ind w:firstLine="709"/>
        <w:jc w:val="both"/>
        <w:rPr>
          <w:rFonts w:ascii="PT Astra Serif" w:hAnsi="PT Astra Serif"/>
          <w:sz w:val="26"/>
          <w:szCs w:val="26"/>
          <w:lang w:eastAsia="ru-RU"/>
        </w:rPr>
      </w:pPr>
      <w:r w:rsidRPr="007E4569">
        <w:rPr>
          <w:rFonts w:ascii="PT Astra Serif" w:hAnsi="PT Astra Serif"/>
          <w:sz w:val="26"/>
          <w:szCs w:val="26"/>
          <w:lang w:eastAsia="ru-RU"/>
        </w:rPr>
        <w:t>б) инвестор находится в процессе реорганизации (за исключением реорганизации в форме присоединения к инвестор</w:t>
      </w:r>
      <w:r w:rsidR="005C728A" w:rsidRPr="007E4569">
        <w:rPr>
          <w:rFonts w:ascii="PT Astra Serif" w:hAnsi="PT Astra Serif"/>
          <w:sz w:val="26"/>
          <w:szCs w:val="26"/>
          <w:lang w:eastAsia="ru-RU"/>
        </w:rPr>
        <w:t>у</w:t>
      </w:r>
      <w:r w:rsidRPr="007E4569">
        <w:rPr>
          <w:rFonts w:ascii="PT Astra Serif" w:hAnsi="PT Astra Serif"/>
          <w:sz w:val="26"/>
          <w:szCs w:val="26"/>
          <w:lang w:eastAsia="ru-RU"/>
        </w:rPr>
        <w:t xml:space="preserve">, другого юридического лица), ликвидации, в отношении инвестора введена процедура банкротства или деятельность инвестора приостановлена в порядке, предусмотренном федеральным законодательством; </w:t>
      </w:r>
    </w:p>
    <w:p w14:paraId="727A15D8" w14:textId="21C971A8" w:rsidR="002C6601" w:rsidRPr="007E4569" w:rsidRDefault="002C6601" w:rsidP="002C6601">
      <w:pPr>
        <w:pStyle w:val="ae"/>
        <w:ind w:left="0" w:firstLine="709"/>
        <w:jc w:val="both"/>
        <w:rPr>
          <w:rFonts w:ascii="PT Astra Serif" w:hAnsi="PT Astra Serif"/>
          <w:sz w:val="26"/>
          <w:szCs w:val="26"/>
          <w:lang w:eastAsia="ru-RU"/>
        </w:rPr>
      </w:pPr>
      <w:r w:rsidRPr="007E4569">
        <w:rPr>
          <w:rFonts w:ascii="PT Astra Serif" w:hAnsi="PT Astra Serif"/>
          <w:sz w:val="26"/>
          <w:szCs w:val="26"/>
          <w:lang w:eastAsia="ru-RU"/>
        </w:rPr>
        <w:t xml:space="preserve">в) инвестор имеет просроченную задолженность по обязательным платежам в бюджеты бюджетной системы Российской Федерации и государственные внебюджетные фонды </w:t>
      </w:r>
      <w:r w:rsidRPr="007E4569">
        <w:rPr>
          <w:rFonts w:ascii="PT Astra Serif" w:hAnsi="PT Astra Serif"/>
          <w:sz w:val="26"/>
          <w:szCs w:val="26"/>
        </w:rPr>
        <w:t xml:space="preserve">в течение 2 кварталов </w:t>
      </w:r>
      <w:r w:rsidR="005C728A" w:rsidRPr="007E4569">
        <w:rPr>
          <w:rFonts w:ascii="PT Astra Serif" w:hAnsi="PT Astra Serif"/>
          <w:sz w:val="26"/>
          <w:szCs w:val="26"/>
        </w:rPr>
        <w:t xml:space="preserve">подряд </w:t>
      </w:r>
      <w:r w:rsidRPr="007E4569">
        <w:rPr>
          <w:rFonts w:ascii="PT Astra Serif" w:hAnsi="PT Astra Serif"/>
          <w:sz w:val="26"/>
          <w:szCs w:val="26"/>
        </w:rPr>
        <w:t>и инвестором не при</w:t>
      </w:r>
      <w:r w:rsidR="005C728A" w:rsidRPr="007E4569">
        <w:rPr>
          <w:rFonts w:ascii="PT Astra Serif" w:hAnsi="PT Astra Serif"/>
          <w:sz w:val="26"/>
          <w:szCs w:val="26"/>
        </w:rPr>
        <w:t>нима</w:t>
      </w:r>
      <w:r w:rsidRPr="007E4569">
        <w:rPr>
          <w:rFonts w:ascii="PT Astra Serif" w:hAnsi="PT Astra Serif"/>
          <w:sz w:val="26"/>
          <w:szCs w:val="26"/>
        </w:rPr>
        <w:t>ются меры по ее погашению;</w:t>
      </w:r>
      <w:r w:rsidRPr="007E4569">
        <w:rPr>
          <w:rFonts w:ascii="PT Astra Serif" w:hAnsi="PT Astra Serif"/>
          <w:sz w:val="26"/>
          <w:szCs w:val="26"/>
          <w:lang w:eastAsia="ru-RU"/>
        </w:rPr>
        <w:t xml:space="preserve"> </w:t>
      </w:r>
    </w:p>
    <w:p w14:paraId="50A50404" w14:textId="77777777"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г) юридическое лицо, с которым инвестором заключено соглашение о намерении передачи прав и обязанностей инвестора по инвестиционному соглашению:</w:t>
      </w:r>
    </w:p>
    <w:p w14:paraId="6597F3BA" w14:textId="77777777"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 xml:space="preserve">не соответствует условию, </w:t>
      </w:r>
      <w:r w:rsidRPr="007E4569">
        <w:rPr>
          <w:rFonts w:ascii="PT Astra Serif" w:hAnsi="PT Astra Serif"/>
          <w:sz w:val="26"/>
          <w:szCs w:val="26"/>
          <w:lang w:eastAsia="ru-RU"/>
        </w:rPr>
        <w:t>установленному в подпункте «б» пункта 5 настоящего Положения;</w:t>
      </w:r>
    </w:p>
    <w:p w14:paraId="116E2474" w14:textId="60321F5C"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t xml:space="preserve">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юридического лица введена процедура банкротства или деятельность юридического лица приостановлена в порядке, предусмотренном федеральным законодательством;</w:t>
      </w:r>
    </w:p>
    <w:p w14:paraId="49792F9C" w14:textId="77777777" w:rsidR="002C6601" w:rsidRPr="007E4569" w:rsidRDefault="002C6601" w:rsidP="002C6601">
      <w:pPr>
        <w:pStyle w:val="ae"/>
        <w:ind w:left="0" w:firstLine="709"/>
        <w:jc w:val="both"/>
        <w:rPr>
          <w:rFonts w:ascii="PT Astra Serif" w:hAnsi="PT Astra Serif"/>
          <w:sz w:val="26"/>
          <w:szCs w:val="26"/>
        </w:rPr>
      </w:pPr>
      <w:r w:rsidRPr="007E4569">
        <w:rPr>
          <w:rFonts w:ascii="PT Astra Serif" w:hAnsi="PT Astra Serif"/>
          <w:sz w:val="26"/>
          <w:szCs w:val="26"/>
        </w:rPr>
        <w:lastRenderedPageBreak/>
        <w:t>имеет просроченную задолженность по обязательным платежам в бюджеты бюджетной системы Российской Федерации и государственные внебюджетные фонды;</w:t>
      </w:r>
    </w:p>
    <w:p w14:paraId="492459B9" w14:textId="3F6355B9" w:rsidR="002C6601" w:rsidRPr="007E4569" w:rsidRDefault="002C6601" w:rsidP="002C6601">
      <w:pPr>
        <w:pStyle w:val="ad"/>
        <w:tabs>
          <w:tab w:val="left" w:pos="1276"/>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д) отсутств</w:t>
      </w:r>
      <w:r w:rsidR="009E02ED" w:rsidRPr="007E4569">
        <w:rPr>
          <w:rFonts w:ascii="PT Astra Serif" w:hAnsi="PT Astra Serif"/>
          <w:sz w:val="26"/>
          <w:szCs w:val="26"/>
        </w:rPr>
        <w:t>ует</w:t>
      </w:r>
      <w:r w:rsidRPr="007E4569">
        <w:rPr>
          <w:rFonts w:ascii="PT Astra Serif" w:hAnsi="PT Astra Serif"/>
          <w:sz w:val="26"/>
          <w:szCs w:val="26"/>
        </w:rPr>
        <w:t xml:space="preserve"> возможност</w:t>
      </w:r>
      <w:r w:rsidR="009E02ED" w:rsidRPr="007E4569">
        <w:rPr>
          <w:rFonts w:ascii="PT Astra Serif" w:hAnsi="PT Astra Serif"/>
          <w:sz w:val="26"/>
          <w:szCs w:val="26"/>
        </w:rPr>
        <w:t>ь</w:t>
      </w:r>
      <w:r w:rsidRPr="007E4569">
        <w:rPr>
          <w:rFonts w:ascii="PT Astra Serif" w:hAnsi="PT Astra Serif"/>
          <w:sz w:val="26"/>
          <w:szCs w:val="26"/>
        </w:rPr>
        <w:t xml:space="preserve"> предоставления земельного участка (земельных участков), находящегося в государственной собственности и (или) муниципальной собственности, земельного участка (земельных участков), государственная собственность на которые не разграничена, для реализации инвестиционного проекта по </w:t>
      </w:r>
      <w:r w:rsidR="009E02ED" w:rsidRPr="007E4569">
        <w:rPr>
          <w:rFonts w:ascii="PT Astra Serif" w:hAnsi="PT Astra Serif"/>
          <w:sz w:val="26"/>
          <w:szCs w:val="26"/>
        </w:rPr>
        <w:t>заключени</w:t>
      </w:r>
      <w:r w:rsidR="005F047D" w:rsidRPr="007E4569">
        <w:rPr>
          <w:rFonts w:ascii="PT Astra Serif" w:hAnsi="PT Astra Serif"/>
          <w:sz w:val="26"/>
          <w:szCs w:val="26"/>
        </w:rPr>
        <w:t>ю уполномоченного органа в сфере земельных отношений</w:t>
      </w:r>
      <w:r w:rsidR="009E02ED" w:rsidRPr="007E4569">
        <w:rPr>
          <w:rFonts w:ascii="PT Astra Serif" w:hAnsi="PT Astra Serif"/>
          <w:sz w:val="26"/>
          <w:szCs w:val="26"/>
        </w:rPr>
        <w:t>.</w:t>
      </w:r>
    </w:p>
    <w:p w14:paraId="14F42A8B" w14:textId="062E6D16" w:rsidR="00A64B6B"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2</w:t>
      </w:r>
      <w:r w:rsidR="008E7584" w:rsidRPr="007E4569">
        <w:rPr>
          <w:rFonts w:ascii="PT Astra Serif" w:hAnsi="PT Astra Serif"/>
          <w:sz w:val="26"/>
          <w:szCs w:val="26"/>
        </w:rPr>
        <w:t>3</w:t>
      </w:r>
      <w:r w:rsidRPr="007E4569">
        <w:rPr>
          <w:rFonts w:ascii="PT Astra Serif" w:hAnsi="PT Astra Serif"/>
          <w:sz w:val="26"/>
          <w:szCs w:val="26"/>
        </w:rPr>
        <w:t>. В случае отсутствия оснований, указанных в пункте 2</w:t>
      </w:r>
      <w:r w:rsidR="005F047D" w:rsidRPr="007E4569">
        <w:rPr>
          <w:rFonts w:ascii="PT Astra Serif" w:hAnsi="PT Astra Serif"/>
          <w:sz w:val="26"/>
          <w:szCs w:val="26"/>
        </w:rPr>
        <w:t>2</w:t>
      </w:r>
      <w:r w:rsidRPr="007E4569">
        <w:rPr>
          <w:rFonts w:ascii="PT Astra Serif" w:hAnsi="PT Astra Serif"/>
          <w:sz w:val="26"/>
          <w:szCs w:val="26"/>
        </w:rPr>
        <w:t xml:space="preserve"> настоящего Положения, Корпорация не позднее 15 рабочих дней, следующих со дня получения документов </w:t>
      </w:r>
      <w:r w:rsidR="00A64B6B" w:rsidRPr="007E4569">
        <w:rPr>
          <w:rFonts w:ascii="PT Astra Serif" w:hAnsi="PT Astra Serif"/>
          <w:sz w:val="26"/>
          <w:szCs w:val="26"/>
        </w:rPr>
        <w:t xml:space="preserve">от инвесторов, </w:t>
      </w:r>
      <w:r w:rsidRPr="007E4569">
        <w:rPr>
          <w:rFonts w:ascii="PT Astra Serif" w:hAnsi="PT Astra Serif"/>
          <w:sz w:val="26"/>
          <w:szCs w:val="26"/>
        </w:rPr>
        <w:t>направляет в Инвестиционный комитет</w:t>
      </w:r>
      <w:r w:rsidR="00A64B6B" w:rsidRPr="007E4569">
        <w:rPr>
          <w:rFonts w:ascii="PT Astra Serif" w:hAnsi="PT Astra Serif"/>
          <w:sz w:val="26"/>
          <w:szCs w:val="26"/>
        </w:rPr>
        <w:t>:</w:t>
      </w:r>
    </w:p>
    <w:p w14:paraId="0079C098" w14:textId="72C2D44F" w:rsidR="00A64B6B" w:rsidRPr="007E4569" w:rsidRDefault="00A64B6B" w:rsidP="00A64B6B">
      <w:pPr>
        <w:pStyle w:val="ad"/>
        <w:tabs>
          <w:tab w:val="left" w:pos="851"/>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а) представленные инвестором документы; </w:t>
      </w:r>
    </w:p>
    <w:p w14:paraId="59DE39CB" w14:textId="6FBA5BC5" w:rsidR="00A64B6B" w:rsidRPr="007E4569" w:rsidRDefault="00A64B6B" w:rsidP="00A64B6B">
      <w:pPr>
        <w:pStyle w:val="ad"/>
        <w:tabs>
          <w:tab w:val="left" w:pos="851"/>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б) заключения </w:t>
      </w:r>
      <w:r w:rsidR="005F047D" w:rsidRPr="007E4569">
        <w:rPr>
          <w:rFonts w:ascii="PT Astra Serif" w:hAnsi="PT Astra Serif"/>
          <w:sz w:val="26"/>
          <w:szCs w:val="26"/>
        </w:rPr>
        <w:t xml:space="preserve">уполномоченных исполнительных органов, </w:t>
      </w:r>
      <w:r w:rsidRPr="007E4569">
        <w:rPr>
          <w:rFonts w:ascii="PT Astra Serif" w:hAnsi="PT Astra Serif"/>
          <w:sz w:val="26"/>
          <w:szCs w:val="26"/>
        </w:rPr>
        <w:t>отраслевых органов, уполномоченных органов в сфере земельных отношений, уполномоченного органа местного самоуправления, уполномоченных исполнительных органов, указанны</w:t>
      </w:r>
      <w:r w:rsidR="005936EB" w:rsidRPr="007E4569">
        <w:rPr>
          <w:rFonts w:ascii="PT Astra Serif" w:hAnsi="PT Astra Serif"/>
          <w:sz w:val="26"/>
          <w:szCs w:val="26"/>
        </w:rPr>
        <w:t>х</w:t>
      </w:r>
      <w:r w:rsidRPr="007E4569">
        <w:rPr>
          <w:rFonts w:ascii="PT Astra Serif" w:hAnsi="PT Astra Serif"/>
          <w:sz w:val="26"/>
          <w:szCs w:val="26"/>
        </w:rPr>
        <w:t xml:space="preserve"> в пункте 10 настоящего Положения;</w:t>
      </w:r>
    </w:p>
    <w:p w14:paraId="3D5C11E4" w14:textId="77777777" w:rsidR="00A64B6B" w:rsidRPr="007E4569" w:rsidRDefault="00A64B6B" w:rsidP="00A64B6B">
      <w:pPr>
        <w:pStyle w:val="ad"/>
        <w:tabs>
          <w:tab w:val="left" w:pos="851"/>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документы, полученные Корпорацией в рамках системы межведомственного взаимодействия;</w:t>
      </w:r>
    </w:p>
    <w:p w14:paraId="10272169" w14:textId="3F13F49D" w:rsidR="00A64B6B" w:rsidRPr="007E4569" w:rsidRDefault="00A64B6B" w:rsidP="00A64B6B">
      <w:pPr>
        <w:pStyle w:val="ad"/>
        <w:tabs>
          <w:tab w:val="left" w:pos="851"/>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г) заключение Корпорации, а также сводную информацию об инвестиционном проекте</w:t>
      </w:r>
      <w:r w:rsidR="00550345" w:rsidRPr="007E4569">
        <w:rPr>
          <w:rFonts w:ascii="PT Astra Serif" w:hAnsi="PT Astra Serif"/>
          <w:sz w:val="26"/>
          <w:szCs w:val="26"/>
        </w:rPr>
        <w:t>.</w:t>
      </w:r>
    </w:p>
    <w:p w14:paraId="480A8508" w14:textId="078B97F5" w:rsidR="002C6601" w:rsidRPr="007E4569" w:rsidRDefault="008E7584"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24</w:t>
      </w:r>
      <w:r w:rsidR="002C6601" w:rsidRPr="007E4569">
        <w:rPr>
          <w:rFonts w:ascii="PT Astra Serif" w:hAnsi="PT Astra Serif"/>
          <w:sz w:val="26"/>
          <w:szCs w:val="26"/>
        </w:rPr>
        <w:t>.  Инвестор имеет право отозвать документы на основании письменного заявления в Корпорацию до дня проведения заседания Инвестиционного комитета.</w:t>
      </w:r>
    </w:p>
    <w:p w14:paraId="569E6337" w14:textId="77777777" w:rsidR="002C6601" w:rsidRPr="007E4569" w:rsidRDefault="002C6601" w:rsidP="002C6601">
      <w:pPr>
        <w:pStyle w:val="ae"/>
        <w:ind w:left="0" w:firstLine="709"/>
        <w:jc w:val="both"/>
        <w:rPr>
          <w:rFonts w:ascii="PT Astra Serif" w:hAnsi="PT Astra Serif"/>
          <w:sz w:val="26"/>
          <w:szCs w:val="26"/>
        </w:rPr>
      </w:pPr>
    </w:p>
    <w:p w14:paraId="1551109F" w14:textId="77777777" w:rsidR="002C6601" w:rsidRPr="007E4569" w:rsidRDefault="002C6601" w:rsidP="002C6601">
      <w:pPr>
        <w:pStyle w:val="ad"/>
        <w:numPr>
          <w:ilvl w:val="0"/>
          <w:numId w:val="5"/>
        </w:numPr>
        <w:tabs>
          <w:tab w:val="left" w:pos="284"/>
          <w:tab w:val="left" w:pos="1843"/>
        </w:tabs>
        <w:spacing w:before="0" w:beforeAutospacing="0" w:after="0" w:afterAutospacing="0"/>
        <w:ind w:left="0" w:firstLine="0"/>
        <w:jc w:val="center"/>
        <w:rPr>
          <w:rFonts w:ascii="PT Astra Serif" w:hAnsi="PT Astra Serif"/>
          <w:b/>
          <w:bCs/>
          <w:sz w:val="26"/>
          <w:szCs w:val="26"/>
        </w:rPr>
      </w:pPr>
      <w:r w:rsidRPr="007E4569">
        <w:rPr>
          <w:rFonts w:ascii="PT Astra Serif" w:hAnsi="PT Astra Serif"/>
          <w:b/>
          <w:bCs/>
          <w:sz w:val="26"/>
          <w:szCs w:val="26"/>
        </w:rPr>
        <w:t>Принятие решений Инвестиционным комитетом</w:t>
      </w:r>
    </w:p>
    <w:p w14:paraId="61F75CDB" w14:textId="77777777" w:rsidR="002C6601" w:rsidRPr="007E4569" w:rsidRDefault="002C6601" w:rsidP="002C6601">
      <w:pPr>
        <w:pStyle w:val="ad"/>
        <w:spacing w:before="0" w:beforeAutospacing="0" w:after="0" w:afterAutospacing="0"/>
        <w:ind w:firstLine="709"/>
        <w:jc w:val="center"/>
        <w:rPr>
          <w:rFonts w:ascii="PT Astra Serif" w:hAnsi="PT Astra Serif"/>
          <w:sz w:val="26"/>
          <w:szCs w:val="26"/>
        </w:rPr>
      </w:pPr>
    </w:p>
    <w:p w14:paraId="69B22721" w14:textId="58BFABF9"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2</w:t>
      </w:r>
      <w:r w:rsidR="000C4C64" w:rsidRPr="007E4569">
        <w:rPr>
          <w:rFonts w:ascii="PT Astra Serif" w:hAnsi="PT Astra Serif"/>
          <w:sz w:val="26"/>
          <w:szCs w:val="26"/>
        </w:rPr>
        <w:t>5</w:t>
      </w:r>
      <w:r w:rsidRPr="007E4569">
        <w:rPr>
          <w:rFonts w:ascii="PT Astra Serif" w:hAnsi="PT Astra Serif"/>
          <w:sz w:val="26"/>
          <w:szCs w:val="26"/>
        </w:rPr>
        <w:t>.  В течение 10 рабочих дней со дня поступления от Корпорации документов в соответствии с пунктом 15 настоящего Положения Инвестиционный комитет принимает решение:</w:t>
      </w:r>
    </w:p>
    <w:p w14:paraId="72941A91" w14:textId="77777777" w:rsidR="002C6601" w:rsidRPr="007E4569" w:rsidRDefault="002C6601" w:rsidP="002C6601">
      <w:pPr>
        <w:pStyle w:val="ad"/>
        <w:tabs>
          <w:tab w:val="left" w:pos="993"/>
          <w:tab w:val="left" w:pos="1560"/>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а) о присвоении инвестиционному проекту статуса регионального значения;</w:t>
      </w:r>
    </w:p>
    <w:p w14:paraId="36CC1700" w14:textId="77777777" w:rsidR="002C6601" w:rsidRPr="007E4569" w:rsidRDefault="002C6601" w:rsidP="002C6601">
      <w:pPr>
        <w:pStyle w:val="ad"/>
        <w:tabs>
          <w:tab w:val="left" w:pos="993"/>
          <w:tab w:val="left" w:pos="1560"/>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б) об отказе в присвоении инвестиционному проекту статуса регионального значения;  </w:t>
      </w:r>
    </w:p>
    <w:p w14:paraId="4E9B2B3F" w14:textId="77777777" w:rsidR="002C6601" w:rsidRPr="007E4569" w:rsidRDefault="002C6601" w:rsidP="0028623C">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о предварительном одобрении предоставления земельного участка (земельных участков) необходимого для реализации инвестиционного проекта и присвоении инвестиционному проекту статуса регионального значения;</w:t>
      </w:r>
    </w:p>
    <w:p w14:paraId="31D6FE55" w14:textId="77777777" w:rsidR="002C6601" w:rsidRPr="007E4569" w:rsidRDefault="002C6601" w:rsidP="002C6601">
      <w:pPr>
        <w:pStyle w:val="ad"/>
        <w:tabs>
          <w:tab w:val="left" w:pos="993"/>
          <w:tab w:val="left" w:pos="1560"/>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г) о неодобрении предоставления земельного участка (земельных участков) необходимого для реализации инвестиционного проекта и отказе в присвоении инвестиционному проекту статуса регионального значения (в случае если для реализации инвестиционного проекта требуется предоставление земельного участка (земельных участков);</w:t>
      </w:r>
    </w:p>
    <w:p w14:paraId="1FE7D2AE" w14:textId="77777777" w:rsidR="002C6601" w:rsidRPr="007E4569" w:rsidRDefault="002C6601" w:rsidP="002C6601">
      <w:pPr>
        <w:pStyle w:val="ad"/>
        <w:tabs>
          <w:tab w:val="left" w:pos="993"/>
          <w:tab w:val="left" w:pos="1560"/>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д) о необходимости выполнения дополнительных мероприятий для присвоения инвестиционному проекту статуса регионального значения (далее - инвестиционный проект, требующий доработки).</w:t>
      </w:r>
    </w:p>
    <w:p w14:paraId="1B8A21D9" w14:textId="43D88E31"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случае принятия Инвестиционным комитетом решений, указанных в подпунктах «а», «в», «д» настоящего пункта, решением Инвестиционного комитета назначается куратор инвестиционного проекта в соответствии с </w:t>
      </w:r>
      <w:r w:rsidR="00580663" w:rsidRPr="007E4569">
        <w:rPr>
          <w:rFonts w:ascii="PT Astra Serif" w:hAnsi="PT Astra Serif"/>
          <w:sz w:val="26"/>
          <w:szCs w:val="26"/>
        </w:rPr>
        <w:t>п</w:t>
      </w:r>
      <w:r w:rsidRPr="007E4569">
        <w:rPr>
          <w:rFonts w:ascii="PT Astra Serif" w:hAnsi="PT Astra Serif"/>
          <w:sz w:val="26"/>
          <w:szCs w:val="26"/>
        </w:rPr>
        <w:t>еречнем инвестиционных уполномоченных, утвержденным распоряжением Правительства Республики Алтай.</w:t>
      </w:r>
    </w:p>
    <w:p w14:paraId="1D4143FF"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Куратор инвестиционного проекта осуществляет:</w:t>
      </w:r>
    </w:p>
    <w:p w14:paraId="6BDA5005" w14:textId="5657B8DF"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lastRenderedPageBreak/>
        <w:t>информационно-консультационную поддержку</w:t>
      </w:r>
      <w:r w:rsidR="008E7584" w:rsidRPr="007E4569">
        <w:rPr>
          <w:rFonts w:ascii="PT Astra Serif" w:hAnsi="PT Astra Serif"/>
          <w:sz w:val="26"/>
          <w:szCs w:val="26"/>
        </w:rPr>
        <w:t xml:space="preserve"> инвестора при </w:t>
      </w:r>
      <w:r w:rsidR="00F23FD6" w:rsidRPr="007E4569">
        <w:rPr>
          <w:rFonts w:ascii="PT Astra Serif" w:hAnsi="PT Astra Serif"/>
          <w:sz w:val="26"/>
          <w:szCs w:val="26"/>
        </w:rPr>
        <w:t>реализации</w:t>
      </w:r>
      <w:r w:rsidRPr="007E4569">
        <w:rPr>
          <w:rFonts w:ascii="PT Astra Serif" w:hAnsi="PT Astra Serif"/>
          <w:sz w:val="26"/>
          <w:szCs w:val="26"/>
        </w:rPr>
        <w:t xml:space="preserve"> инвестиционного проекта;</w:t>
      </w:r>
    </w:p>
    <w:p w14:paraId="313CCD79" w14:textId="6E02205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координацию деятельности </w:t>
      </w:r>
      <w:r w:rsidR="00580663" w:rsidRPr="007E4569">
        <w:rPr>
          <w:rFonts w:ascii="PT Astra Serif" w:hAnsi="PT Astra Serif"/>
          <w:sz w:val="26"/>
          <w:szCs w:val="26"/>
        </w:rPr>
        <w:t xml:space="preserve">уполномоченных исполнительных органов, </w:t>
      </w:r>
      <w:r w:rsidRPr="007E4569">
        <w:rPr>
          <w:rFonts w:ascii="PT Astra Serif" w:hAnsi="PT Astra Serif"/>
          <w:sz w:val="26"/>
          <w:szCs w:val="26"/>
        </w:rPr>
        <w:t>отраслевых органов, уполномоченных органов, уполномоченных органов местного самоуправления, ресурсоснабжающих и сетевых организаций, организаций-собственников инженерных сетей и объектов инженерно-технического обеспечения, транспортной инфраструктуры, задействованных в реализации инвестиционного проекта (далее – ресурсоснабжающие и сетевые организации);</w:t>
      </w:r>
    </w:p>
    <w:p w14:paraId="04A365F7"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оперативную организацию переговоров, встреч, совещаний, консультаций, направленных на решение вопросов, возникающих в процессе реализации инвестиционного проекта;</w:t>
      </w:r>
    </w:p>
    <w:p w14:paraId="0B8B6164"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контроль хода реализации инвестиционного проекта.</w:t>
      </w:r>
    </w:p>
    <w:p w14:paraId="7D23F6B1" w14:textId="3F8EAF4E"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2</w:t>
      </w:r>
      <w:r w:rsidR="000C4C64" w:rsidRPr="007E4569">
        <w:rPr>
          <w:rFonts w:ascii="PT Astra Serif" w:hAnsi="PT Astra Serif"/>
          <w:sz w:val="26"/>
          <w:szCs w:val="26"/>
        </w:rPr>
        <w:t>6</w:t>
      </w:r>
      <w:r w:rsidRPr="007E4569">
        <w:rPr>
          <w:rFonts w:ascii="PT Astra Serif" w:hAnsi="PT Astra Serif"/>
          <w:sz w:val="26"/>
          <w:szCs w:val="26"/>
        </w:rPr>
        <w:t>. В течение 20 рабочих дней со дня поступления документов в соответствии с пунктом 2</w:t>
      </w:r>
      <w:r w:rsidR="000C4C64" w:rsidRPr="007E4569">
        <w:rPr>
          <w:rFonts w:ascii="PT Astra Serif" w:hAnsi="PT Astra Serif"/>
          <w:sz w:val="26"/>
          <w:szCs w:val="26"/>
        </w:rPr>
        <w:t>3</w:t>
      </w:r>
      <w:r w:rsidRPr="007E4569">
        <w:rPr>
          <w:rFonts w:ascii="PT Astra Serif" w:hAnsi="PT Astra Serif"/>
          <w:sz w:val="26"/>
          <w:szCs w:val="26"/>
        </w:rPr>
        <w:t xml:space="preserve"> настоящего Положения Инвестиционный комитет принимает решение:</w:t>
      </w:r>
    </w:p>
    <w:p w14:paraId="67BBDB6F"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а) о продлении срока действия статуса регионального значения инвестиционного проекта;</w:t>
      </w:r>
    </w:p>
    <w:p w14:paraId="2CDE2A56" w14:textId="5F25C62E"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б) об отказе в продлении срока действия статуса регионального значения инвестиционного проекта;</w:t>
      </w:r>
    </w:p>
    <w:p w14:paraId="572B655D" w14:textId="1CB54CCB" w:rsidR="002C6601" w:rsidRPr="007E4569" w:rsidRDefault="002C6601" w:rsidP="0010131C">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о внесении изменений в план-график реализации мероприятий инвестиционного проекта и (или) плановые показатели; </w:t>
      </w:r>
    </w:p>
    <w:p w14:paraId="36DC97C6" w14:textId="7A12F140" w:rsidR="002C6601" w:rsidRPr="007E4569" w:rsidRDefault="000C4C64" w:rsidP="0010131C">
      <w:pPr>
        <w:pStyle w:val="ae"/>
        <w:tabs>
          <w:tab w:val="left" w:pos="709"/>
          <w:tab w:val="left" w:pos="993"/>
        </w:tabs>
        <w:ind w:left="0" w:firstLine="709"/>
        <w:jc w:val="both"/>
        <w:rPr>
          <w:rFonts w:ascii="PT Astra Serif" w:hAnsi="PT Astra Serif"/>
          <w:sz w:val="26"/>
          <w:szCs w:val="26"/>
        </w:rPr>
      </w:pPr>
      <w:r w:rsidRPr="007E4569">
        <w:rPr>
          <w:rFonts w:ascii="PT Astra Serif" w:hAnsi="PT Astra Serif"/>
          <w:sz w:val="26"/>
          <w:szCs w:val="26"/>
        </w:rPr>
        <w:t>г</w:t>
      </w:r>
      <w:r w:rsidR="002C6601" w:rsidRPr="007E4569">
        <w:rPr>
          <w:rFonts w:ascii="PT Astra Serif" w:hAnsi="PT Astra Serif"/>
          <w:sz w:val="26"/>
          <w:szCs w:val="26"/>
        </w:rPr>
        <w:t xml:space="preserve">) об отказе внесения изменений план – график реализации мероприятий инвестиционного проекта и плановые показатели; </w:t>
      </w:r>
    </w:p>
    <w:p w14:paraId="47B74B7D" w14:textId="7232B4BF" w:rsidR="002C6601" w:rsidRPr="007E4569" w:rsidRDefault="000C4C64" w:rsidP="0028623C">
      <w:pPr>
        <w:pStyle w:val="ad"/>
        <w:tabs>
          <w:tab w:val="left" w:pos="709"/>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д</w:t>
      </w:r>
      <w:r w:rsidR="002C6601" w:rsidRPr="007E4569">
        <w:rPr>
          <w:rFonts w:ascii="PT Astra Serif" w:hAnsi="PT Astra Serif"/>
          <w:sz w:val="26"/>
          <w:szCs w:val="26"/>
        </w:rPr>
        <w:t xml:space="preserve">) о предварительном одобрении предоставления земельного участка/дополнительного земельного участка (земельных участков) для реализации инвестиционного проекта; </w:t>
      </w:r>
    </w:p>
    <w:p w14:paraId="5DD7DBF7" w14:textId="075F59EB" w:rsidR="002C6601" w:rsidRPr="007E4569" w:rsidRDefault="000C4C64"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е</w:t>
      </w:r>
      <w:r w:rsidR="002C6601" w:rsidRPr="007E4569">
        <w:rPr>
          <w:rFonts w:ascii="PT Astra Serif" w:hAnsi="PT Astra Serif"/>
          <w:sz w:val="26"/>
          <w:szCs w:val="26"/>
        </w:rPr>
        <w:t xml:space="preserve">) о неодобрении предоставления дополнительного земельного участка (земельных участков) для реализации инвестиционного проекта; </w:t>
      </w:r>
    </w:p>
    <w:p w14:paraId="3D1E7F9A" w14:textId="304D3DB3" w:rsidR="002C6601" w:rsidRPr="007E4569" w:rsidRDefault="000C4C64" w:rsidP="002C6601">
      <w:pPr>
        <w:pStyle w:val="ae"/>
        <w:ind w:left="0" w:firstLine="709"/>
        <w:jc w:val="both"/>
        <w:rPr>
          <w:rFonts w:ascii="PT Astra Serif" w:hAnsi="PT Astra Serif"/>
          <w:sz w:val="26"/>
          <w:szCs w:val="26"/>
        </w:rPr>
      </w:pPr>
      <w:r w:rsidRPr="007E4569">
        <w:rPr>
          <w:rFonts w:ascii="PT Astra Serif" w:hAnsi="PT Astra Serif"/>
          <w:sz w:val="26"/>
          <w:szCs w:val="26"/>
        </w:rPr>
        <w:t>ж</w:t>
      </w:r>
      <w:r w:rsidR="002C6601" w:rsidRPr="007E4569">
        <w:rPr>
          <w:rFonts w:ascii="PT Astra Serif" w:hAnsi="PT Astra Serif"/>
          <w:sz w:val="26"/>
          <w:szCs w:val="26"/>
        </w:rPr>
        <w:t>) о внесении изменений в плановые показатели (в том числе уменьшение) в связи с одобрением предоставления инвестору земельного участка, площадь которого меньше площади земельного участка, указанного в бизнес – плане инвестиционного проекта;</w:t>
      </w:r>
    </w:p>
    <w:p w14:paraId="70B2AC96" w14:textId="2470888F" w:rsidR="000C4C64" w:rsidRPr="007E4569" w:rsidRDefault="000C4C64" w:rsidP="000C4C64">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з) о внесении изменений в направление инвестиционного проекта (в том числе дополнение новым направлением); </w:t>
      </w:r>
    </w:p>
    <w:p w14:paraId="1193E637" w14:textId="21A26D65" w:rsidR="000C4C64" w:rsidRPr="007E4569" w:rsidRDefault="000C4C64" w:rsidP="000C4C64">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и) об отказе внесения изменений в направление инвестиционного проекта (в том числе дополнение новым направлением)</w:t>
      </w:r>
      <w:r w:rsidR="00FD0DA5" w:rsidRPr="007E4569">
        <w:rPr>
          <w:rFonts w:ascii="PT Astra Serif" w:hAnsi="PT Astra Serif"/>
          <w:sz w:val="26"/>
          <w:szCs w:val="26"/>
        </w:rPr>
        <w:t>;</w:t>
      </w:r>
    </w:p>
    <w:p w14:paraId="56120DDC" w14:textId="275A80F6" w:rsidR="002C6601" w:rsidRPr="007E4569" w:rsidRDefault="000C4C64"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к</w:t>
      </w:r>
      <w:r w:rsidR="002C6601" w:rsidRPr="007E4569">
        <w:rPr>
          <w:rFonts w:ascii="PT Astra Serif" w:hAnsi="PT Astra Serif"/>
          <w:sz w:val="26"/>
          <w:szCs w:val="26"/>
        </w:rPr>
        <w:t>) о согласовании замены юридического лица, реализующего инвестиционный проект со статусом регионального значения, другим юридическим лицом в случае передачи ему прав и обязанностей инвестора по инвестиционному соглашению в соответствии с федеральным законодательством;</w:t>
      </w:r>
    </w:p>
    <w:p w14:paraId="62AF5F9E" w14:textId="0AAEFC29" w:rsidR="002C6601" w:rsidRPr="007E4569" w:rsidRDefault="000C4C64"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л)</w:t>
      </w:r>
      <w:r w:rsidR="002C6601" w:rsidRPr="007E4569">
        <w:rPr>
          <w:rFonts w:ascii="PT Astra Serif" w:hAnsi="PT Astra Serif"/>
          <w:sz w:val="26"/>
          <w:szCs w:val="26"/>
        </w:rPr>
        <w:t xml:space="preserve"> об отказе в согласовании замены юридического лица, реализующего инвестиционный проект со статусом регионального значения, другим юридическим лицом.</w:t>
      </w:r>
    </w:p>
    <w:p w14:paraId="7CF41267" w14:textId="6219668D"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2</w:t>
      </w:r>
      <w:r w:rsidR="00F23FD6" w:rsidRPr="007E4569">
        <w:rPr>
          <w:rFonts w:ascii="PT Astra Serif" w:hAnsi="PT Astra Serif"/>
          <w:sz w:val="26"/>
          <w:szCs w:val="26"/>
        </w:rPr>
        <w:t>7</w:t>
      </w:r>
      <w:r w:rsidRPr="007E4569">
        <w:rPr>
          <w:rFonts w:ascii="PT Astra Serif" w:hAnsi="PT Astra Serif"/>
          <w:sz w:val="26"/>
          <w:szCs w:val="26"/>
        </w:rPr>
        <w:t>. В случае принятия Инвестиционным комитетом решени</w:t>
      </w:r>
      <w:r w:rsidR="00F23FD6" w:rsidRPr="007E4569">
        <w:rPr>
          <w:rFonts w:ascii="PT Astra Serif" w:hAnsi="PT Astra Serif"/>
          <w:sz w:val="26"/>
          <w:szCs w:val="26"/>
        </w:rPr>
        <w:t>й, указанных в подпунктах «б» и «г» пункта 2</w:t>
      </w:r>
      <w:r w:rsidR="00F2497B" w:rsidRPr="007E4569">
        <w:rPr>
          <w:rFonts w:ascii="PT Astra Serif" w:hAnsi="PT Astra Serif"/>
          <w:sz w:val="26"/>
          <w:szCs w:val="26"/>
        </w:rPr>
        <w:t>5</w:t>
      </w:r>
      <w:r w:rsidR="00F23FD6" w:rsidRPr="007E4569">
        <w:rPr>
          <w:rFonts w:ascii="PT Astra Serif" w:hAnsi="PT Astra Serif"/>
          <w:sz w:val="26"/>
          <w:szCs w:val="26"/>
        </w:rPr>
        <w:t xml:space="preserve"> настоящего Положения, </w:t>
      </w:r>
      <w:r w:rsidRPr="007E4569">
        <w:rPr>
          <w:rFonts w:ascii="PT Astra Serif" w:hAnsi="PT Astra Serif"/>
          <w:sz w:val="26"/>
          <w:szCs w:val="26"/>
        </w:rPr>
        <w:t xml:space="preserve">претендент вправе повторно обратиться в Корпорацию для участия в отборе инвестиционных проектов </w:t>
      </w:r>
      <w:r w:rsidR="00F2497B" w:rsidRPr="007E4569">
        <w:rPr>
          <w:rFonts w:ascii="PT Astra Serif" w:hAnsi="PT Astra Serif"/>
          <w:sz w:val="26"/>
          <w:szCs w:val="26"/>
        </w:rPr>
        <w:t>после</w:t>
      </w:r>
      <w:r w:rsidRPr="007E4569">
        <w:rPr>
          <w:rFonts w:ascii="PT Astra Serif" w:hAnsi="PT Astra Serif"/>
          <w:sz w:val="26"/>
          <w:szCs w:val="26"/>
        </w:rPr>
        <w:t xml:space="preserve"> устранения замечаний</w:t>
      </w:r>
      <w:r w:rsidR="00F23FD6" w:rsidRPr="007E4569">
        <w:rPr>
          <w:rFonts w:ascii="PT Astra Serif" w:hAnsi="PT Astra Serif"/>
          <w:sz w:val="26"/>
          <w:szCs w:val="26"/>
        </w:rPr>
        <w:t xml:space="preserve">, указанных в заключениях </w:t>
      </w:r>
      <w:r w:rsidR="003F3871" w:rsidRPr="007E4569">
        <w:rPr>
          <w:rFonts w:ascii="PT Astra Serif" w:hAnsi="PT Astra Serif"/>
          <w:sz w:val="26"/>
          <w:szCs w:val="26"/>
        </w:rPr>
        <w:t xml:space="preserve">уполномоченных исполнительных органов, </w:t>
      </w:r>
      <w:r w:rsidR="00F23FD6" w:rsidRPr="007E4569">
        <w:rPr>
          <w:rFonts w:ascii="PT Astra Serif" w:hAnsi="PT Astra Serif"/>
          <w:sz w:val="26"/>
          <w:szCs w:val="26"/>
        </w:rPr>
        <w:t xml:space="preserve">отраслевых органов, уполномоченных органов в сфере земельных отношений, </w:t>
      </w:r>
      <w:r w:rsidR="00F23FD6" w:rsidRPr="007E4569">
        <w:rPr>
          <w:rFonts w:ascii="PT Astra Serif" w:hAnsi="PT Astra Serif"/>
          <w:sz w:val="26"/>
          <w:szCs w:val="26"/>
        </w:rPr>
        <w:lastRenderedPageBreak/>
        <w:t xml:space="preserve">уполномоченного органа местного самоуправления, </w:t>
      </w:r>
      <w:r w:rsidR="007A77C8" w:rsidRPr="007E4569">
        <w:rPr>
          <w:rFonts w:ascii="PT Astra Serif" w:hAnsi="PT Astra Serif"/>
          <w:sz w:val="26"/>
          <w:szCs w:val="26"/>
        </w:rPr>
        <w:t xml:space="preserve">указанных в пункте 10 настоящего Положения, </w:t>
      </w:r>
      <w:r w:rsidRPr="007E4569">
        <w:rPr>
          <w:rFonts w:ascii="PT Astra Serif" w:hAnsi="PT Astra Serif"/>
          <w:sz w:val="26"/>
          <w:szCs w:val="26"/>
        </w:rPr>
        <w:t xml:space="preserve">но не более одного раза. </w:t>
      </w:r>
    </w:p>
    <w:p w14:paraId="3A72E9BC" w14:textId="49AD4B1B"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2</w:t>
      </w:r>
      <w:r w:rsidR="00F2497B" w:rsidRPr="007E4569">
        <w:rPr>
          <w:rFonts w:ascii="PT Astra Serif" w:hAnsi="PT Astra Serif"/>
          <w:sz w:val="26"/>
          <w:szCs w:val="26"/>
        </w:rPr>
        <w:t>8</w:t>
      </w:r>
      <w:r w:rsidRPr="007E4569">
        <w:rPr>
          <w:rFonts w:ascii="PT Astra Serif" w:hAnsi="PT Astra Serif"/>
          <w:sz w:val="26"/>
          <w:szCs w:val="26"/>
        </w:rPr>
        <w:t>. Решение Инвестиционного комитета оформляется протоколом, который не позднее 3 рабочих дней со дня его подписания, направляется:</w:t>
      </w:r>
    </w:p>
    <w:p w14:paraId="657DB5EC" w14:textId="373262F5"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а) в Министерство экономического развития Республики Алтай для подготовки соответствующего распоряжения Правительства Республики Алтай при принятии решений, указанных в подпунктах «а» пункта 2</w:t>
      </w:r>
      <w:r w:rsidR="00F2497B" w:rsidRPr="007E4569">
        <w:rPr>
          <w:rFonts w:ascii="PT Astra Serif" w:hAnsi="PT Astra Serif"/>
          <w:sz w:val="26"/>
          <w:szCs w:val="26"/>
        </w:rPr>
        <w:t>5</w:t>
      </w:r>
      <w:r w:rsidRPr="007E4569">
        <w:rPr>
          <w:rFonts w:ascii="PT Astra Serif" w:hAnsi="PT Astra Serif"/>
          <w:sz w:val="26"/>
          <w:szCs w:val="26"/>
        </w:rPr>
        <w:t>, «а», «</w:t>
      </w:r>
      <w:r w:rsidR="0033518A" w:rsidRPr="007E4569">
        <w:rPr>
          <w:rFonts w:ascii="PT Astra Serif" w:hAnsi="PT Astra Serif"/>
          <w:sz w:val="26"/>
          <w:szCs w:val="26"/>
        </w:rPr>
        <w:t>з</w:t>
      </w:r>
      <w:r w:rsidRPr="007E4569">
        <w:rPr>
          <w:rFonts w:ascii="PT Astra Serif" w:hAnsi="PT Astra Serif"/>
          <w:sz w:val="26"/>
          <w:szCs w:val="26"/>
        </w:rPr>
        <w:t>», «</w:t>
      </w:r>
      <w:r w:rsidR="0033518A" w:rsidRPr="007E4569">
        <w:rPr>
          <w:rFonts w:ascii="PT Astra Serif" w:hAnsi="PT Astra Serif"/>
          <w:sz w:val="26"/>
          <w:szCs w:val="26"/>
        </w:rPr>
        <w:t>к</w:t>
      </w:r>
      <w:r w:rsidRPr="007E4569">
        <w:rPr>
          <w:rFonts w:ascii="PT Astra Serif" w:hAnsi="PT Astra Serif"/>
          <w:sz w:val="26"/>
          <w:szCs w:val="26"/>
        </w:rPr>
        <w:t>» пункта 2</w:t>
      </w:r>
      <w:r w:rsidR="00F2497B" w:rsidRPr="007E4569">
        <w:rPr>
          <w:rFonts w:ascii="PT Astra Serif" w:hAnsi="PT Astra Serif"/>
          <w:sz w:val="26"/>
          <w:szCs w:val="26"/>
        </w:rPr>
        <w:t>6</w:t>
      </w:r>
      <w:r w:rsidRPr="007E4569">
        <w:rPr>
          <w:rFonts w:ascii="PT Astra Serif" w:hAnsi="PT Astra Serif"/>
          <w:sz w:val="26"/>
          <w:szCs w:val="26"/>
        </w:rPr>
        <w:t xml:space="preserve"> настоящего Положения;</w:t>
      </w:r>
    </w:p>
    <w:p w14:paraId="22B91CC4"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б) в Корпорацию для подготовки соответствующего проекта инвестиционного соглашения, осуществления процедуры его согласования и подписания;</w:t>
      </w:r>
    </w:p>
    <w:p w14:paraId="3291529C"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по инвестиционным проектам, требующим доработки: </w:t>
      </w:r>
    </w:p>
    <w:p w14:paraId="0C1B087C" w14:textId="372FED98" w:rsidR="002C6601" w:rsidRPr="007E4569" w:rsidRDefault="005A203A"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уполномоченным исполнительным органам, </w:t>
      </w:r>
      <w:r w:rsidR="00503663" w:rsidRPr="007E4569">
        <w:rPr>
          <w:rFonts w:ascii="PT Astra Serif" w:hAnsi="PT Astra Serif"/>
          <w:sz w:val="26"/>
          <w:szCs w:val="26"/>
        </w:rPr>
        <w:t>отраслевым органам,  уполномоченным органам в сфере земельных отношений, уполномоченному органу местного самоуправления</w:t>
      </w:r>
      <w:r w:rsidR="0033518A" w:rsidRPr="007E4569">
        <w:rPr>
          <w:rFonts w:ascii="PT Astra Serif" w:hAnsi="PT Astra Serif"/>
          <w:sz w:val="26"/>
          <w:szCs w:val="26"/>
        </w:rPr>
        <w:t>, указанны</w:t>
      </w:r>
      <w:r w:rsidR="005936EB" w:rsidRPr="007E4569">
        <w:rPr>
          <w:rFonts w:ascii="PT Astra Serif" w:hAnsi="PT Astra Serif"/>
          <w:sz w:val="26"/>
          <w:szCs w:val="26"/>
        </w:rPr>
        <w:t>м</w:t>
      </w:r>
      <w:r w:rsidR="0033518A" w:rsidRPr="007E4569">
        <w:rPr>
          <w:rFonts w:ascii="PT Astra Serif" w:hAnsi="PT Astra Serif"/>
          <w:sz w:val="26"/>
          <w:szCs w:val="26"/>
        </w:rPr>
        <w:t xml:space="preserve"> в пункте 10 настоящего Положения, </w:t>
      </w:r>
      <w:r w:rsidR="00503663" w:rsidRPr="007E4569">
        <w:rPr>
          <w:rFonts w:ascii="PT Astra Serif" w:hAnsi="PT Astra Serif"/>
          <w:sz w:val="26"/>
          <w:szCs w:val="26"/>
        </w:rPr>
        <w:t xml:space="preserve"> </w:t>
      </w:r>
      <w:r w:rsidR="002C6601" w:rsidRPr="007E4569">
        <w:rPr>
          <w:rFonts w:ascii="PT Astra Serif" w:hAnsi="PT Astra Serif"/>
          <w:sz w:val="26"/>
          <w:szCs w:val="26"/>
        </w:rPr>
        <w:t>с поручением о направлении в Корпорацию в срок, установленный в этом поручении, предложений в целях разработки дорожной карты о создании условий для реализации инвестиционного проекта, предусматривающей мероприятия и лиц</w:t>
      </w:r>
      <w:r w:rsidR="00D37586" w:rsidRPr="007E4569">
        <w:rPr>
          <w:rFonts w:ascii="PT Astra Serif" w:hAnsi="PT Astra Serif"/>
          <w:sz w:val="26"/>
          <w:szCs w:val="26"/>
        </w:rPr>
        <w:t>о</w:t>
      </w:r>
      <w:r w:rsidR="002C6601" w:rsidRPr="007E4569">
        <w:rPr>
          <w:rFonts w:ascii="PT Astra Serif" w:hAnsi="PT Astra Serif"/>
          <w:sz w:val="26"/>
          <w:szCs w:val="26"/>
        </w:rPr>
        <w:t>, ответственн</w:t>
      </w:r>
      <w:r w:rsidR="00D37586" w:rsidRPr="007E4569">
        <w:rPr>
          <w:rFonts w:ascii="PT Astra Serif" w:hAnsi="PT Astra Serif"/>
          <w:sz w:val="26"/>
          <w:szCs w:val="26"/>
        </w:rPr>
        <w:t>ое</w:t>
      </w:r>
      <w:r w:rsidR="002C6601" w:rsidRPr="007E4569">
        <w:rPr>
          <w:rFonts w:ascii="PT Astra Serif" w:hAnsi="PT Astra Serif"/>
          <w:sz w:val="26"/>
          <w:szCs w:val="26"/>
        </w:rPr>
        <w:t xml:space="preserve"> за исполнение этих мероприятий, сроки их исполнения (далее - дорожная карта);</w:t>
      </w:r>
    </w:p>
    <w:p w14:paraId="04214069" w14:textId="0A8D9765"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Корпорацию для разработки дорожной карты и заключения между Корпорацией и инвестором </w:t>
      </w:r>
      <w:r w:rsidR="0033518A" w:rsidRPr="007E4569">
        <w:rPr>
          <w:rFonts w:ascii="PT Astra Serif" w:hAnsi="PT Astra Serif"/>
          <w:sz w:val="26"/>
          <w:szCs w:val="26"/>
        </w:rPr>
        <w:t>с</w:t>
      </w:r>
      <w:r w:rsidRPr="007E4569">
        <w:rPr>
          <w:rFonts w:ascii="PT Astra Serif" w:hAnsi="PT Astra Serif"/>
          <w:sz w:val="26"/>
          <w:szCs w:val="26"/>
        </w:rPr>
        <w:t>оглашения о защите и поощрений инвестиций по форме, утвержденной Корпораци</w:t>
      </w:r>
      <w:r w:rsidR="0033518A" w:rsidRPr="007E4569">
        <w:rPr>
          <w:rFonts w:ascii="PT Astra Serif" w:hAnsi="PT Astra Serif"/>
          <w:sz w:val="26"/>
          <w:szCs w:val="26"/>
        </w:rPr>
        <w:t>ей</w:t>
      </w:r>
      <w:r w:rsidRPr="007E4569">
        <w:rPr>
          <w:rFonts w:ascii="PT Astra Serif" w:hAnsi="PT Astra Serif"/>
          <w:sz w:val="26"/>
          <w:szCs w:val="26"/>
        </w:rPr>
        <w:t>.</w:t>
      </w:r>
    </w:p>
    <w:p w14:paraId="5E3F09EA" w14:textId="77777777" w:rsidR="005A203A"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2</w:t>
      </w:r>
      <w:r w:rsidR="005221F9" w:rsidRPr="007E4569">
        <w:rPr>
          <w:rFonts w:ascii="PT Astra Serif" w:hAnsi="PT Astra Serif"/>
          <w:sz w:val="26"/>
          <w:szCs w:val="26"/>
        </w:rPr>
        <w:t>9</w:t>
      </w:r>
      <w:r w:rsidRPr="007E4569">
        <w:rPr>
          <w:rFonts w:ascii="PT Astra Serif" w:hAnsi="PT Astra Serif"/>
          <w:sz w:val="26"/>
          <w:szCs w:val="26"/>
        </w:rPr>
        <w:t>. Министерство экономического развития Республики Алтай</w:t>
      </w:r>
      <w:r w:rsidR="005A203A" w:rsidRPr="007E4569">
        <w:rPr>
          <w:rFonts w:ascii="PT Astra Serif" w:hAnsi="PT Astra Serif"/>
          <w:sz w:val="26"/>
          <w:szCs w:val="26"/>
        </w:rPr>
        <w:t>:</w:t>
      </w:r>
    </w:p>
    <w:p w14:paraId="390044E8" w14:textId="227B8DB4" w:rsidR="002C6601" w:rsidRPr="007E4569" w:rsidRDefault="00D85F88"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течение </w:t>
      </w:r>
      <w:r w:rsidR="00023AFF" w:rsidRPr="007E4569">
        <w:rPr>
          <w:rFonts w:ascii="PT Astra Serif" w:hAnsi="PT Astra Serif"/>
          <w:sz w:val="26"/>
          <w:szCs w:val="26"/>
        </w:rPr>
        <w:t>7</w:t>
      </w:r>
      <w:r w:rsidR="002C6601" w:rsidRPr="007E4569">
        <w:rPr>
          <w:rFonts w:ascii="PT Astra Serif" w:hAnsi="PT Astra Serif"/>
          <w:sz w:val="26"/>
          <w:szCs w:val="26"/>
        </w:rPr>
        <w:t xml:space="preserve"> рабочих дней со дня поступления </w:t>
      </w:r>
      <w:r w:rsidRPr="007E4569">
        <w:rPr>
          <w:rFonts w:ascii="PT Astra Serif" w:hAnsi="PT Astra Serif"/>
          <w:sz w:val="26"/>
          <w:szCs w:val="26"/>
        </w:rPr>
        <w:t xml:space="preserve">подписанного </w:t>
      </w:r>
      <w:r w:rsidR="002C6601" w:rsidRPr="007E4569">
        <w:rPr>
          <w:rFonts w:ascii="PT Astra Serif" w:hAnsi="PT Astra Serif"/>
          <w:sz w:val="26"/>
          <w:szCs w:val="26"/>
        </w:rPr>
        <w:t>протокола заседания Инвестиционного комитета</w:t>
      </w:r>
      <w:r w:rsidRPr="007E4569">
        <w:rPr>
          <w:rFonts w:ascii="PT Astra Serif" w:hAnsi="PT Astra Serif"/>
          <w:sz w:val="26"/>
          <w:szCs w:val="26"/>
        </w:rPr>
        <w:t xml:space="preserve"> </w:t>
      </w:r>
      <w:r w:rsidR="002C6601" w:rsidRPr="007E4569">
        <w:rPr>
          <w:rFonts w:ascii="PT Astra Serif" w:hAnsi="PT Astra Serif"/>
          <w:sz w:val="26"/>
          <w:szCs w:val="26"/>
        </w:rPr>
        <w:t xml:space="preserve">разрабатывает </w:t>
      </w:r>
      <w:r w:rsidRPr="007E4569">
        <w:rPr>
          <w:rFonts w:ascii="PT Astra Serif" w:hAnsi="PT Astra Serif"/>
          <w:sz w:val="26"/>
          <w:szCs w:val="26"/>
        </w:rPr>
        <w:t>проект</w:t>
      </w:r>
      <w:r w:rsidR="002C6601" w:rsidRPr="007E4569">
        <w:rPr>
          <w:rFonts w:ascii="PT Astra Serif" w:hAnsi="PT Astra Serif"/>
          <w:sz w:val="26"/>
          <w:szCs w:val="26"/>
        </w:rPr>
        <w:t xml:space="preserve"> распоряжени</w:t>
      </w:r>
      <w:r w:rsidR="005A203A" w:rsidRPr="007E4569">
        <w:rPr>
          <w:rFonts w:ascii="PT Astra Serif" w:hAnsi="PT Astra Serif"/>
          <w:sz w:val="26"/>
          <w:szCs w:val="26"/>
        </w:rPr>
        <w:t>я</w:t>
      </w:r>
      <w:r w:rsidR="002C6601" w:rsidRPr="007E4569">
        <w:rPr>
          <w:rFonts w:ascii="PT Astra Serif" w:hAnsi="PT Astra Serif"/>
          <w:sz w:val="26"/>
          <w:szCs w:val="26"/>
        </w:rPr>
        <w:t xml:space="preserve"> Правительства Республики Алтай</w:t>
      </w:r>
      <w:r w:rsidRPr="007E4569">
        <w:rPr>
          <w:rFonts w:ascii="PT Astra Serif" w:hAnsi="PT Astra Serif"/>
          <w:sz w:val="26"/>
          <w:szCs w:val="26"/>
        </w:rPr>
        <w:t xml:space="preserve"> и согласует </w:t>
      </w:r>
      <w:r w:rsidR="005A203A" w:rsidRPr="007E4569">
        <w:rPr>
          <w:rFonts w:ascii="PT Astra Serif" w:hAnsi="PT Astra Serif"/>
          <w:sz w:val="26"/>
          <w:szCs w:val="26"/>
        </w:rPr>
        <w:t>его</w:t>
      </w:r>
      <w:r w:rsidRPr="007E4569">
        <w:rPr>
          <w:rFonts w:ascii="PT Astra Serif" w:hAnsi="PT Astra Serif"/>
          <w:sz w:val="26"/>
          <w:szCs w:val="26"/>
        </w:rPr>
        <w:t xml:space="preserve"> в порядке, установленном Регламентом Правительства Республики Алтай, утвержденным постановлением Правительства Республики Алтай от 21 декабря 2006 г. № 305</w:t>
      </w:r>
      <w:r w:rsidR="005221F9" w:rsidRPr="007E4569">
        <w:rPr>
          <w:rFonts w:ascii="PT Astra Serif" w:hAnsi="PT Astra Serif"/>
          <w:sz w:val="26"/>
          <w:szCs w:val="26"/>
        </w:rPr>
        <w:t xml:space="preserve">, </w:t>
      </w:r>
      <w:r w:rsidR="002C6601" w:rsidRPr="007E4569">
        <w:rPr>
          <w:rFonts w:ascii="PT Astra Serif" w:hAnsi="PT Astra Serif"/>
          <w:sz w:val="26"/>
          <w:szCs w:val="26"/>
        </w:rPr>
        <w:t xml:space="preserve">и направляет в Правительство Республики Алтай для его подписания; </w:t>
      </w:r>
    </w:p>
    <w:p w14:paraId="5A604934" w14:textId="7C51877F" w:rsidR="002C6601" w:rsidRPr="007E4569" w:rsidRDefault="005A203A" w:rsidP="005221F9">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п</w:t>
      </w:r>
      <w:r w:rsidR="005221F9" w:rsidRPr="007E4569">
        <w:rPr>
          <w:rFonts w:ascii="PT Astra Serif" w:hAnsi="PT Astra Serif"/>
          <w:sz w:val="26"/>
          <w:szCs w:val="26"/>
        </w:rPr>
        <w:t xml:space="preserve">одписанное распоряжение Правительства Республики Алтай направляет в течение 2 рабочих дней </w:t>
      </w:r>
      <w:r w:rsidR="002C6601" w:rsidRPr="007E4569">
        <w:rPr>
          <w:rFonts w:ascii="PT Astra Serif" w:hAnsi="PT Astra Serif"/>
          <w:sz w:val="26"/>
          <w:szCs w:val="26"/>
        </w:rPr>
        <w:t xml:space="preserve">в Корпорацию для подготовки, согласования, подписания инвестиционного соглашения </w:t>
      </w:r>
      <w:r w:rsidR="00FB3D45" w:rsidRPr="007E4569">
        <w:rPr>
          <w:rFonts w:ascii="PT Astra Serif" w:hAnsi="PT Astra Serif"/>
          <w:sz w:val="26"/>
          <w:szCs w:val="26"/>
        </w:rPr>
        <w:t>(</w:t>
      </w:r>
      <w:r w:rsidR="002C6601" w:rsidRPr="007E4569">
        <w:rPr>
          <w:rFonts w:ascii="PT Astra Serif" w:hAnsi="PT Astra Serif"/>
          <w:sz w:val="26"/>
          <w:szCs w:val="26"/>
        </w:rPr>
        <w:t>дополнительного соглашения</w:t>
      </w:r>
      <w:r w:rsidR="00FB3D45" w:rsidRPr="007E4569">
        <w:rPr>
          <w:rFonts w:ascii="PT Astra Serif" w:hAnsi="PT Astra Serif"/>
          <w:sz w:val="26"/>
          <w:szCs w:val="26"/>
        </w:rPr>
        <w:t>)</w:t>
      </w:r>
      <w:r w:rsidR="002C6601" w:rsidRPr="007E4569">
        <w:rPr>
          <w:rFonts w:ascii="PT Astra Serif" w:hAnsi="PT Astra Serif"/>
          <w:sz w:val="26"/>
          <w:szCs w:val="26"/>
        </w:rPr>
        <w:t xml:space="preserve">. </w:t>
      </w:r>
    </w:p>
    <w:p w14:paraId="3AE53053" w14:textId="66972582" w:rsidR="002C6601" w:rsidRPr="007E4569" w:rsidRDefault="002C6601" w:rsidP="005221F9">
      <w:pPr>
        <w:pStyle w:val="ad"/>
        <w:tabs>
          <w:tab w:val="left" w:pos="1418"/>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w:t>
      </w:r>
      <w:r w:rsidR="005221F9" w:rsidRPr="007E4569">
        <w:rPr>
          <w:rFonts w:ascii="PT Astra Serif" w:hAnsi="PT Astra Serif"/>
          <w:sz w:val="26"/>
          <w:szCs w:val="26"/>
        </w:rPr>
        <w:t>30</w:t>
      </w:r>
      <w:r w:rsidRPr="007E4569">
        <w:rPr>
          <w:rFonts w:ascii="PT Astra Serif" w:hAnsi="PT Astra Serif"/>
          <w:sz w:val="26"/>
          <w:szCs w:val="26"/>
        </w:rPr>
        <w:t xml:space="preserve">. Распоряжение Правительства Республики Алтай о присвоении инвестиционному проекту статуса регионального значения Республики Алтай (далее – инвестиционный проект) должно содержать: </w:t>
      </w:r>
    </w:p>
    <w:p w14:paraId="057BB13B" w14:textId="77777777" w:rsidR="002C6601" w:rsidRPr="007E4569" w:rsidRDefault="002C6601" w:rsidP="005221F9">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а) наименование инвестиционного проекта; </w:t>
      </w:r>
    </w:p>
    <w:p w14:paraId="754AC613" w14:textId="77777777" w:rsidR="002C6601" w:rsidRPr="007E4569" w:rsidRDefault="002C6601" w:rsidP="005221F9">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б) полное наименование инвестора, реализующего инвестиционный проект; </w:t>
      </w:r>
    </w:p>
    <w:p w14:paraId="509DB618" w14:textId="77777777" w:rsidR="002C6601" w:rsidRPr="007E4569" w:rsidRDefault="002C6601" w:rsidP="005221F9">
      <w:pPr>
        <w:pStyle w:val="ad"/>
        <w:tabs>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юридический адрес инвестора, реализующего инвестиционный проект, место нахождения обособленного подразделения; </w:t>
      </w:r>
    </w:p>
    <w:p w14:paraId="4D5FA5D6" w14:textId="77777777" w:rsidR="002C6601" w:rsidRPr="007E4569" w:rsidRDefault="002C6601" w:rsidP="005221F9">
      <w:pPr>
        <w:pStyle w:val="ad"/>
        <w:tabs>
          <w:tab w:val="left" w:pos="851"/>
          <w:tab w:val="left" w:pos="993"/>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г) идентификационный номер налогоплательщика и основной государственный регистрационный номер инвестора, реализующего инвестиционный проект; </w:t>
      </w:r>
    </w:p>
    <w:p w14:paraId="6969EAE4" w14:textId="77777777" w:rsidR="002C6601" w:rsidRPr="007E4569" w:rsidRDefault="002C6601" w:rsidP="005221F9">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д) срок действия статуса регионального значения для инвестиционного проекта. </w:t>
      </w:r>
    </w:p>
    <w:p w14:paraId="1F65191A" w14:textId="471983A1" w:rsidR="002C6601" w:rsidRPr="007E4569" w:rsidRDefault="005221F9" w:rsidP="005221F9">
      <w:pPr>
        <w:pStyle w:val="ad"/>
        <w:numPr>
          <w:ilvl w:val="0"/>
          <w:numId w:val="8"/>
        </w:numPr>
        <w:tabs>
          <w:tab w:val="left" w:pos="1134"/>
        </w:tabs>
        <w:spacing w:before="0" w:beforeAutospacing="0" w:after="0" w:afterAutospacing="0"/>
        <w:ind w:left="0" w:firstLine="709"/>
        <w:jc w:val="both"/>
        <w:rPr>
          <w:rFonts w:ascii="PT Astra Serif" w:hAnsi="PT Astra Serif"/>
          <w:sz w:val="26"/>
          <w:szCs w:val="26"/>
        </w:rPr>
      </w:pPr>
      <w:r w:rsidRPr="007E4569">
        <w:rPr>
          <w:rFonts w:ascii="PT Astra Serif" w:hAnsi="PT Astra Serif"/>
          <w:sz w:val="26"/>
          <w:szCs w:val="26"/>
        </w:rPr>
        <w:t xml:space="preserve">Распоряжение Правительства Республики Алтай о присвоении инвестиционному проекту </w:t>
      </w:r>
      <w:r w:rsidR="002C6601" w:rsidRPr="007E4569">
        <w:rPr>
          <w:rFonts w:ascii="PT Astra Serif" w:hAnsi="PT Astra Serif"/>
          <w:sz w:val="26"/>
          <w:szCs w:val="26"/>
        </w:rPr>
        <w:t xml:space="preserve">статуса регионального значения в течение 5 рабочих дней </w:t>
      </w:r>
      <w:r w:rsidRPr="007E4569">
        <w:rPr>
          <w:rFonts w:ascii="PT Astra Serif" w:hAnsi="PT Astra Serif"/>
          <w:sz w:val="26"/>
          <w:szCs w:val="26"/>
        </w:rPr>
        <w:t xml:space="preserve">со дня его принятия направляется </w:t>
      </w:r>
      <w:r w:rsidR="005A203A" w:rsidRPr="007E4569">
        <w:rPr>
          <w:rFonts w:ascii="PT Astra Serif" w:hAnsi="PT Astra Serif"/>
          <w:sz w:val="26"/>
          <w:szCs w:val="26"/>
        </w:rPr>
        <w:t xml:space="preserve">Министерством экономического развития Республики Алтай </w:t>
      </w:r>
      <w:r w:rsidRPr="007E4569">
        <w:rPr>
          <w:rFonts w:ascii="PT Astra Serif" w:hAnsi="PT Astra Serif"/>
          <w:sz w:val="26"/>
          <w:szCs w:val="26"/>
        </w:rPr>
        <w:t>в</w:t>
      </w:r>
      <w:r w:rsidR="002C6601" w:rsidRPr="007E4569">
        <w:rPr>
          <w:rFonts w:ascii="PT Astra Serif" w:hAnsi="PT Astra Serif"/>
          <w:sz w:val="26"/>
          <w:szCs w:val="26"/>
        </w:rPr>
        <w:t xml:space="preserve"> налоговый орган и инвестор</w:t>
      </w:r>
      <w:r w:rsidRPr="007E4569">
        <w:rPr>
          <w:rFonts w:ascii="PT Astra Serif" w:hAnsi="PT Astra Serif"/>
          <w:sz w:val="26"/>
          <w:szCs w:val="26"/>
        </w:rPr>
        <w:t>у</w:t>
      </w:r>
      <w:r w:rsidR="002C6601" w:rsidRPr="007E4569">
        <w:rPr>
          <w:rFonts w:ascii="PT Astra Serif" w:hAnsi="PT Astra Serif"/>
          <w:sz w:val="26"/>
          <w:szCs w:val="26"/>
        </w:rPr>
        <w:t>, реализующе</w:t>
      </w:r>
      <w:r w:rsidRPr="007E4569">
        <w:rPr>
          <w:rFonts w:ascii="PT Astra Serif" w:hAnsi="PT Astra Serif"/>
          <w:sz w:val="26"/>
          <w:szCs w:val="26"/>
        </w:rPr>
        <w:t>му</w:t>
      </w:r>
      <w:r w:rsidR="002C6601" w:rsidRPr="007E4569">
        <w:rPr>
          <w:rFonts w:ascii="PT Astra Serif" w:hAnsi="PT Astra Serif"/>
          <w:sz w:val="26"/>
          <w:szCs w:val="26"/>
        </w:rPr>
        <w:t xml:space="preserve"> инвестиционный проект. </w:t>
      </w:r>
    </w:p>
    <w:p w14:paraId="5A51C93D" w14:textId="0DA38DDF" w:rsidR="002C6601" w:rsidRPr="007E4569" w:rsidRDefault="005221F9" w:rsidP="005221F9">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32. </w:t>
      </w:r>
      <w:r w:rsidR="002C6601" w:rsidRPr="007E4569">
        <w:rPr>
          <w:rFonts w:ascii="PT Astra Serif" w:hAnsi="PT Astra Serif"/>
          <w:sz w:val="26"/>
          <w:szCs w:val="26"/>
        </w:rPr>
        <w:t>По инвестиционным проектам, требующим доработки</w:t>
      </w:r>
      <w:r w:rsidR="0076064E" w:rsidRPr="007E4569">
        <w:rPr>
          <w:rFonts w:ascii="PT Astra Serif" w:hAnsi="PT Astra Serif"/>
          <w:sz w:val="26"/>
          <w:szCs w:val="26"/>
        </w:rPr>
        <w:t xml:space="preserve">, </w:t>
      </w:r>
      <w:r w:rsidR="002C6601" w:rsidRPr="007E4569">
        <w:rPr>
          <w:rFonts w:ascii="PT Astra Serif" w:hAnsi="PT Astra Serif"/>
          <w:sz w:val="26"/>
          <w:szCs w:val="26"/>
        </w:rPr>
        <w:t xml:space="preserve">Корпорация: </w:t>
      </w:r>
    </w:p>
    <w:p w14:paraId="0EA206D3" w14:textId="4A1A334B" w:rsidR="002C6601" w:rsidRPr="007E4569" w:rsidRDefault="002C6601" w:rsidP="005221F9">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lastRenderedPageBreak/>
        <w:t xml:space="preserve">разрабатывает дорожную карту и обеспечивает ее согласование с куратором инвестиционного проекта, </w:t>
      </w:r>
      <w:r w:rsidR="005A203A" w:rsidRPr="007E4569">
        <w:rPr>
          <w:rFonts w:ascii="PT Astra Serif" w:hAnsi="PT Astra Serif"/>
          <w:sz w:val="26"/>
          <w:szCs w:val="26"/>
        </w:rPr>
        <w:t xml:space="preserve">уполномоченными исполнительными органами, </w:t>
      </w:r>
      <w:r w:rsidR="00444259" w:rsidRPr="007E4569">
        <w:rPr>
          <w:rFonts w:ascii="PT Astra Serif" w:hAnsi="PT Astra Serif"/>
          <w:sz w:val="26"/>
          <w:szCs w:val="26"/>
        </w:rPr>
        <w:t xml:space="preserve">отраслевыми органами,  уполномоченными органами в сфере земельных отношений, уполномоченным органом местного самоуправления, </w:t>
      </w:r>
      <w:r w:rsidR="0033518A" w:rsidRPr="007E4569">
        <w:rPr>
          <w:rFonts w:ascii="PT Astra Serif" w:hAnsi="PT Astra Serif"/>
          <w:sz w:val="26"/>
          <w:szCs w:val="26"/>
        </w:rPr>
        <w:t>указанны</w:t>
      </w:r>
      <w:r w:rsidR="005936EB" w:rsidRPr="007E4569">
        <w:rPr>
          <w:rFonts w:ascii="PT Astra Serif" w:hAnsi="PT Astra Serif"/>
          <w:sz w:val="26"/>
          <w:szCs w:val="26"/>
        </w:rPr>
        <w:t>ми</w:t>
      </w:r>
      <w:r w:rsidR="0033518A" w:rsidRPr="007E4569">
        <w:rPr>
          <w:rFonts w:ascii="PT Astra Serif" w:hAnsi="PT Astra Serif"/>
          <w:sz w:val="26"/>
          <w:szCs w:val="26"/>
        </w:rPr>
        <w:t xml:space="preserve"> в пункте 10 настоящего Положения, </w:t>
      </w:r>
      <w:proofErr w:type="spellStart"/>
      <w:r w:rsidRPr="007E4569">
        <w:rPr>
          <w:rFonts w:ascii="PT Astra Serif" w:hAnsi="PT Astra Serif"/>
          <w:sz w:val="26"/>
          <w:szCs w:val="26"/>
        </w:rPr>
        <w:t>ресурсоснабжающими</w:t>
      </w:r>
      <w:proofErr w:type="spellEnd"/>
      <w:r w:rsidRPr="007E4569">
        <w:rPr>
          <w:rFonts w:ascii="PT Astra Serif" w:hAnsi="PT Astra Serif"/>
          <w:sz w:val="26"/>
          <w:szCs w:val="26"/>
        </w:rPr>
        <w:t xml:space="preserve"> и сетевыми организациями в течение 15 рабочих дней, следующих со дня дачи поручения Инвестиционного комитета, предусмотренного подпунктом «в» пункта 28 настоящего Положения; </w:t>
      </w:r>
    </w:p>
    <w:p w14:paraId="78EC8213" w14:textId="0F371ADC"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заключает с инвестором </w:t>
      </w:r>
      <w:r w:rsidR="0033518A" w:rsidRPr="007E4569">
        <w:rPr>
          <w:rFonts w:ascii="PT Astra Serif" w:hAnsi="PT Astra Serif"/>
          <w:sz w:val="26"/>
          <w:szCs w:val="26"/>
        </w:rPr>
        <w:t>с</w:t>
      </w:r>
      <w:r w:rsidRPr="007E4569">
        <w:rPr>
          <w:rFonts w:ascii="PT Astra Serif" w:hAnsi="PT Astra Serif"/>
          <w:sz w:val="26"/>
          <w:szCs w:val="26"/>
        </w:rPr>
        <w:t xml:space="preserve">оглашения о защите и поощрений инвестиций в течение 5 рабочих дней, следующих со дня согласования дорожной карты в соответствии с абзацем вторым настоящего пункта; </w:t>
      </w:r>
    </w:p>
    <w:p w14:paraId="2447004D" w14:textId="21209E3F" w:rsidR="002C6601" w:rsidRPr="007E4569" w:rsidRDefault="00660006"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информирует</w:t>
      </w:r>
      <w:r w:rsidR="002C6601" w:rsidRPr="007E4569">
        <w:rPr>
          <w:rFonts w:ascii="PT Astra Serif" w:hAnsi="PT Astra Serif"/>
          <w:sz w:val="26"/>
          <w:szCs w:val="26"/>
        </w:rPr>
        <w:t xml:space="preserve"> о промежуточных результатах исполнения дорожной карты Инвестиционн</w:t>
      </w:r>
      <w:r w:rsidRPr="007E4569">
        <w:rPr>
          <w:rFonts w:ascii="PT Astra Serif" w:hAnsi="PT Astra Serif"/>
          <w:sz w:val="26"/>
          <w:szCs w:val="26"/>
        </w:rPr>
        <w:t>ый</w:t>
      </w:r>
      <w:r w:rsidR="002C6601" w:rsidRPr="007E4569">
        <w:rPr>
          <w:rFonts w:ascii="PT Astra Serif" w:hAnsi="PT Astra Serif"/>
          <w:sz w:val="26"/>
          <w:szCs w:val="26"/>
        </w:rPr>
        <w:t xml:space="preserve"> комитет не реже 1 (одного) раза в квартал. </w:t>
      </w:r>
    </w:p>
    <w:p w14:paraId="52E344F1" w14:textId="221C0191"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3</w:t>
      </w:r>
      <w:r w:rsidR="00B207E0" w:rsidRPr="007E4569">
        <w:rPr>
          <w:rFonts w:ascii="PT Astra Serif" w:hAnsi="PT Astra Serif"/>
          <w:sz w:val="26"/>
          <w:szCs w:val="26"/>
        </w:rPr>
        <w:t>3</w:t>
      </w:r>
      <w:r w:rsidRPr="007E4569">
        <w:rPr>
          <w:rFonts w:ascii="PT Astra Serif" w:hAnsi="PT Astra Serif"/>
          <w:sz w:val="26"/>
          <w:szCs w:val="26"/>
        </w:rPr>
        <w:t>.</w:t>
      </w:r>
      <w:r w:rsidR="00B207E0" w:rsidRPr="007E4569">
        <w:rPr>
          <w:rFonts w:ascii="PT Astra Serif" w:hAnsi="PT Astra Serif"/>
          <w:sz w:val="26"/>
          <w:szCs w:val="26"/>
        </w:rPr>
        <w:t xml:space="preserve"> </w:t>
      </w:r>
      <w:r w:rsidR="005A203A" w:rsidRPr="007E4569">
        <w:rPr>
          <w:rFonts w:ascii="PT Astra Serif" w:hAnsi="PT Astra Serif"/>
          <w:sz w:val="26"/>
          <w:szCs w:val="26"/>
        </w:rPr>
        <w:t>Уполномоченные исполнительные органы, о</w:t>
      </w:r>
      <w:r w:rsidR="00DD4585" w:rsidRPr="007E4569">
        <w:rPr>
          <w:rFonts w:ascii="PT Astra Serif" w:hAnsi="PT Astra Serif"/>
          <w:sz w:val="26"/>
          <w:szCs w:val="26"/>
        </w:rPr>
        <w:t xml:space="preserve">траслевые органы,  уполномоченные органы в сфере земельных отношений, уполномоченный орган местного самоуправления, </w:t>
      </w:r>
      <w:r w:rsidR="0033518A" w:rsidRPr="007E4569">
        <w:rPr>
          <w:rFonts w:ascii="PT Astra Serif" w:hAnsi="PT Astra Serif"/>
          <w:sz w:val="26"/>
          <w:szCs w:val="26"/>
        </w:rPr>
        <w:t>указанны</w:t>
      </w:r>
      <w:r w:rsidR="005936EB" w:rsidRPr="007E4569">
        <w:rPr>
          <w:rFonts w:ascii="PT Astra Serif" w:hAnsi="PT Astra Serif"/>
          <w:sz w:val="26"/>
          <w:szCs w:val="26"/>
        </w:rPr>
        <w:t>е</w:t>
      </w:r>
      <w:r w:rsidR="0033518A" w:rsidRPr="007E4569">
        <w:rPr>
          <w:rFonts w:ascii="PT Astra Serif" w:hAnsi="PT Astra Serif"/>
          <w:sz w:val="26"/>
          <w:szCs w:val="26"/>
        </w:rPr>
        <w:t xml:space="preserve"> в пункте 10 настоящего Положения, </w:t>
      </w:r>
      <w:proofErr w:type="spellStart"/>
      <w:r w:rsidRPr="007E4569">
        <w:rPr>
          <w:rFonts w:ascii="PT Astra Serif" w:hAnsi="PT Astra Serif"/>
          <w:sz w:val="26"/>
          <w:szCs w:val="26"/>
        </w:rPr>
        <w:t>ресурсоснабжающие</w:t>
      </w:r>
      <w:proofErr w:type="spellEnd"/>
      <w:r w:rsidRPr="007E4569">
        <w:rPr>
          <w:rFonts w:ascii="PT Astra Serif" w:hAnsi="PT Astra Serif"/>
          <w:sz w:val="26"/>
          <w:szCs w:val="26"/>
        </w:rPr>
        <w:t xml:space="preserve"> и сетевые организации, а также инвестор в течение 5  рабочих дней, следующих со дня истечения срока выполнения дорожной карты или со дня ее досрочного выполнения, представляют </w:t>
      </w:r>
      <w:r w:rsidR="00DD4585" w:rsidRPr="007E4569">
        <w:rPr>
          <w:rFonts w:ascii="PT Astra Serif" w:hAnsi="PT Astra Serif"/>
          <w:sz w:val="26"/>
          <w:szCs w:val="26"/>
        </w:rPr>
        <w:t>в</w:t>
      </w:r>
      <w:r w:rsidRPr="007E4569">
        <w:rPr>
          <w:rFonts w:ascii="PT Astra Serif" w:hAnsi="PT Astra Serif"/>
          <w:sz w:val="26"/>
          <w:szCs w:val="26"/>
        </w:rPr>
        <w:t xml:space="preserve"> Корпораци</w:t>
      </w:r>
      <w:r w:rsidR="00DD4585" w:rsidRPr="007E4569">
        <w:rPr>
          <w:rFonts w:ascii="PT Astra Serif" w:hAnsi="PT Astra Serif"/>
          <w:sz w:val="26"/>
          <w:szCs w:val="26"/>
        </w:rPr>
        <w:t>ю</w:t>
      </w:r>
      <w:r w:rsidRPr="007E4569">
        <w:rPr>
          <w:rFonts w:ascii="PT Astra Serif" w:hAnsi="PT Astra Serif"/>
          <w:sz w:val="26"/>
          <w:szCs w:val="26"/>
        </w:rPr>
        <w:t xml:space="preserve"> информацию об исполнении дорожной карты в своей части либо мотивированную информацию о продлении срока исполнения дорожной карты</w:t>
      </w:r>
      <w:r w:rsidR="00DD4585" w:rsidRPr="007E4569">
        <w:rPr>
          <w:rFonts w:ascii="PT Astra Serif" w:hAnsi="PT Astra Serif"/>
          <w:sz w:val="26"/>
          <w:szCs w:val="26"/>
        </w:rPr>
        <w:t xml:space="preserve"> (далее - информация по дорожной карте инвестиционного проекта)</w:t>
      </w:r>
      <w:r w:rsidRPr="007E4569">
        <w:rPr>
          <w:rFonts w:ascii="PT Astra Serif" w:hAnsi="PT Astra Serif"/>
          <w:sz w:val="26"/>
          <w:szCs w:val="26"/>
        </w:rPr>
        <w:t xml:space="preserve">. </w:t>
      </w:r>
    </w:p>
    <w:p w14:paraId="73D8A984" w14:textId="0F3F7966"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3</w:t>
      </w:r>
      <w:r w:rsidR="00DD4585" w:rsidRPr="007E4569">
        <w:rPr>
          <w:rFonts w:ascii="PT Astra Serif" w:hAnsi="PT Astra Serif"/>
          <w:sz w:val="26"/>
          <w:szCs w:val="26"/>
        </w:rPr>
        <w:t>4</w:t>
      </w:r>
      <w:r w:rsidRPr="007E4569">
        <w:rPr>
          <w:rFonts w:ascii="PT Astra Serif" w:hAnsi="PT Astra Serif"/>
          <w:sz w:val="26"/>
          <w:szCs w:val="26"/>
        </w:rPr>
        <w:t xml:space="preserve">. </w:t>
      </w:r>
      <w:r w:rsidR="00DD4585" w:rsidRPr="007E4569">
        <w:rPr>
          <w:rFonts w:ascii="PT Astra Serif" w:hAnsi="PT Astra Serif"/>
          <w:sz w:val="26"/>
          <w:szCs w:val="26"/>
        </w:rPr>
        <w:t>Корпорация в течение 5 рабочих дней со дня получении информации по дорожной карте инвестиционного проекта готовит сводн</w:t>
      </w:r>
      <w:r w:rsidR="00A946A5" w:rsidRPr="007E4569">
        <w:rPr>
          <w:rFonts w:ascii="PT Astra Serif" w:hAnsi="PT Astra Serif"/>
          <w:sz w:val="26"/>
          <w:szCs w:val="26"/>
        </w:rPr>
        <w:t xml:space="preserve">ую информацию и направляет в  </w:t>
      </w:r>
      <w:r w:rsidR="00DD4585" w:rsidRPr="007E4569">
        <w:rPr>
          <w:rFonts w:ascii="PT Astra Serif" w:hAnsi="PT Astra Serif"/>
          <w:sz w:val="26"/>
          <w:szCs w:val="26"/>
        </w:rPr>
        <w:t xml:space="preserve"> Инвестиционный комитет</w:t>
      </w:r>
      <w:r w:rsidR="00A946A5" w:rsidRPr="007E4569">
        <w:rPr>
          <w:rFonts w:ascii="PT Astra Serif" w:hAnsi="PT Astra Serif"/>
          <w:sz w:val="26"/>
          <w:szCs w:val="26"/>
        </w:rPr>
        <w:t xml:space="preserve"> для рассмотрения </w:t>
      </w:r>
      <w:r w:rsidRPr="007E4569">
        <w:rPr>
          <w:rFonts w:ascii="PT Astra Serif" w:hAnsi="PT Astra Serif"/>
          <w:sz w:val="26"/>
          <w:szCs w:val="26"/>
        </w:rPr>
        <w:t>на очередном заседании</w:t>
      </w:r>
      <w:r w:rsidR="00305DC4" w:rsidRPr="007E4569">
        <w:rPr>
          <w:rFonts w:ascii="PT Astra Serif" w:hAnsi="PT Astra Serif"/>
          <w:sz w:val="26"/>
          <w:szCs w:val="26"/>
        </w:rPr>
        <w:t xml:space="preserve"> и принятия</w:t>
      </w:r>
      <w:r w:rsidR="00A946A5" w:rsidRPr="007E4569">
        <w:rPr>
          <w:rFonts w:ascii="PT Astra Serif" w:hAnsi="PT Astra Serif"/>
          <w:sz w:val="26"/>
          <w:szCs w:val="26"/>
        </w:rPr>
        <w:t xml:space="preserve"> одного из следующего</w:t>
      </w:r>
      <w:r w:rsidRPr="007E4569">
        <w:rPr>
          <w:rFonts w:ascii="PT Astra Serif" w:hAnsi="PT Astra Serif"/>
          <w:sz w:val="26"/>
          <w:szCs w:val="26"/>
        </w:rPr>
        <w:t xml:space="preserve"> решени</w:t>
      </w:r>
      <w:r w:rsidR="00A946A5" w:rsidRPr="007E4569">
        <w:rPr>
          <w:rFonts w:ascii="PT Astra Serif" w:hAnsi="PT Astra Serif"/>
          <w:sz w:val="26"/>
          <w:szCs w:val="26"/>
        </w:rPr>
        <w:t>я</w:t>
      </w:r>
      <w:r w:rsidRPr="007E4569">
        <w:rPr>
          <w:rFonts w:ascii="PT Astra Serif" w:hAnsi="PT Astra Serif"/>
          <w:sz w:val="26"/>
          <w:szCs w:val="26"/>
        </w:rPr>
        <w:t xml:space="preserve">: </w:t>
      </w:r>
    </w:p>
    <w:p w14:paraId="59EC103B" w14:textId="5B481FCA" w:rsidR="002C6601" w:rsidRPr="007E4569" w:rsidRDefault="002C6601" w:rsidP="002C6601">
      <w:pPr>
        <w:pStyle w:val="ad"/>
        <w:tabs>
          <w:tab w:val="left" w:pos="1134"/>
          <w:tab w:val="left" w:pos="1276"/>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об исполнении дорожной карты</w:t>
      </w:r>
      <w:r w:rsidR="00A946A5" w:rsidRPr="007E4569">
        <w:rPr>
          <w:rFonts w:ascii="PT Astra Serif" w:hAnsi="PT Astra Serif"/>
          <w:sz w:val="26"/>
          <w:szCs w:val="26"/>
        </w:rPr>
        <w:t>,</w:t>
      </w:r>
      <w:r w:rsidRPr="007E4569">
        <w:rPr>
          <w:rFonts w:ascii="PT Astra Serif" w:hAnsi="PT Astra Serif"/>
          <w:sz w:val="26"/>
          <w:szCs w:val="26"/>
        </w:rPr>
        <w:t xml:space="preserve"> </w:t>
      </w:r>
      <w:r w:rsidR="00A946A5" w:rsidRPr="007E4569">
        <w:rPr>
          <w:rFonts w:ascii="PT Astra Serif" w:hAnsi="PT Astra Serif"/>
          <w:sz w:val="26"/>
          <w:szCs w:val="26"/>
        </w:rPr>
        <w:t xml:space="preserve">отсутствии необходимости проведения дополнительных мероприятий и </w:t>
      </w:r>
      <w:r w:rsidRPr="007E4569">
        <w:rPr>
          <w:rFonts w:ascii="PT Astra Serif" w:hAnsi="PT Astra Serif"/>
          <w:sz w:val="26"/>
          <w:szCs w:val="26"/>
        </w:rPr>
        <w:t xml:space="preserve">присвоении инвестиционному проекту статуса регионального значения; </w:t>
      </w:r>
    </w:p>
    <w:p w14:paraId="50379B32" w14:textId="5C425E7C" w:rsidR="002C6601" w:rsidRPr="007E4569" w:rsidRDefault="0033518A" w:rsidP="002C6601">
      <w:pPr>
        <w:pStyle w:val="ad"/>
        <w:tabs>
          <w:tab w:val="left" w:pos="1134"/>
          <w:tab w:val="left" w:pos="1276"/>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об</w:t>
      </w:r>
      <w:r w:rsidR="00A946A5" w:rsidRPr="007E4569">
        <w:rPr>
          <w:rFonts w:ascii="PT Astra Serif" w:hAnsi="PT Astra Serif"/>
          <w:sz w:val="26"/>
          <w:szCs w:val="26"/>
        </w:rPr>
        <w:t xml:space="preserve"> отсутствии целесообразности в дальнейшей доработке инвестиционного проекта </w:t>
      </w:r>
      <w:r w:rsidR="002C6601" w:rsidRPr="007E4569">
        <w:rPr>
          <w:rFonts w:ascii="PT Astra Serif" w:hAnsi="PT Astra Serif"/>
          <w:sz w:val="26"/>
          <w:szCs w:val="26"/>
        </w:rPr>
        <w:t>и отказе в присвоении инвестиционному проекту статуса регионального значения;</w:t>
      </w:r>
    </w:p>
    <w:p w14:paraId="0049BF5C" w14:textId="31167AAF" w:rsidR="002C6601" w:rsidRPr="007E4569" w:rsidRDefault="002C6601" w:rsidP="002C6601">
      <w:pPr>
        <w:pStyle w:val="ad"/>
        <w:tabs>
          <w:tab w:val="left" w:pos="851"/>
          <w:tab w:val="left" w:pos="1134"/>
        </w:tabs>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о продлении срока исполнения дорожной карты. Продление срока исполнения дорожной карты допускается решением Инвестиционного комитета</w:t>
      </w:r>
      <w:r w:rsidR="0033518A" w:rsidRPr="007E4569">
        <w:rPr>
          <w:rFonts w:ascii="PT Astra Serif" w:hAnsi="PT Astra Serif"/>
          <w:sz w:val="26"/>
          <w:szCs w:val="26"/>
        </w:rPr>
        <w:t xml:space="preserve"> </w:t>
      </w:r>
      <w:r w:rsidRPr="007E4569">
        <w:rPr>
          <w:rFonts w:ascii="PT Astra Serif" w:hAnsi="PT Astra Serif"/>
          <w:sz w:val="26"/>
          <w:szCs w:val="26"/>
        </w:rPr>
        <w:t xml:space="preserve">не более 1 раза. </w:t>
      </w:r>
    </w:p>
    <w:p w14:paraId="283ED902"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p>
    <w:p w14:paraId="0E17D821" w14:textId="77777777" w:rsidR="002C6601" w:rsidRPr="007E4569" w:rsidRDefault="002C6601" w:rsidP="002C6601">
      <w:pPr>
        <w:pStyle w:val="ad"/>
        <w:numPr>
          <w:ilvl w:val="0"/>
          <w:numId w:val="5"/>
        </w:numPr>
        <w:spacing w:before="0" w:beforeAutospacing="0" w:after="0" w:afterAutospacing="0"/>
        <w:ind w:left="0" w:firstLine="709"/>
        <w:jc w:val="center"/>
        <w:rPr>
          <w:rFonts w:ascii="PT Astra Serif" w:hAnsi="PT Astra Serif"/>
          <w:b/>
          <w:bCs/>
          <w:sz w:val="26"/>
          <w:szCs w:val="26"/>
        </w:rPr>
      </w:pPr>
      <w:r w:rsidRPr="007E4569">
        <w:rPr>
          <w:rFonts w:ascii="PT Astra Serif" w:hAnsi="PT Astra Serif"/>
          <w:b/>
          <w:bCs/>
          <w:sz w:val="26"/>
          <w:szCs w:val="26"/>
        </w:rPr>
        <w:t>Инвестиционное соглашение (дополнительное соглашение)</w:t>
      </w:r>
    </w:p>
    <w:p w14:paraId="43CB26E8" w14:textId="77777777" w:rsidR="002C6601" w:rsidRPr="007E4569" w:rsidRDefault="002C6601" w:rsidP="002C6601">
      <w:pPr>
        <w:pStyle w:val="ad"/>
        <w:spacing w:before="0" w:beforeAutospacing="0" w:after="0" w:afterAutospacing="0"/>
        <w:ind w:left="709"/>
        <w:rPr>
          <w:rFonts w:ascii="PT Astra Serif" w:hAnsi="PT Astra Serif"/>
          <w:b/>
          <w:bCs/>
          <w:sz w:val="26"/>
          <w:szCs w:val="26"/>
        </w:rPr>
      </w:pPr>
    </w:p>
    <w:p w14:paraId="63A05F9B" w14:textId="732D31E8"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3</w:t>
      </w:r>
      <w:r w:rsidR="0086481D" w:rsidRPr="007E4569">
        <w:rPr>
          <w:rFonts w:ascii="PT Astra Serif" w:hAnsi="PT Astra Serif"/>
          <w:sz w:val="26"/>
          <w:szCs w:val="26"/>
        </w:rPr>
        <w:t>5</w:t>
      </w:r>
      <w:r w:rsidRPr="007E4569">
        <w:rPr>
          <w:rFonts w:ascii="PT Astra Serif" w:hAnsi="PT Astra Serif"/>
          <w:sz w:val="26"/>
          <w:szCs w:val="26"/>
        </w:rPr>
        <w:t>. Инвестиционное соглашение является договором, закрепляющим права, обязанности, формы, условия и порядок взаимодействия сторон, на основании которого осуществляется взаимовыгодное сотрудничество по реализации инвестиционного проекта со статусом регионального значения.</w:t>
      </w:r>
    </w:p>
    <w:p w14:paraId="1A80A889" w14:textId="03EB1544"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3</w:t>
      </w:r>
      <w:r w:rsidR="0086481D" w:rsidRPr="007E4569">
        <w:rPr>
          <w:rFonts w:ascii="PT Astra Serif" w:hAnsi="PT Astra Serif"/>
          <w:sz w:val="26"/>
          <w:szCs w:val="26"/>
        </w:rPr>
        <w:t>6</w:t>
      </w:r>
      <w:r w:rsidRPr="007E4569">
        <w:rPr>
          <w:rFonts w:ascii="PT Astra Serif" w:hAnsi="PT Astra Serif"/>
          <w:sz w:val="26"/>
          <w:szCs w:val="26"/>
        </w:rPr>
        <w:t xml:space="preserve">.  Сторонами инвестиционного соглашения являются Правительство Республики Алтай и инвестор, реализующий инвестиционный проект со статусом регионального значения. </w:t>
      </w:r>
    </w:p>
    <w:p w14:paraId="54CE4079" w14:textId="263F9CA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3</w:t>
      </w:r>
      <w:r w:rsidR="0086481D" w:rsidRPr="007E4569">
        <w:rPr>
          <w:rFonts w:ascii="PT Astra Serif" w:hAnsi="PT Astra Serif"/>
          <w:sz w:val="26"/>
          <w:szCs w:val="26"/>
        </w:rPr>
        <w:t>7</w:t>
      </w:r>
      <w:r w:rsidRPr="007E4569">
        <w:rPr>
          <w:rFonts w:ascii="PT Astra Serif" w:hAnsi="PT Astra Serif"/>
          <w:sz w:val="26"/>
          <w:szCs w:val="26"/>
        </w:rPr>
        <w:t xml:space="preserve">. Срок действия инвестиционного соглашения устанавливается </w:t>
      </w:r>
      <w:r w:rsidR="0086481D" w:rsidRPr="007E4569">
        <w:rPr>
          <w:rFonts w:ascii="PT Astra Serif" w:hAnsi="PT Astra Serif"/>
          <w:sz w:val="26"/>
          <w:szCs w:val="26"/>
        </w:rPr>
        <w:t>на срок действия статуса регионального значения</w:t>
      </w:r>
      <w:r w:rsidRPr="007E4569">
        <w:rPr>
          <w:rFonts w:ascii="PT Astra Serif" w:hAnsi="PT Astra Serif"/>
          <w:sz w:val="26"/>
          <w:szCs w:val="26"/>
        </w:rPr>
        <w:t xml:space="preserve">. </w:t>
      </w:r>
    </w:p>
    <w:p w14:paraId="53E86D7A" w14:textId="7949BEDF"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3</w:t>
      </w:r>
      <w:r w:rsidR="0086481D" w:rsidRPr="007E4569">
        <w:rPr>
          <w:rFonts w:ascii="PT Astra Serif" w:hAnsi="PT Astra Serif"/>
          <w:sz w:val="26"/>
          <w:szCs w:val="26"/>
        </w:rPr>
        <w:t>8</w:t>
      </w:r>
      <w:r w:rsidRPr="007E4569">
        <w:rPr>
          <w:rFonts w:ascii="PT Astra Serif" w:hAnsi="PT Astra Serif"/>
          <w:sz w:val="26"/>
          <w:szCs w:val="26"/>
        </w:rPr>
        <w:t xml:space="preserve">. В течение 10 рабочих дней, следующих со дня принятия </w:t>
      </w:r>
      <w:r w:rsidR="007A7940" w:rsidRPr="007E4569">
        <w:rPr>
          <w:rFonts w:ascii="PT Astra Serif" w:hAnsi="PT Astra Serif"/>
          <w:sz w:val="26"/>
          <w:szCs w:val="26"/>
        </w:rPr>
        <w:t xml:space="preserve">распоряжения </w:t>
      </w:r>
      <w:r w:rsidRPr="007E4569">
        <w:rPr>
          <w:rFonts w:ascii="PT Astra Serif" w:hAnsi="PT Astra Serif"/>
          <w:sz w:val="26"/>
          <w:szCs w:val="26"/>
        </w:rPr>
        <w:t>Правительств</w:t>
      </w:r>
      <w:r w:rsidR="007A7940" w:rsidRPr="007E4569">
        <w:rPr>
          <w:rFonts w:ascii="PT Astra Serif" w:hAnsi="PT Astra Serif"/>
          <w:sz w:val="26"/>
          <w:szCs w:val="26"/>
        </w:rPr>
        <w:t>а</w:t>
      </w:r>
      <w:r w:rsidRPr="007E4569">
        <w:rPr>
          <w:rFonts w:ascii="PT Astra Serif" w:hAnsi="PT Astra Serif"/>
          <w:sz w:val="26"/>
          <w:szCs w:val="26"/>
        </w:rPr>
        <w:t xml:space="preserve"> Республики Алтай</w:t>
      </w:r>
      <w:r w:rsidR="007A7940" w:rsidRPr="007E4569">
        <w:rPr>
          <w:rFonts w:ascii="PT Astra Serif" w:hAnsi="PT Astra Serif"/>
          <w:sz w:val="26"/>
          <w:szCs w:val="26"/>
        </w:rPr>
        <w:t xml:space="preserve"> в соответствии с решениями Инвестиционного комитета, указанными в подпунктах «а» пункта 25, «а», «в», «и», «л» пункта 26 </w:t>
      </w:r>
      <w:r w:rsidR="007A7940" w:rsidRPr="007E4569">
        <w:rPr>
          <w:rFonts w:ascii="PT Astra Serif" w:hAnsi="PT Astra Serif"/>
          <w:sz w:val="26"/>
          <w:szCs w:val="26"/>
        </w:rPr>
        <w:lastRenderedPageBreak/>
        <w:t>настоящего Положения</w:t>
      </w:r>
      <w:r w:rsidRPr="007E4569">
        <w:rPr>
          <w:rFonts w:ascii="PT Astra Serif" w:hAnsi="PT Astra Serif"/>
          <w:sz w:val="26"/>
          <w:szCs w:val="26"/>
        </w:rPr>
        <w:t xml:space="preserve">, Корпорация разрабатывает </w:t>
      </w:r>
      <w:r w:rsidR="0086481D" w:rsidRPr="007E4569">
        <w:rPr>
          <w:rFonts w:ascii="PT Astra Serif" w:hAnsi="PT Astra Serif"/>
          <w:sz w:val="26"/>
          <w:szCs w:val="26"/>
        </w:rPr>
        <w:t>проект</w:t>
      </w:r>
      <w:r w:rsidRPr="007E4569">
        <w:rPr>
          <w:rFonts w:ascii="PT Astra Serif" w:hAnsi="PT Astra Serif"/>
          <w:sz w:val="26"/>
          <w:szCs w:val="26"/>
        </w:rPr>
        <w:t xml:space="preserve"> инвестиционно</w:t>
      </w:r>
      <w:r w:rsidR="0086481D" w:rsidRPr="007E4569">
        <w:rPr>
          <w:rFonts w:ascii="PT Astra Serif" w:hAnsi="PT Astra Serif"/>
          <w:sz w:val="26"/>
          <w:szCs w:val="26"/>
        </w:rPr>
        <w:t>го</w:t>
      </w:r>
      <w:r w:rsidRPr="007E4569">
        <w:rPr>
          <w:rFonts w:ascii="PT Astra Serif" w:hAnsi="PT Astra Serif"/>
          <w:sz w:val="26"/>
          <w:szCs w:val="26"/>
        </w:rPr>
        <w:t xml:space="preserve"> соглашени</w:t>
      </w:r>
      <w:r w:rsidR="0086481D" w:rsidRPr="007E4569">
        <w:rPr>
          <w:rFonts w:ascii="PT Astra Serif" w:hAnsi="PT Astra Serif"/>
          <w:sz w:val="26"/>
          <w:szCs w:val="26"/>
        </w:rPr>
        <w:t>я</w:t>
      </w:r>
      <w:r w:rsidRPr="007E4569">
        <w:rPr>
          <w:rFonts w:ascii="PT Astra Serif" w:hAnsi="PT Astra Serif"/>
          <w:sz w:val="26"/>
          <w:szCs w:val="26"/>
        </w:rPr>
        <w:t xml:space="preserve"> либо дополнительно</w:t>
      </w:r>
      <w:r w:rsidR="0086481D" w:rsidRPr="007E4569">
        <w:rPr>
          <w:rFonts w:ascii="PT Astra Serif" w:hAnsi="PT Astra Serif"/>
          <w:sz w:val="26"/>
          <w:szCs w:val="26"/>
        </w:rPr>
        <w:t>го</w:t>
      </w:r>
      <w:r w:rsidRPr="007E4569">
        <w:rPr>
          <w:rFonts w:ascii="PT Astra Serif" w:hAnsi="PT Astra Serif"/>
          <w:sz w:val="26"/>
          <w:szCs w:val="26"/>
        </w:rPr>
        <w:t xml:space="preserve"> соглашени</w:t>
      </w:r>
      <w:r w:rsidR="0086481D" w:rsidRPr="007E4569">
        <w:rPr>
          <w:rFonts w:ascii="PT Astra Serif" w:hAnsi="PT Astra Serif"/>
          <w:sz w:val="26"/>
          <w:szCs w:val="26"/>
        </w:rPr>
        <w:t>я</w:t>
      </w:r>
      <w:r w:rsidRPr="007E4569">
        <w:rPr>
          <w:rFonts w:ascii="PT Astra Serif" w:hAnsi="PT Astra Serif"/>
          <w:sz w:val="26"/>
          <w:szCs w:val="26"/>
        </w:rPr>
        <w:t xml:space="preserve"> к инвестиционному соглашению</w:t>
      </w:r>
      <w:r w:rsidR="0086481D" w:rsidRPr="007E4569">
        <w:rPr>
          <w:rFonts w:ascii="PT Astra Serif" w:hAnsi="PT Astra Serif"/>
          <w:sz w:val="26"/>
          <w:szCs w:val="26"/>
        </w:rPr>
        <w:t xml:space="preserve"> </w:t>
      </w:r>
      <w:r w:rsidR="007A7940" w:rsidRPr="007E4569">
        <w:rPr>
          <w:rFonts w:ascii="PT Astra Serif" w:hAnsi="PT Astra Serif"/>
          <w:sz w:val="26"/>
          <w:szCs w:val="26"/>
        </w:rPr>
        <w:t xml:space="preserve"> и согласовывает его </w:t>
      </w:r>
      <w:r w:rsidRPr="007E4569">
        <w:rPr>
          <w:rFonts w:ascii="PT Astra Serif" w:hAnsi="PT Astra Serif"/>
          <w:sz w:val="26"/>
          <w:szCs w:val="26"/>
        </w:rPr>
        <w:t xml:space="preserve">в порядке, установленном Регламентом Правительства Республики Алтай, утвержденным постановлением Правительства Республики Алтай от 21 декабря 2006 г. № 305. </w:t>
      </w:r>
    </w:p>
    <w:p w14:paraId="16BCCECB" w14:textId="174CEE87" w:rsidR="002C6601" w:rsidRPr="007E4569" w:rsidRDefault="007E64EF"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39</w:t>
      </w:r>
      <w:r w:rsidR="002C6601" w:rsidRPr="007E4569">
        <w:rPr>
          <w:rFonts w:ascii="PT Astra Serif" w:hAnsi="PT Astra Serif"/>
          <w:sz w:val="26"/>
          <w:szCs w:val="26"/>
        </w:rPr>
        <w:t xml:space="preserve">. Инвестиционное соглашение (дополнительное соглашение) от имени Правительства Республики Алтай подписывается заместителем Председателя Правительства Республики Алтай по вопросам экономической и инвестиционной деятельности. </w:t>
      </w:r>
    </w:p>
    <w:p w14:paraId="5AA80AB5" w14:textId="68898B7C" w:rsidR="007A7940" w:rsidRPr="007E4569" w:rsidRDefault="007A7940"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4</w:t>
      </w:r>
      <w:r w:rsidR="005D24CB" w:rsidRPr="007E4569">
        <w:rPr>
          <w:rFonts w:ascii="PT Astra Serif" w:hAnsi="PT Astra Serif"/>
          <w:sz w:val="26"/>
          <w:szCs w:val="26"/>
        </w:rPr>
        <w:t>0</w:t>
      </w:r>
      <w:r w:rsidRPr="007E4569">
        <w:rPr>
          <w:rFonts w:ascii="PT Astra Serif" w:hAnsi="PT Astra Serif"/>
          <w:sz w:val="26"/>
          <w:szCs w:val="26"/>
        </w:rPr>
        <w:t xml:space="preserve">. </w:t>
      </w:r>
      <w:r w:rsidR="007E64EF" w:rsidRPr="007E4569">
        <w:rPr>
          <w:rFonts w:ascii="PT Astra Serif" w:hAnsi="PT Astra Serif"/>
          <w:sz w:val="26"/>
          <w:szCs w:val="26"/>
        </w:rPr>
        <w:t xml:space="preserve">Корпорация обеспечивает подписание </w:t>
      </w:r>
      <w:r w:rsidR="00DD4B33" w:rsidRPr="007E4569">
        <w:rPr>
          <w:rFonts w:ascii="PT Astra Serif" w:hAnsi="PT Astra Serif"/>
          <w:sz w:val="26"/>
          <w:szCs w:val="26"/>
        </w:rPr>
        <w:t>инвестором соответствующего инвестиционного соглашения либо дополнительного соглашения в</w:t>
      </w:r>
      <w:r w:rsidRPr="007E4569">
        <w:rPr>
          <w:rFonts w:ascii="PT Astra Serif" w:hAnsi="PT Astra Serif"/>
          <w:sz w:val="26"/>
          <w:szCs w:val="26"/>
        </w:rPr>
        <w:t xml:space="preserve"> течение 5 рабочих дней со</w:t>
      </w:r>
      <w:r w:rsidR="001A1CDC" w:rsidRPr="007E4569">
        <w:rPr>
          <w:rFonts w:ascii="PT Astra Serif" w:hAnsi="PT Astra Serif"/>
          <w:sz w:val="26"/>
          <w:szCs w:val="26"/>
        </w:rPr>
        <w:t xml:space="preserve"> дня</w:t>
      </w:r>
      <w:r w:rsidR="005936EB" w:rsidRPr="007E4569">
        <w:rPr>
          <w:rFonts w:ascii="PT Astra Serif" w:hAnsi="PT Astra Serif"/>
          <w:sz w:val="26"/>
          <w:szCs w:val="26"/>
        </w:rPr>
        <w:t xml:space="preserve"> его</w:t>
      </w:r>
      <w:r w:rsidR="001A1CDC" w:rsidRPr="007E4569">
        <w:rPr>
          <w:rFonts w:ascii="PT Astra Serif" w:hAnsi="PT Astra Serif"/>
          <w:sz w:val="26"/>
          <w:szCs w:val="26"/>
        </w:rPr>
        <w:t xml:space="preserve"> подписания</w:t>
      </w:r>
      <w:r w:rsidRPr="007E4569">
        <w:rPr>
          <w:rFonts w:ascii="PT Astra Serif" w:hAnsi="PT Astra Serif"/>
          <w:sz w:val="26"/>
          <w:szCs w:val="26"/>
        </w:rPr>
        <w:t xml:space="preserve"> </w:t>
      </w:r>
      <w:r w:rsidR="001A1CDC" w:rsidRPr="007E4569">
        <w:rPr>
          <w:rFonts w:ascii="PT Astra Serif" w:hAnsi="PT Astra Serif"/>
          <w:sz w:val="26"/>
          <w:szCs w:val="26"/>
        </w:rPr>
        <w:t>заместителем Председателя Правительства Республики Алтай по вопросам экономической и инвестиционной деятельности</w:t>
      </w:r>
      <w:r w:rsidRPr="007E4569">
        <w:rPr>
          <w:rFonts w:ascii="PT Astra Serif" w:hAnsi="PT Astra Serif"/>
          <w:sz w:val="26"/>
          <w:szCs w:val="26"/>
        </w:rPr>
        <w:t>.</w:t>
      </w:r>
    </w:p>
    <w:p w14:paraId="645603AE" w14:textId="70E2066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highlight w:val="yellow"/>
        </w:rPr>
        <w:t>4</w:t>
      </w:r>
      <w:r w:rsidR="005D24CB" w:rsidRPr="007E4569">
        <w:rPr>
          <w:rFonts w:ascii="PT Astra Serif" w:hAnsi="PT Astra Serif"/>
          <w:sz w:val="26"/>
          <w:szCs w:val="26"/>
          <w:highlight w:val="yellow"/>
        </w:rPr>
        <w:t>1</w:t>
      </w:r>
      <w:r w:rsidRPr="007E4569">
        <w:rPr>
          <w:rFonts w:ascii="PT Astra Serif" w:hAnsi="PT Astra Serif"/>
          <w:sz w:val="26"/>
          <w:szCs w:val="26"/>
          <w:highlight w:val="yellow"/>
        </w:rPr>
        <w:t>. В целях</w:t>
      </w:r>
      <w:r w:rsidRPr="007E4569">
        <w:rPr>
          <w:rFonts w:ascii="PT Astra Serif" w:hAnsi="PT Astra Serif"/>
          <w:sz w:val="26"/>
          <w:szCs w:val="26"/>
        </w:rPr>
        <w:t xml:space="preserve"> проведения контроля за исполнением условий инвестиционного соглашения в рамках реализации инвестиционного проекта Корпорация проводит плановые и внеплановые выездные проверки (далее – выездные проверки), по результатам которых составляется </w:t>
      </w:r>
      <w:r w:rsidR="0033518A" w:rsidRPr="007E4569">
        <w:rPr>
          <w:rFonts w:ascii="PT Astra Serif" w:hAnsi="PT Astra Serif"/>
          <w:sz w:val="26"/>
          <w:szCs w:val="26"/>
        </w:rPr>
        <w:t>а</w:t>
      </w:r>
      <w:r w:rsidRPr="007E4569">
        <w:rPr>
          <w:rFonts w:ascii="PT Astra Serif" w:hAnsi="PT Astra Serif"/>
          <w:sz w:val="26"/>
          <w:szCs w:val="26"/>
        </w:rPr>
        <w:t xml:space="preserve">кт о результатах проведения выездной проверки, в порядке, установленном методическими рекомендациями по осуществлению проверки достоверности предоставленной инвесторами отчетности, утвержденными Министерством экономического развития Республики </w:t>
      </w:r>
      <w:r w:rsidRPr="007E4569">
        <w:rPr>
          <w:rFonts w:ascii="PT Astra Serif" w:hAnsi="PT Astra Serif"/>
          <w:sz w:val="26"/>
          <w:szCs w:val="26"/>
          <w:highlight w:val="yellow"/>
        </w:rPr>
        <w:t>Алтай (далее – методические рекомендации).</w:t>
      </w:r>
    </w:p>
    <w:p w14:paraId="52D8246B" w14:textId="77777777" w:rsidR="002C6601" w:rsidRPr="007E4569" w:rsidRDefault="002C6601" w:rsidP="002C6601">
      <w:pPr>
        <w:pStyle w:val="ad"/>
        <w:spacing w:before="0" w:beforeAutospacing="0" w:after="0" w:afterAutospacing="0"/>
        <w:jc w:val="center"/>
        <w:rPr>
          <w:rFonts w:ascii="PT Astra Serif" w:hAnsi="PT Astra Serif"/>
          <w:b/>
          <w:bCs/>
          <w:sz w:val="26"/>
          <w:szCs w:val="26"/>
        </w:rPr>
      </w:pPr>
    </w:p>
    <w:p w14:paraId="48FA0087" w14:textId="77777777" w:rsidR="002C6601" w:rsidRPr="007E4569" w:rsidRDefault="002C6601" w:rsidP="002C6601">
      <w:pPr>
        <w:pStyle w:val="ad"/>
        <w:spacing w:before="0" w:beforeAutospacing="0" w:after="0" w:afterAutospacing="0"/>
        <w:jc w:val="center"/>
        <w:rPr>
          <w:rFonts w:ascii="PT Astra Serif" w:hAnsi="PT Astra Serif"/>
          <w:b/>
          <w:bCs/>
          <w:sz w:val="26"/>
          <w:szCs w:val="26"/>
        </w:rPr>
      </w:pPr>
      <w:r w:rsidRPr="007E4569">
        <w:rPr>
          <w:rFonts w:ascii="PT Astra Serif" w:hAnsi="PT Astra Serif"/>
          <w:b/>
          <w:bCs/>
          <w:sz w:val="26"/>
          <w:szCs w:val="26"/>
          <w:lang w:val="en-US"/>
        </w:rPr>
        <w:t>VII</w:t>
      </w:r>
      <w:r w:rsidRPr="007E4569">
        <w:rPr>
          <w:rFonts w:ascii="PT Astra Serif" w:hAnsi="PT Astra Serif"/>
          <w:b/>
          <w:bCs/>
          <w:sz w:val="26"/>
          <w:szCs w:val="26"/>
        </w:rPr>
        <w:t xml:space="preserve">. Отчетность о реализации </w:t>
      </w:r>
    </w:p>
    <w:p w14:paraId="39F304D9" w14:textId="77777777" w:rsidR="002C6601" w:rsidRPr="007E4569" w:rsidRDefault="002C6601" w:rsidP="002C6601">
      <w:pPr>
        <w:pStyle w:val="ad"/>
        <w:spacing w:before="0" w:beforeAutospacing="0" w:after="0" w:afterAutospacing="0"/>
        <w:jc w:val="center"/>
        <w:rPr>
          <w:rFonts w:ascii="PT Astra Serif" w:hAnsi="PT Astra Serif"/>
          <w:b/>
          <w:bCs/>
          <w:sz w:val="26"/>
          <w:szCs w:val="26"/>
        </w:rPr>
      </w:pPr>
      <w:r w:rsidRPr="007E4569">
        <w:rPr>
          <w:rFonts w:ascii="PT Astra Serif" w:hAnsi="PT Astra Serif"/>
          <w:b/>
          <w:bCs/>
          <w:sz w:val="26"/>
          <w:szCs w:val="26"/>
        </w:rPr>
        <w:t>инвестиционного проекта со статусом регионального значения</w:t>
      </w:r>
    </w:p>
    <w:p w14:paraId="3B0DCF73" w14:textId="77777777" w:rsidR="002C6601" w:rsidRPr="007E4569" w:rsidRDefault="002C6601" w:rsidP="002C6601">
      <w:pPr>
        <w:pStyle w:val="ad"/>
        <w:spacing w:before="0" w:beforeAutospacing="0" w:after="0" w:afterAutospacing="0"/>
        <w:ind w:firstLine="709"/>
        <w:jc w:val="center"/>
        <w:rPr>
          <w:rFonts w:ascii="PT Astra Serif" w:hAnsi="PT Astra Serif"/>
          <w:sz w:val="26"/>
          <w:szCs w:val="26"/>
        </w:rPr>
      </w:pPr>
    </w:p>
    <w:p w14:paraId="1BDC47B8" w14:textId="567E4C66"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4</w:t>
      </w:r>
      <w:r w:rsidR="005D24CB" w:rsidRPr="007E4569">
        <w:rPr>
          <w:rFonts w:ascii="PT Astra Serif" w:hAnsi="PT Astra Serif"/>
          <w:sz w:val="26"/>
          <w:szCs w:val="26"/>
        </w:rPr>
        <w:t>2</w:t>
      </w:r>
      <w:r w:rsidRPr="007E4569">
        <w:rPr>
          <w:rFonts w:ascii="PT Astra Serif" w:hAnsi="PT Astra Serif"/>
          <w:sz w:val="26"/>
          <w:szCs w:val="26"/>
        </w:rPr>
        <w:t xml:space="preserve">. Инвестор, реализующий инвестиционный проект со статусом регионального значения, направляет в Корпорацию отчет о реализации инвестиционного проекта с приложением </w:t>
      </w:r>
      <w:r w:rsidR="00FD0DA5" w:rsidRPr="007E4569">
        <w:rPr>
          <w:rFonts w:ascii="PT Astra Serif" w:hAnsi="PT Astra Serif"/>
          <w:sz w:val="26"/>
          <w:szCs w:val="26"/>
        </w:rPr>
        <w:t xml:space="preserve">подтверждающих </w:t>
      </w:r>
      <w:r w:rsidRPr="007E4569">
        <w:rPr>
          <w:rFonts w:ascii="PT Astra Serif" w:hAnsi="PT Astra Serif"/>
          <w:sz w:val="26"/>
          <w:szCs w:val="26"/>
        </w:rPr>
        <w:t>документов в соответствии с методическими рекомендациями не позднее 30 календарных дней после окончания отчетного квартала и не позднее 100 календарных дней после окончания отчетного года</w:t>
      </w:r>
      <w:r w:rsidR="00FD0DA5" w:rsidRPr="007E4569">
        <w:rPr>
          <w:rFonts w:ascii="PT Astra Serif" w:hAnsi="PT Astra Serif"/>
          <w:sz w:val="26"/>
          <w:szCs w:val="26"/>
        </w:rPr>
        <w:t>.</w:t>
      </w:r>
    </w:p>
    <w:p w14:paraId="6CB8289F" w14:textId="7CA7E9A3"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4</w:t>
      </w:r>
      <w:r w:rsidR="005D24CB" w:rsidRPr="007E4569">
        <w:rPr>
          <w:rFonts w:ascii="PT Astra Serif" w:hAnsi="PT Astra Serif"/>
          <w:sz w:val="26"/>
          <w:szCs w:val="26"/>
        </w:rPr>
        <w:t>3</w:t>
      </w:r>
      <w:r w:rsidRPr="007E4569">
        <w:rPr>
          <w:rFonts w:ascii="PT Astra Serif" w:hAnsi="PT Astra Serif"/>
          <w:sz w:val="26"/>
          <w:szCs w:val="26"/>
        </w:rPr>
        <w:t>. В течение 15 календарных дней после ввода в эксплуатацию основных средств, предусмотренных инвестиционным соглашением, инвесторы, реализующие инвестиционный проект со статусом регионального значения, обязаны представлять в Корпорацию документы в соответствии с методическими рекомендациями.</w:t>
      </w:r>
    </w:p>
    <w:p w14:paraId="6FFB403D" w14:textId="31A1FCEF" w:rsidR="002C6601" w:rsidRPr="007E4569" w:rsidRDefault="002C6601" w:rsidP="002C6601">
      <w:pPr>
        <w:pStyle w:val="ad"/>
        <w:spacing w:before="0" w:beforeAutospacing="0" w:after="0" w:afterAutospacing="0"/>
        <w:ind w:firstLine="709"/>
        <w:jc w:val="both"/>
        <w:rPr>
          <w:rFonts w:ascii="PT Astra Serif" w:hAnsi="PT Astra Serif"/>
          <w:sz w:val="26"/>
          <w:szCs w:val="26"/>
        </w:rPr>
      </w:pPr>
      <w:bookmarkStart w:id="9" w:name="p15"/>
      <w:bookmarkEnd w:id="9"/>
      <w:r w:rsidRPr="007E4569">
        <w:rPr>
          <w:rFonts w:ascii="PT Astra Serif" w:hAnsi="PT Astra Serif"/>
          <w:sz w:val="26"/>
          <w:szCs w:val="26"/>
        </w:rPr>
        <w:t>4</w:t>
      </w:r>
      <w:r w:rsidR="005D24CB" w:rsidRPr="007E4569">
        <w:rPr>
          <w:rFonts w:ascii="PT Astra Serif" w:hAnsi="PT Astra Serif"/>
          <w:sz w:val="26"/>
          <w:szCs w:val="26"/>
        </w:rPr>
        <w:t>4</w:t>
      </w:r>
      <w:r w:rsidRPr="007E4569">
        <w:rPr>
          <w:rFonts w:ascii="PT Astra Serif" w:hAnsi="PT Astra Serif"/>
          <w:sz w:val="26"/>
          <w:szCs w:val="26"/>
        </w:rPr>
        <w:t>. Инвестор, реализующий инвестиционный проект со статусом регионального значения, обязан в письменной форме уведомлять Правительство Республики Алтай (копию уведомления направить в Корпорацию):</w:t>
      </w:r>
    </w:p>
    <w:p w14:paraId="14DC5455" w14:textId="04CD56A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 а) о начале процедуры реорганизации юридического лица в течение 10 рабочих дней после уведомления об этом регистрирующего органа с указанием формы реорганизации юридического лица и приложением копий решения о реорганизации, передаточного акта или разделительного баланса и заявления о государственной регистрации в регистрирующий орган;</w:t>
      </w:r>
    </w:p>
    <w:p w14:paraId="639BF135" w14:textId="23E8D4FB"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б) о внесении изменений о юридическом лице в единый государственный реестр юридических лиц (индивидуальных предпринимателей) в течение 10 рабочих дней после внесения таких изменений;</w:t>
      </w:r>
    </w:p>
    <w:p w14:paraId="70815E29" w14:textId="546E6D65"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о начале процедуры ликвидации юридического лица в течение 10 рабочих дней после дня после уведомления об этом регистрирующего органа с приложением </w:t>
      </w:r>
      <w:r w:rsidRPr="007E4569">
        <w:rPr>
          <w:rFonts w:ascii="PT Astra Serif" w:hAnsi="PT Astra Serif"/>
          <w:sz w:val="26"/>
          <w:szCs w:val="26"/>
        </w:rPr>
        <w:lastRenderedPageBreak/>
        <w:t>копий решения о ликвидации юридического лица и заявления о государственной регистрации в регистрирующий орган;</w:t>
      </w:r>
    </w:p>
    <w:p w14:paraId="2E0637EB" w14:textId="7784DDBC"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г) о вынесении арбитражным судом определения о принятии заявления о признании должника банкротом в течение 10 рабочих дней после дня вынесения такого определения;</w:t>
      </w:r>
    </w:p>
    <w:p w14:paraId="3F9BF0F0" w14:textId="012938C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д) о вынесении арбитражным судом определения по результатам рассмотрения обоснованности заявления о признании должника банкротом в течение 10 рабочих дней после вынесения такого определения с приложением копии определения арбитражного суда.</w:t>
      </w:r>
    </w:p>
    <w:p w14:paraId="5C76F45D" w14:textId="607DE78B" w:rsidR="002C6601" w:rsidRPr="007E4569" w:rsidRDefault="002C6601" w:rsidP="002C6601">
      <w:pPr>
        <w:ind w:firstLine="709"/>
        <w:rPr>
          <w:rFonts w:ascii="PT Astra Serif" w:hAnsi="PT Astra Serif"/>
          <w:sz w:val="26"/>
          <w:szCs w:val="26"/>
        </w:rPr>
      </w:pPr>
      <w:r w:rsidRPr="007E4569">
        <w:rPr>
          <w:rFonts w:ascii="PT Astra Serif" w:hAnsi="PT Astra Serif"/>
          <w:sz w:val="26"/>
          <w:szCs w:val="26"/>
        </w:rPr>
        <w:t>4</w:t>
      </w:r>
      <w:r w:rsidR="005D24CB" w:rsidRPr="007E4569">
        <w:rPr>
          <w:rFonts w:ascii="PT Astra Serif" w:hAnsi="PT Astra Serif"/>
          <w:sz w:val="26"/>
          <w:szCs w:val="26"/>
        </w:rPr>
        <w:t>5</w:t>
      </w:r>
      <w:r w:rsidRPr="007E4569">
        <w:rPr>
          <w:rFonts w:ascii="PT Astra Serif" w:hAnsi="PT Astra Serif"/>
          <w:sz w:val="26"/>
          <w:szCs w:val="26"/>
        </w:rPr>
        <w:t>. Корпорация не позднее 35 календарных дней после окончания отчетного квартала и не позднее 105 календарных дней после окончания отчетного года в электронном виде информирует Министерство экономического развития Республики Алтай о получении</w:t>
      </w:r>
      <w:r w:rsidR="00FD0DA5" w:rsidRPr="007E4569">
        <w:rPr>
          <w:rFonts w:ascii="PT Astra Serif" w:hAnsi="PT Astra Serif"/>
          <w:sz w:val="26"/>
          <w:szCs w:val="26"/>
        </w:rPr>
        <w:t xml:space="preserve"> (</w:t>
      </w:r>
      <w:r w:rsidRPr="007E4569">
        <w:rPr>
          <w:rFonts w:ascii="PT Astra Serif" w:hAnsi="PT Astra Serif"/>
          <w:sz w:val="26"/>
          <w:szCs w:val="26"/>
        </w:rPr>
        <w:t>не получении</w:t>
      </w:r>
      <w:r w:rsidR="00FD0DA5" w:rsidRPr="007E4569">
        <w:rPr>
          <w:rFonts w:ascii="PT Astra Serif" w:hAnsi="PT Astra Serif"/>
          <w:sz w:val="26"/>
          <w:szCs w:val="26"/>
        </w:rPr>
        <w:t xml:space="preserve">) </w:t>
      </w:r>
      <w:r w:rsidRPr="007E4569">
        <w:rPr>
          <w:rFonts w:ascii="PT Astra Serif" w:hAnsi="PT Astra Serif"/>
          <w:sz w:val="26"/>
          <w:szCs w:val="26"/>
        </w:rPr>
        <w:t>или получении не в полном объеме от инвестора отчетов и документов в соответствии с пунктами 4</w:t>
      </w:r>
      <w:r w:rsidR="005D24CB" w:rsidRPr="007E4569">
        <w:rPr>
          <w:rFonts w:ascii="PT Astra Serif" w:hAnsi="PT Astra Serif"/>
          <w:sz w:val="26"/>
          <w:szCs w:val="26"/>
        </w:rPr>
        <w:t>2</w:t>
      </w:r>
      <w:r w:rsidRPr="007E4569">
        <w:rPr>
          <w:rFonts w:ascii="PT Astra Serif" w:hAnsi="PT Astra Serif"/>
          <w:sz w:val="26"/>
          <w:szCs w:val="26"/>
        </w:rPr>
        <w:t xml:space="preserve"> </w:t>
      </w:r>
      <w:r w:rsidR="00FD0DA5" w:rsidRPr="007E4569">
        <w:rPr>
          <w:rFonts w:ascii="PT Astra Serif" w:hAnsi="PT Astra Serif"/>
          <w:sz w:val="26"/>
          <w:szCs w:val="26"/>
        </w:rPr>
        <w:t>-</w:t>
      </w:r>
      <w:r w:rsidRPr="007E4569">
        <w:rPr>
          <w:rFonts w:ascii="PT Astra Serif" w:hAnsi="PT Astra Serif"/>
          <w:sz w:val="26"/>
          <w:szCs w:val="26"/>
        </w:rPr>
        <w:t xml:space="preserve"> 4</w:t>
      </w:r>
      <w:r w:rsidR="005D24CB" w:rsidRPr="007E4569">
        <w:rPr>
          <w:rFonts w:ascii="PT Astra Serif" w:hAnsi="PT Astra Serif"/>
          <w:sz w:val="26"/>
          <w:szCs w:val="26"/>
        </w:rPr>
        <w:t>4</w:t>
      </w:r>
      <w:r w:rsidRPr="007E4569">
        <w:rPr>
          <w:rFonts w:ascii="PT Astra Serif" w:hAnsi="PT Astra Serif"/>
          <w:sz w:val="26"/>
          <w:szCs w:val="26"/>
        </w:rPr>
        <w:t xml:space="preserve"> настоящего Положения. </w:t>
      </w:r>
    </w:p>
    <w:p w14:paraId="5A897112"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p>
    <w:p w14:paraId="65C39ED9" w14:textId="77777777" w:rsidR="002C6601" w:rsidRPr="007E4569" w:rsidRDefault="002C6601" w:rsidP="002C6601">
      <w:pPr>
        <w:pStyle w:val="ad"/>
        <w:numPr>
          <w:ilvl w:val="0"/>
          <w:numId w:val="7"/>
        </w:numPr>
        <w:spacing w:before="0" w:beforeAutospacing="0" w:after="0" w:afterAutospacing="0"/>
        <w:ind w:left="0" w:firstLine="0"/>
        <w:jc w:val="center"/>
        <w:rPr>
          <w:rFonts w:ascii="PT Astra Serif" w:hAnsi="PT Astra Serif"/>
          <w:b/>
          <w:bCs/>
          <w:sz w:val="26"/>
          <w:szCs w:val="26"/>
        </w:rPr>
      </w:pPr>
      <w:r w:rsidRPr="007E4569">
        <w:rPr>
          <w:rFonts w:ascii="PT Astra Serif" w:hAnsi="PT Astra Serif"/>
          <w:b/>
          <w:bCs/>
          <w:sz w:val="26"/>
          <w:szCs w:val="26"/>
        </w:rPr>
        <w:t>Прекращение действия статуса регионального значения</w:t>
      </w:r>
    </w:p>
    <w:p w14:paraId="1CB1C679" w14:textId="77777777" w:rsidR="002C6601" w:rsidRPr="007E4569" w:rsidRDefault="002C6601" w:rsidP="002C6601">
      <w:pPr>
        <w:pStyle w:val="ad"/>
        <w:spacing w:before="0" w:beforeAutospacing="0" w:after="0" w:afterAutospacing="0"/>
        <w:ind w:left="390"/>
        <w:rPr>
          <w:rFonts w:ascii="PT Astra Serif" w:hAnsi="PT Astra Serif"/>
          <w:sz w:val="26"/>
          <w:szCs w:val="26"/>
        </w:rPr>
      </w:pPr>
    </w:p>
    <w:p w14:paraId="6B17C90D" w14:textId="07544B06"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4</w:t>
      </w:r>
      <w:r w:rsidR="005D24CB" w:rsidRPr="007E4569">
        <w:rPr>
          <w:rFonts w:ascii="PT Astra Serif" w:hAnsi="PT Astra Serif"/>
          <w:sz w:val="26"/>
          <w:szCs w:val="26"/>
        </w:rPr>
        <w:t>6</w:t>
      </w:r>
      <w:r w:rsidRPr="007E4569">
        <w:rPr>
          <w:rFonts w:ascii="PT Astra Serif" w:hAnsi="PT Astra Serif"/>
          <w:sz w:val="26"/>
          <w:szCs w:val="26"/>
        </w:rPr>
        <w:t>. Статус регионального значения для инвестиционного проекта прекращает свое действие:</w:t>
      </w:r>
    </w:p>
    <w:p w14:paraId="0A88E14D"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bookmarkStart w:id="10" w:name="p34"/>
      <w:bookmarkEnd w:id="10"/>
      <w:r w:rsidRPr="007E4569">
        <w:rPr>
          <w:rFonts w:ascii="PT Astra Serif" w:hAnsi="PT Astra Serif"/>
          <w:sz w:val="26"/>
          <w:szCs w:val="26"/>
        </w:rPr>
        <w:t xml:space="preserve">а) по окончании срока присвоения инвестиционному проекту статуса регионального значения, определенного распоряжением Правительства Республики Алтай; </w:t>
      </w:r>
    </w:p>
    <w:p w14:paraId="4037F7E7"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bookmarkStart w:id="11" w:name="p35"/>
      <w:bookmarkEnd w:id="11"/>
      <w:r w:rsidRPr="007E4569">
        <w:rPr>
          <w:rFonts w:ascii="PT Astra Serif" w:hAnsi="PT Astra Serif"/>
          <w:sz w:val="26"/>
          <w:szCs w:val="26"/>
        </w:rPr>
        <w:t xml:space="preserve">б) при досрочном прекращении статуса регионального значения; </w:t>
      </w:r>
    </w:p>
    <w:p w14:paraId="3E2E23D9" w14:textId="24051138"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w:t>
      </w:r>
      <w:bookmarkStart w:id="12" w:name="p37"/>
      <w:bookmarkEnd w:id="12"/>
      <w:r w:rsidRPr="007E4569">
        <w:rPr>
          <w:rFonts w:ascii="PT Astra Serif" w:hAnsi="PT Astra Serif"/>
          <w:sz w:val="26"/>
          <w:szCs w:val="26"/>
        </w:rPr>
        <w:t>) в случае, если инвестор не подписал инвестиционное соглашение в срок, установленны</w:t>
      </w:r>
      <w:r w:rsidR="005D24CB" w:rsidRPr="007E4569">
        <w:rPr>
          <w:rFonts w:ascii="PT Astra Serif" w:hAnsi="PT Astra Serif"/>
          <w:sz w:val="26"/>
          <w:szCs w:val="26"/>
        </w:rPr>
        <w:t>й</w:t>
      </w:r>
      <w:r w:rsidRPr="007E4569">
        <w:rPr>
          <w:rFonts w:ascii="PT Astra Serif" w:hAnsi="PT Astra Serif"/>
          <w:sz w:val="26"/>
          <w:szCs w:val="26"/>
        </w:rPr>
        <w:t xml:space="preserve"> пунктом </w:t>
      </w:r>
      <w:r w:rsidR="005D24CB" w:rsidRPr="007E4569">
        <w:rPr>
          <w:rFonts w:ascii="PT Astra Serif" w:hAnsi="PT Astra Serif"/>
          <w:sz w:val="26"/>
          <w:szCs w:val="26"/>
        </w:rPr>
        <w:t>40</w:t>
      </w:r>
      <w:r w:rsidRPr="007E4569">
        <w:rPr>
          <w:rFonts w:ascii="PT Astra Serif" w:hAnsi="PT Astra Serif"/>
          <w:sz w:val="26"/>
          <w:szCs w:val="26"/>
        </w:rPr>
        <w:t xml:space="preserve"> настоящего Положения.</w:t>
      </w:r>
    </w:p>
    <w:p w14:paraId="0B2207E3" w14:textId="69DBCA75"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4</w:t>
      </w:r>
      <w:r w:rsidR="005D24CB" w:rsidRPr="007E4569">
        <w:rPr>
          <w:rFonts w:ascii="PT Astra Serif" w:hAnsi="PT Astra Serif"/>
          <w:sz w:val="26"/>
          <w:szCs w:val="26"/>
        </w:rPr>
        <w:t>7</w:t>
      </w:r>
      <w:r w:rsidRPr="007E4569">
        <w:rPr>
          <w:rFonts w:ascii="PT Astra Serif" w:hAnsi="PT Astra Serif"/>
          <w:sz w:val="26"/>
          <w:szCs w:val="26"/>
        </w:rPr>
        <w:t xml:space="preserve">. Статус регионального значения для инвестиционного проекта прекращает свое действие досрочно в следующих случаях: </w:t>
      </w:r>
    </w:p>
    <w:p w14:paraId="339550F4"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а) по соглашению сторон инвестиционного соглашения; </w:t>
      </w:r>
    </w:p>
    <w:p w14:paraId="024F710B"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б) по инициативе одной из сторон инвестиционного соглашения в случаях, предусмотренных федеральным законодательством и инвестиционным соглашением; </w:t>
      </w:r>
    </w:p>
    <w:p w14:paraId="3CB062A7"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по инициативе Правительства Республики Алтай в случае невыполнения инвестором обязанностей, установленных инвестиционным соглашением; </w:t>
      </w:r>
    </w:p>
    <w:p w14:paraId="55C5683A" w14:textId="4A9E3D3E"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г) по инициативе Правительства Республики Алтай, в случае если юридическое лицо, реализующее инвестиционный проект со статусом регионального значения, реорганизовано в иное юридическое лицо без уведомления об этом в соответствии с подпунктами «</w:t>
      </w:r>
      <w:r w:rsidR="0073517B" w:rsidRPr="007E4569">
        <w:rPr>
          <w:rFonts w:ascii="PT Astra Serif" w:hAnsi="PT Astra Serif"/>
          <w:sz w:val="26"/>
          <w:szCs w:val="26"/>
        </w:rPr>
        <w:t>а» и</w:t>
      </w:r>
      <w:r w:rsidR="00FD0DA5" w:rsidRPr="007E4569">
        <w:rPr>
          <w:rFonts w:ascii="PT Astra Serif" w:hAnsi="PT Astra Serif"/>
          <w:sz w:val="26"/>
          <w:szCs w:val="26"/>
        </w:rPr>
        <w:t xml:space="preserve"> </w:t>
      </w:r>
      <w:r w:rsidR="00FD0DA5" w:rsidRPr="007E4569">
        <w:rPr>
          <w:rFonts w:ascii="PT Astra Serif" w:hAnsi="PT Astra Serif"/>
          <w:sz w:val="26"/>
          <w:szCs w:val="26"/>
          <w:highlight w:val="yellow"/>
        </w:rPr>
        <w:t>«б»</w:t>
      </w:r>
      <w:r w:rsidR="00FD0DA5" w:rsidRPr="007E4569">
        <w:rPr>
          <w:rFonts w:ascii="PT Astra Serif" w:hAnsi="PT Astra Serif"/>
          <w:sz w:val="26"/>
          <w:szCs w:val="26"/>
        </w:rPr>
        <w:t xml:space="preserve"> </w:t>
      </w:r>
      <w:r w:rsidRPr="007E4569">
        <w:rPr>
          <w:rFonts w:ascii="PT Astra Serif" w:hAnsi="PT Astra Serif"/>
          <w:sz w:val="26"/>
          <w:szCs w:val="26"/>
        </w:rPr>
        <w:t>пункта 4</w:t>
      </w:r>
      <w:r w:rsidR="005D24CB" w:rsidRPr="007E4569">
        <w:rPr>
          <w:rFonts w:ascii="PT Astra Serif" w:hAnsi="PT Astra Serif"/>
          <w:sz w:val="26"/>
          <w:szCs w:val="26"/>
        </w:rPr>
        <w:t>4</w:t>
      </w:r>
      <w:r w:rsidRPr="007E4569">
        <w:rPr>
          <w:rFonts w:ascii="PT Astra Serif" w:hAnsi="PT Astra Serif"/>
          <w:sz w:val="26"/>
          <w:szCs w:val="26"/>
        </w:rPr>
        <w:t xml:space="preserve"> настоящего Положения;</w:t>
      </w:r>
    </w:p>
    <w:p w14:paraId="113C5576" w14:textId="26B0C6E0"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д) по инициативе Правительства Республики Алтай, в случае если в отношении юридического лица, реализующего инвестиционный проект со статусом регионального значения, начаты процедуры в соответствии с подпунктами «в», «г», «д» пункта 4</w:t>
      </w:r>
      <w:r w:rsidR="005D24CB" w:rsidRPr="007E4569">
        <w:rPr>
          <w:rFonts w:ascii="PT Astra Serif" w:hAnsi="PT Astra Serif"/>
          <w:sz w:val="26"/>
          <w:szCs w:val="26"/>
        </w:rPr>
        <w:t>4</w:t>
      </w:r>
      <w:r w:rsidRPr="007E4569">
        <w:rPr>
          <w:rFonts w:ascii="PT Astra Serif" w:hAnsi="PT Astra Serif"/>
          <w:sz w:val="26"/>
          <w:szCs w:val="26"/>
        </w:rPr>
        <w:t xml:space="preserve"> настоящего Положения; </w:t>
      </w:r>
    </w:p>
    <w:p w14:paraId="52A741EB" w14:textId="5674BC00"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е) по инициативе Правительства Республики Алтай, в случае если инвестор, реализующий инвестиционный проект со статусом регионального значения, имеет просроченную задолженность по обязательным платежам в бюджеты бюджетной системы Российской Федерации и государственные внебюджетные фонды в течение 2 кварталов </w:t>
      </w:r>
      <w:r w:rsidR="00FD0DA5" w:rsidRPr="007E4569">
        <w:rPr>
          <w:rFonts w:ascii="PT Astra Serif" w:hAnsi="PT Astra Serif"/>
          <w:sz w:val="26"/>
          <w:szCs w:val="26"/>
        </w:rPr>
        <w:t xml:space="preserve">подряд </w:t>
      </w:r>
      <w:r w:rsidRPr="007E4569">
        <w:rPr>
          <w:rFonts w:ascii="PT Astra Serif" w:hAnsi="PT Astra Serif"/>
          <w:sz w:val="26"/>
          <w:szCs w:val="26"/>
        </w:rPr>
        <w:t>и инвестором не при</w:t>
      </w:r>
      <w:r w:rsidR="00FD0DA5" w:rsidRPr="007E4569">
        <w:rPr>
          <w:rFonts w:ascii="PT Astra Serif" w:hAnsi="PT Astra Serif"/>
          <w:sz w:val="26"/>
          <w:szCs w:val="26"/>
        </w:rPr>
        <w:t>нимаются</w:t>
      </w:r>
      <w:r w:rsidRPr="007E4569">
        <w:rPr>
          <w:rFonts w:ascii="PT Astra Serif" w:hAnsi="PT Astra Serif"/>
          <w:sz w:val="26"/>
          <w:szCs w:val="26"/>
        </w:rPr>
        <w:t xml:space="preserve"> меры к ее погашению;</w:t>
      </w:r>
    </w:p>
    <w:p w14:paraId="7598BB18" w14:textId="6D70C928"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ж) по инициативе Правительства Республики Алтай, в случае непредоставления инвестором отчетности и документов в соответствии с пунктами 4</w:t>
      </w:r>
      <w:r w:rsidR="005D24CB" w:rsidRPr="007E4569">
        <w:rPr>
          <w:rFonts w:ascii="PT Astra Serif" w:hAnsi="PT Astra Serif"/>
          <w:sz w:val="26"/>
          <w:szCs w:val="26"/>
        </w:rPr>
        <w:t>2</w:t>
      </w:r>
      <w:r w:rsidRPr="007E4569">
        <w:rPr>
          <w:rFonts w:ascii="PT Astra Serif" w:hAnsi="PT Astra Serif"/>
          <w:sz w:val="26"/>
          <w:szCs w:val="26"/>
        </w:rPr>
        <w:t xml:space="preserve"> и 4</w:t>
      </w:r>
      <w:r w:rsidR="005D24CB" w:rsidRPr="007E4569">
        <w:rPr>
          <w:rFonts w:ascii="PT Astra Serif" w:hAnsi="PT Astra Serif"/>
          <w:sz w:val="26"/>
          <w:szCs w:val="26"/>
        </w:rPr>
        <w:t>3</w:t>
      </w:r>
      <w:r w:rsidRPr="007E4569">
        <w:rPr>
          <w:rFonts w:ascii="PT Astra Serif" w:hAnsi="PT Astra Serif"/>
          <w:sz w:val="26"/>
          <w:szCs w:val="26"/>
        </w:rPr>
        <w:t xml:space="preserve"> настоящего Положения более 2 раз по истечении соответствующего отчетного периода;</w:t>
      </w:r>
    </w:p>
    <w:p w14:paraId="7F4E890B" w14:textId="33A63A66"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lastRenderedPageBreak/>
        <w:t>з) по инициативе Правительства Республики Алтай, в случае невыполнения инвестором обязательств</w:t>
      </w:r>
      <w:r w:rsidR="0073517B" w:rsidRPr="007E4569">
        <w:rPr>
          <w:rFonts w:ascii="PT Astra Serif" w:hAnsi="PT Astra Serif"/>
          <w:sz w:val="26"/>
          <w:szCs w:val="26"/>
        </w:rPr>
        <w:t xml:space="preserve">, установленных соглашением об обязательствах по участию инициатора масштабного инвестиционного проекта </w:t>
      </w:r>
      <w:r w:rsidRPr="007E4569">
        <w:rPr>
          <w:rFonts w:ascii="PT Astra Serif" w:hAnsi="PT Astra Serif"/>
          <w:sz w:val="26"/>
          <w:szCs w:val="26"/>
        </w:rPr>
        <w:t xml:space="preserve">в социально-экономическом развитии Республики Алтай, </w:t>
      </w:r>
      <w:r w:rsidR="008B1A05" w:rsidRPr="007E4569">
        <w:rPr>
          <w:rFonts w:ascii="PT Astra Serif" w:hAnsi="PT Astra Serif"/>
          <w:sz w:val="26"/>
          <w:szCs w:val="26"/>
        </w:rPr>
        <w:t>в соответствии с</w:t>
      </w:r>
      <w:r w:rsidRPr="007E4569">
        <w:rPr>
          <w:rFonts w:ascii="PT Astra Serif" w:hAnsi="PT Astra Serif"/>
          <w:sz w:val="26"/>
          <w:szCs w:val="26"/>
        </w:rPr>
        <w:t xml:space="preserve"> частями 2 и 3 статьи 3 Закона Республики Алтай № 37-РЗ.</w:t>
      </w:r>
    </w:p>
    <w:p w14:paraId="02EC589F" w14:textId="5CA51209"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4</w:t>
      </w:r>
      <w:r w:rsidR="005D24CB" w:rsidRPr="007E4569">
        <w:rPr>
          <w:rFonts w:ascii="PT Astra Serif" w:hAnsi="PT Astra Serif"/>
          <w:sz w:val="26"/>
          <w:szCs w:val="26"/>
        </w:rPr>
        <w:t>8</w:t>
      </w:r>
      <w:r w:rsidRPr="007E4569">
        <w:rPr>
          <w:rFonts w:ascii="PT Astra Serif" w:hAnsi="PT Astra Serif"/>
          <w:sz w:val="26"/>
          <w:szCs w:val="26"/>
        </w:rPr>
        <w:t xml:space="preserve">. Решение о досрочном прекращении действия статуса регионального значения по инициативе Правительства Республики Алтай </w:t>
      </w:r>
      <w:r w:rsidR="00E4589A" w:rsidRPr="007E4569">
        <w:rPr>
          <w:rFonts w:ascii="PT Astra Serif" w:hAnsi="PT Astra Serif"/>
          <w:sz w:val="26"/>
          <w:szCs w:val="26"/>
        </w:rPr>
        <w:t>в случаях, указанных в подпунктах «в»-«з» пункта 4</w:t>
      </w:r>
      <w:r w:rsidR="005D24CB" w:rsidRPr="007E4569">
        <w:rPr>
          <w:rFonts w:ascii="PT Astra Serif" w:hAnsi="PT Astra Serif"/>
          <w:sz w:val="26"/>
          <w:szCs w:val="26"/>
        </w:rPr>
        <w:t>7</w:t>
      </w:r>
      <w:r w:rsidR="00E4589A" w:rsidRPr="007E4569">
        <w:rPr>
          <w:rFonts w:ascii="PT Astra Serif" w:hAnsi="PT Astra Serif"/>
          <w:sz w:val="26"/>
          <w:szCs w:val="26"/>
        </w:rPr>
        <w:t xml:space="preserve"> настоящего Положения </w:t>
      </w:r>
      <w:r w:rsidR="00EB769C" w:rsidRPr="007E4569">
        <w:rPr>
          <w:rFonts w:ascii="PT Astra Serif" w:hAnsi="PT Astra Serif"/>
          <w:sz w:val="26"/>
          <w:szCs w:val="26"/>
        </w:rPr>
        <w:t>принимается Правительством Республики Алтай</w:t>
      </w:r>
      <w:r w:rsidRPr="007E4569">
        <w:rPr>
          <w:rFonts w:ascii="PT Astra Serif" w:hAnsi="PT Astra Serif"/>
          <w:sz w:val="26"/>
          <w:szCs w:val="26"/>
        </w:rPr>
        <w:t xml:space="preserve"> с соблюдением претензионного порядка</w:t>
      </w:r>
      <w:r w:rsidR="002A7D89" w:rsidRPr="007E4569">
        <w:rPr>
          <w:rFonts w:ascii="PT Astra Serif" w:hAnsi="PT Astra Serif"/>
          <w:sz w:val="26"/>
          <w:szCs w:val="26"/>
        </w:rPr>
        <w:t>, установленного инвестиционным соглашением.</w:t>
      </w:r>
      <w:r w:rsidR="00F45F40" w:rsidRPr="007E4569">
        <w:rPr>
          <w:rFonts w:ascii="PT Astra Serif" w:hAnsi="PT Astra Serif"/>
          <w:sz w:val="26"/>
          <w:szCs w:val="26"/>
        </w:rPr>
        <w:t xml:space="preserve"> Претензия, направляемая в адрес инвестора, </w:t>
      </w:r>
      <w:r w:rsidRPr="007E4569">
        <w:rPr>
          <w:rFonts w:ascii="PT Astra Serif" w:hAnsi="PT Astra Serif"/>
          <w:sz w:val="26"/>
          <w:szCs w:val="26"/>
        </w:rPr>
        <w:t>подписывается от имени Правительства Республики Алтай заместителем Председателя Правительства Республики Алтай по вопросам экономической и инвестиционной деятельности с последующим рассмотрением на заседании Инвестиционного комитета вопроса о прекращении статуса регионального проекта для инвестиционного проекта.</w:t>
      </w:r>
    </w:p>
    <w:p w14:paraId="6B82FE3E" w14:textId="2564F6D4" w:rsidR="0055358C" w:rsidRPr="007E4569" w:rsidRDefault="005D24CB"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49</w:t>
      </w:r>
      <w:r w:rsidR="00F45F40" w:rsidRPr="007E4569">
        <w:rPr>
          <w:rFonts w:ascii="PT Astra Serif" w:hAnsi="PT Astra Serif"/>
          <w:sz w:val="26"/>
          <w:szCs w:val="26"/>
        </w:rPr>
        <w:t xml:space="preserve">. При </w:t>
      </w:r>
      <w:r w:rsidR="00EB769C" w:rsidRPr="007E4569">
        <w:rPr>
          <w:rFonts w:ascii="PT Astra Serif" w:hAnsi="PT Astra Serif"/>
          <w:sz w:val="26"/>
          <w:szCs w:val="26"/>
        </w:rPr>
        <w:t>одобрении</w:t>
      </w:r>
      <w:r w:rsidR="00F45F40" w:rsidRPr="007E4569">
        <w:rPr>
          <w:rFonts w:ascii="PT Astra Serif" w:hAnsi="PT Astra Serif"/>
          <w:sz w:val="26"/>
          <w:szCs w:val="26"/>
        </w:rPr>
        <w:t xml:space="preserve"> Инвестиционным комитетом решения о досрочном прекращении действия статуса регионального значения по инициативе Правительства Республики Алтай в случаях, указанных в подпунктах «в»-«з» пункта 4</w:t>
      </w:r>
      <w:r w:rsidRPr="007E4569">
        <w:rPr>
          <w:rFonts w:ascii="PT Astra Serif" w:hAnsi="PT Astra Serif"/>
          <w:sz w:val="26"/>
          <w:szCs w:val="26"/>
        </w:rPr>
        <w:t>7</w:t>
      </w:r>
      <w:r w:rsidR="00F45F40" w:rsidRPr="007E4569">
        <w:rPr>
          <w:rFonts w:ascii="PT Astra Serif" w:hAnsi="PT Astra Serif"/>
          <w:sz w:val="26"/>
          <w:szCs w:val="26"/>
        </w:rPr>
        <w:t xml:space="preserve"> настоящего Положения</w:t>
      </w:r>
      <w:r w:rsidR="00384F3B" w:rsidRPr="007E4569">
        <w:rPr>
          <w:rFonts w:ascii="PT Astra Serif" w:hAnsi="PT Astra Serif"/>
          <w:sz w:val="26"/>
          <w:szCs w:val="26"/>
        </w:rPr>
        <w:t>,</w:t>
      </w:r>
      <w:r w:rsidR="0055358C" w:rsidRPr="007E4569">
        <w:rPr>
          <w:rFonts w:ascii="PT Astra Serif" w:hAnsi="PT Astra Serif"/>
          <w:sz w:val="26"/>
          <w:szCs w:val="26"/>
        </w:rPr>
        <w:t xml:space="preserve"> Министерство экономического развития Республики Алтай:</w:t>
      </w:r>
    </w:p>
    <w:p w14:paraId="590EBC53" w14:textId="55C7B122" w:rsidR="0055358C" w:rsidRPr="007E4569" w:rsidRDefault="0055358C"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течение 5 рабочих дней со дня поступления подписанного протокола заседания Инвестиционного комитета разрабатывает проект распоряжени</w:t>
      </w:r>
      <w:r w:rsidR="001B6308" w:rsidRPr="007E4569">
        <w:rPr>
          <w:rFonts w:ascii="PT Astra Serif" w:hAnsi="PT Astra Serif"/>
          <w:sz w:val="26"/>
          <w:szCs w:val="26"/>
        </w:rPr>
        <w:t>я</w:t>
      </w:r>
      <w:r w:rsidRPr="007E4569">
        <w:rPr>
          <w:rFonts w:ascii="PT Astra Serif" w:hAnsi="PT Astra Serif"/>
          <w:sz w:val="26"/>
          <w:szCs w:val="26"/>
        </w:rPr>
        <w:t xml:space="preserve"> Правительства Республики Алтай о прекращении статуса регионального значения, согласует </w:t>
      </w:r>
      <w:r w:rsidR="005D24CB" w:rsidRPr="007E4569">
        <w:rPr>
          <w:rFonts w:ascii="PT Astra Serif" w:hAnsi="PT Astra Serif"/>
          <w:sz w:val="26"/>
          <w:szCs w:val="26"/>
        </w:rPr>
        <w:t>его</w:t>
      </w:r>
      <w:r w:rsidRPr="007E4569">
        <w:rPr>
          <w:rFonts w:ascii="PT Astra Serif" w:hAnsi="PT Astra Serif"/>
          <w:sz w:val="26"/>
          <w:szCs w:val="26"/>
        </w:rPr>
        <w:t xml:space="preserve"> в порядке, установленном Регламентом Правительства Республики Алтай, утвержденным постановлением Правительства Республики Алтай от 21 декабря 2006 г. № 305, и направляет проект распоряжения в Правительство Республики Алтай для его подписания</w:t>
      </w:r>
      <w:r w:rsidR="00EB5B32" w:rsidRPr="007E4569">
        <w:rPr>
          <w:rFonts w:ascii="PT Astra Serif" w:hAnsi="PT Astra Serif"/>
          <w:sz w:val="26"/>
          <w:szCs w:val="26"/>
        </w:rPr>
        <w:t>;</w:t>
      </w:r>
    </w:p>
    <w:p w14:paraId="6CC19E09" w14:textId="6D568797" w:rsidR="00F45F40" w:rsidRPr="007E4569" w:rsidRDefault="0055358C"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течение 5 рабочих дней со дня </w:t>
      </w:r>
      <w:r w:rsidR="00F566D1" w:rsidRPr="007E4569">
        <w:rPr>
          <w:rFonts w:ascii="PT Astra Serif" w:hAnsi="PT Astra Serif"/>
          <w:sz w:val="26"/>
          <w:szCs w:val="26"/>
        </w:rPr>
        <w:t>подписания распоряжения Правительств</w:t>
      </w:r>
      <w:r w:rsidR="00EB5B32" w:rsidRPr="007E4569">
        <w:rPr>
          <w:rFonts w:ascii="PT Astra Serif" w:hAnsi="PT Astra Serif"/>
          <w:sz w:val="26"/>
          <w:szCs w:val="26"/>
        </w:rPr>
        <w:t>а</w:t>
      </w:r>
      <w:r w:rsidR="00F566D1" w:rsidRPr="007E4569">
        <w:rPr>
          <w:rFonts w:ascii="PT Astra Serif" w:hAnsi="PT Astra Serif"/>
          <w:sz w:val="26"/>
          <w:szCs w:val="26"/>
        </w:rPr>
        <w:t xml:space="preserve"> Республики Алтай </w:t>
      </w:r>
      <w:r w:rsidR="00603299" w:rsidRPr="007E4569">
        <w:rPr>
          <w:rFonts w:ascii="PT Astra Serif" w:hAnsi="PT Astra Serif"/>
          <w:sz w:val="26"/>
          <w:szCs w:val="26"/>
        </w:rPr>
        <w:t xml:space="preserve">о прекращении статуса регионального значения </w:t>
      </w:r>
      <w:r w:rsidR="00F566D1" w:rsidRPr="007E4569">
        <w:rPr>
          <w:rFonts w:ascii="PT Astra Serif" w:hAnsi="PT Astra Serif"/>
          <w:sz w:val="26"/>
          <w:szCs w:val="26"/>
        </w:rPr>
        <w:t xml:space="preserve">уведомляет </w:t>
      </w:r>
      <w:r w:rsidR="00F45F40" w:rsidRPr="007E4569">
        <w:rPr>
          <w:rFonts w:ascii="PT Astra Serif" w:hAnsi="PT Astra Serif"/>
          <w:sz w:val="26"/>
          <w:szCs w:val="26"/>
        </w:rPr>
        <w:t>инвестора</w:t>
      </w:r>
      <w:r w:rsidR="00F566D1" w:rsidRPr="007E4569">
        <w:rPr>
          <w:rFonts w:ascii="PT Astra Serif" w:hAnsi="PT Astra Serif"/>
          <w:sz w:val="26"/>
          <w:szCs w:val="26"/>
        </w:rPr>
        <w:t xml:space="preserve"> и налоговый орган</w:t>
      </w:r>
      <w:r w:rsidR="00F45F40" w:rsidRPr="007E4569">
        <w:rPr>
          <w:rFonts w:ascii="PT Astra Serif" w:hAnsi="PT Astra Serif"/>
          <w:sz w:val="26"/>
          <w:szCs w:val="26"/>
        </w:rPr>
        <w:t xml:space="preserve"> о досрочном прекращении статуса регионального значения.</w:t>
      </w:r>
    </w:p>
    <w:p w14:paraId="77C6B9C3" w14:textId="2147420C" w:rsidR="00933155" w:rsidRPr="007E4569" w:rsidRDefault="00754A64" w:rsidP="00933155">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50</w:t>
      </w:r>
      <w:r w:rsidR="00933155" w:rsidRPr="007E4569">
        <w:rPr>
          <w:rFonts w:ascii="PT Astra Serif" w:hAnsi="PT Astra Serif"/>
          <w:sz w:val="26"/>
          <w:szCs w:val="26"/>
        </w:rPr>
        <w:t>. В случае прекращения статуса регионального значения в соответствии с подпункт</w:t>
      </w:r>
      <w:r w:rsidR="00EB769C" w:rsidRPr="007E4569">
        <w:rPr>
          <w:rFonts w:ascii="PT Astra Serif" w:hAnsi="PT Astra Serif"/>
          <w:sz w:val="26"/>
          <w:szCs w:val="26"/>
        </w:rPr>
        <w:t>ом</w:t>
      </w:r>
      <w:r w:rsidR="00933155" w:rsidRPr="007E4569">
        <w:rPr>
          <w:rFonts w:ascii="PT Astra Serif" w:hAnsi="PT Astra Serif"/>
          <w:sz w:val="26"/>
          <w:szCs w:val="26"/>
        </w:rPr>
        <w:t xml:space="preserve"> «в» пункта 46</w:t>
      </w:r>
      <w:r w:rsidR="00EB769C" w:rsidRPr="007E4569">
        <w:rPr>
          <w:rFonts w:ascii="PT Astra Serif" w:hAnsi="PT Astra Serif"/>
          <w:sz w:val="26"/>
          <w:szCs w:val="26"/>
        </w:rPr>
        <w:t xml:space="preserve"> настоящего Положения</w:t>
      </w:r>
      <w:r w:rsidR="00933155" w:rsidRPr="007E4569">
        <w:rPr>
          <w:rFonts w:ascii="PT Astra Serif" w:hAnsi="PT Astra Serif"/>
          <w:sz w:val="26"/>
          <w:szCs w:val="26"/>
        </w:rPr>
        <w:t xml:space="preserve"> Министерство экономического развития Республики Алтай:</w:t>
      </w:r>
    </w:p>
    <w:p w14:paraId="47C1CE17" w14:textId="799D46DE" w:rsidR="00933155" w:rsidRPr="007E4569" w:rsidRDefault="00933155" w:rsidP="00933155">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подготавливает уведомление </w:t>
      </w:r>
      <w:r w:rsidR="00EB769C" w:rsidRPr="007E4569">
        <w:rPr>
          <w:rFonts w:ascii="PT Astra Serif" w:hAnsi="PT Astra Serif"/>
          <w:sz w:val="26"/>
          <w:szCs w:val="26"/>
        </w:rPr>
        <w:t xml:space="preserve">инвестору </w:t>
      </w:r>
      <w:r w:rsidRPr="007E4569">
        <w:rPr>
          <w:rFonts w:ascii="PT Astra Serif" w:hAnsi="PT Astra Serif"/>
          <w:sz w:val="26"/>
          <w:szCs w:val="26"/>
        </w:rPr>
        <w:t>о прекращении статуса регионального значения с указание</w:t>
      </w:r>
      <w:r w:rsidR="00EB769C" w:rsidRPr="007E4569">
        <w:rPr>
          <w:rFonts w:ascii="PT Astra Serif" w:hAnsi="PT Astra Serif"/>
          <w:sz w:val="26"/>
          <w:szCs w:val="26"/>
        </w:rPr>
        <w:t xml:space="preserve">м необходимости </w:t>
      </w:r>
      <w:r w:rsidRPr="007E4569">
        <w:rPr>
          <w:rFonts w:ascii="PT Astra Serif" w:hAnsi="PT Astra Serif"/>
          <w:sz w:val="26"/>
          <w:szCs w:val="26"/>
        </w:rPr>
        <w:t>подписания инвестиционного соглашения</w:t>
      </w:r>
      <w:r w:rsidR="00EB769C" w:rsidRPr="007E4569">
        <w:rPr>
          <w:rFonts w:ascii="PT Astra Serif" w:hAnsi="PT Astra Serif"/>
          <w:sz w:val="26"/>
          <w:szCs w:val="26"/>
        </w:rPr>
        <w:t xml:space="preserve"> и срок</w:t>
      </w:r>
      <w:r w:rsidR="00927448" w:rsidRPr="007E4569">
        <w:rPr>
          <w:rFonts w:ascii="PT Astra Serif" w:hAnsi="PT Astra Serif"/>
          <w:sz w:val="26"/>
          <w:szCs w:val="26"/>
        </w:rPr>
        <w:t>а его подписания</w:t>
      </w:r>
      <w:r w:rsidRPr="007E4569">
        <w:rPr>
          <w:rFonts w:ascii="PT Astra Serif" w:hAnsi="PT Astra Serif"/>
          <w:sz w:val="26"/>
          <w:szCs w:val="26"/>
        </w:rPr>
        <w:t>.  Уведомление подписывается от имени Правительства Республики Алтай заместителем Председателя Правительства Республики Алтай по вопросам экономической и инвестиционной деятельности;</w:t>
      </w:r>
    </w:p>
    <w:p w14:paraId="420E8AF1" w14:textId="1CFDE2B5" w:rsidR="00933155" w:rsidRPr="007E4569" w:rsidRDefault="00933155" w:rsidP="00933155">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в случае не подписания инвестором инвестиционного соглашения </w:t>
      </w:r>
      <w:proofErr w:type="gramStart"/>
      <w:r w:rsidRPr="007E4569">
        <w:rPr>
          <w:rFonts w:ascii="PT Astra Serif" w:hAnsi="PT Astra Serif"/>
          <w:sz w:val="26"/>
          <w:szCs w:val="26"/>
        </w:rPr>
        <w:t>в сроки</w:t>
      </w:r>
      <w:proofErr w:type="gramEnd"/>
      <w:r w:rsidRPr="007E4569">
        <w:rPr>
          <w:rFonts w:ascii="PT Astra Serif" w:hAnsi="PT Astra Serif"/>
          <w:sz w:val="26"/>
          <w:szCs w:val="26"/>
        </w:rPr>
        <w:t xml:space="preserve"> указанные уведомлением разрабатывает проект распоряжения Правительства Республики Алтай о прекращении статуса регионального значения, согласует проект распоряжения в порядке, установленном Регламентом Правительства Республики Алтай, утвержденным постановлением Правительства Республики Алтай от 21 декабря 2006 г. № 305, и направляет его в Правительство Республики Алтай для его подписания.</w:t>
      </w:r>
    </w:p>
    <w:p w14:paraId="2AF31349" w14:textId="77777777" w:rsidR="00933155" w:rsidRPr="007E4569" w:rsidRDefault="001B6308"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5</w:t>
      </w:r>
      <w:r w:rsidR="005D24CB" w:rsidRPr="007E4569">
        <w:rPr>
          <w:rFonts w:ascii="PT Astra Serif" w:hAnsi="PT Astra Serif"/>
          <w:sz w:val="26"/>
          <w:szCs w:val="26"/>
        </w:rPr>
        <w:t>1</w:t>
      </w:r>
      <w:r w:rsidRPr="007E4569">
        <w:rPr>
          <w:rFonts w:ascii="PT Astra Serif" w:hAnsi="PT Astra Serif"/>
          <w:sz w:val="26"/>
          <w:szCs w:val="26"/>
        </w:rPr>
        <w:t>. В случае прекращения статуса регионального значения в соответствии с подпунктами «а» и «б» пункта 4</w:t>
      </w:r>
      <w:r w:rsidR="005D24CB" w:rsidRPr="007E4569">
        <w:rPr>
          <w:rFonts w:ascii="PT Astra Serif" w:hAnsi="PT Astra Serif"/>
          <w:sz w:val="26"/>
          <w:szCs w:val="26"/>
        </w:rPr>
        <w:t>7</w:t>
      </w:r>
      <w:r w:rsidRPr="007E4569">
        <w:rPr>
          <w:rFonts w:ascii="PT Astra Serif" w:hAnsi="PT Astra Serif"/>
          <w:sz w:val="26"/>
          <w:szCs w:val="26"/>
        </w:rPr>
        <w:t xml:space="preserve"> настоящего </w:t>
      </w:r>
      <w:r w:rsidR="00F61598" w:rsidRPr="007E4569">
        <w:rPr>
          <w:rFonts w:ascii="PT Astra Serif" w:hAnsi="PT Astra Serif"/>
          <w:sz w:val="26"/>
          <w:szCs w:val="26"/>
        </w:rPr>
        <w:t>П</w:t>
      </w:r>
      <w:r w:rsidRPr="007E4569">
        <w:rPr>
          <w:rFonts w:ascii="PT Astra Serif" w:hAnsi="PT Astra Serif"/>
          <w:sz w:val="26"/>
          <w:szCs w:val="26"/>
        </w:rPr>
        <w:t>оложения</w:t>
      </w:r>
      <w:r w:rsidR="00933155" w:rsidRPr="007E4569">
        <w:rPr>
          <w:rFonts w:ascii="PT Astra Serif" w:hAnsi="PT Astra Serif"/>
          <w:sz w:val="26"/>
          <w:szCs w:val="26"/>
        </w:rPr>
        <w:t>:</w:t>
      </w:r>
    </w:p>
    <w:p w14:paraId="0D2469CF" w14:textId="760E7CC3" w:rsidR="00754A64" w:rsidRPr="007E4569" w:rsidRDefault="00933155" w:rsidP="00754A64">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Корпорация </w:t>
      </w:r>
      <w:r w:rsidR="00754A64" w:rsidRPr="007E4569">
        <w:rPr>
          <w:rFonts w:ascii="PT Astra Serif" w:hAnsi="PT Astra Serif"/>
          <w:sz w:val="26"/>
          <w:szCs w:val="26"/>
        </w:rPr>
        <w:t>подготавливает проект с</w:t>
      </w:r>
      <w:r w:rsidRPr="007E4569">
        <w:rPr>
          <w:rFonts w:ascii="PT Astra Serif" w:hAnsi="PT Astra Serif"/>
          <w:sz w:val="26"/>
          <w:szCs w:val="26"/>
        </w:rPr>
        <w:t>оглашени</w:t>
      </w:r>
      <w:r w:rsidR="00754A64" w:rsidRPr="007E4569">
        <w:rPr>
          <w:rFonts w:ascii="PT Astra Serif" w:hAnsi="PT Astra Serif"/>
          <w:sz w:val="26"/>
          <w:szCs w:val="26"/>
        </w:rPr>
        <w:t>я</w:t>
      </w:r>
      <w:r w:rsidRPr="007E4569">
        <w:rPr>
          <w:rFonts w:ascii="PT Astra Serif" w:hAnsi="PT Astra Serif"/>
          <w:sz w:val="26"/>
          <w:szCs w:val="26"/>
        </w:rPr>
        <w:t xml:space="preserve"> о расторжении инвестиционного соглашения</w:t>
      </w:r>
      <w:r w:rsidR="00754A64" w:rsidRPr="007E4569">
        <w:rPr>
          <w:rFonts w:ascii="PT Astra Serif" w:hAnsi="PT Astra Serif"/>
          <w:sz w:val="26"/>
          <w:szCs w:val="26"/>
        </w:rPr>
        <w:t xml:space="preserve">, согласовывает его </w:t>
      </w:r>
      <w:r w:rsidR="0073324F" w:rsidRPr="007E4569">
        <w:rPr>
          <w:rFonts w:ascii="PT Astra Serif" w:hAnsi="PT Astra Serif"/>
          <w:sz w:val="26"/>
          <w:szCs w:val="26"/>
        </w:rPr>
        <w:t xml:space="preserve">в порядке, установленном </w:t>
      </w:r>
      <w:r w:rsidR="0073324F" w:rsidRPr="007E4569">
        <w:rPr>
          <w:rFonts w:ascii="PT Astra Serif" w:hAnsi="PT Astra Serif"/>
          <w:sz w:val="26"/>
          <w:szCs w:val="26"/>
        </w:rPr>
        <w:lastRenderedPageBreak/>
        <w:t xml:space="preserve">Регламентом Правительства Республики Алтай, утвержденным постановлением Правительства Республики Алтай от 21 декабря 2006 г. № 305, </w:t>
      </w:r>
      <w:r w:rsidR="00754A64" w:rsidRPr="007E4569">
        <w:rPr>
          <w:rFonts w:ascii="PT Astra Serif" w:hAnsi="PT Astra Serif"/>
          <w:sz w:val="26"/>
          <w:szCs w:val="26"/>
        </w:rPr>
        <w:t xml:space="preserve">и </w:t>
      </w:r>
      <w:r w:rsidR="00EB769C" w:rsidRPr="007E4569">
        <w:rPr>
          <w:rFonts w:ascii="PT Astra Serif" w:hAnsi="PT Astra Serif"/>
          <w:sz w:val="26"/>
          <w:szCs w:val="26"/>
        </w:rPr>
        <w:t>обеспечивает подписание Правительством Республики Алтай и инвестором</w:t>
      </w:r>
      <w:r w:rsidR="00754A64" w:rsidRPr="007E4569">
        <w:rPr>
          <w:rFonts w:ascii="PT Astra Serif" w:hAnsi="PT Astra Serif"/>
          <w:sz w:val="26"/>
          <w:szCs w:val="26"/>
        </w:rPr>
        <w:t>. Соглашение о расторжении инвестиционного соглашения от имени Правительства Республики Алтай подписывается заместителем Председателя Правительства Республики Алтай по вопросам экономической и инвестиционной деятельности</w:t>
      </w:r>
      <w:r w:rsidR="00EB769C" w:rsidRPr="007E4569">
        <w:rPr>
          <w:rFonts w:ascii="PT Astra Serif" w:hAnsi="PT Astra Serif"/>
          <w:sz w:val="26"/>
          <w:szCs w:val="26"/>
        </w:rPr>
        <w:t>;</w:t>
      </w:r>
    </w:p>
    <w:p w14:paraId="1FC18852" w14:textId="77777777" w:rsidR="00754A64" w:rsidRPr="007E4569" w:rsidRDefault="00754A64" w:rsidP="00754A64">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Министерство экономического развития Республики Алтай:</w:t>
      </w:r>
    </w:p>
    <w:p w14:paraId="2CE15190" w14:textId="698D268B" w:rsidR="00754A64" w:rsidRPr="007E4569" w:rsidRDefault="00754A64" w:rsidP="00754A64">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течение 5 рабочих дней со дня поступления подписанного соглашения о расторжении инвестиционного соглашения разрабатывает проект распоряжения Правительства Республики Алтай о прекращении статуса регионального значения, согласует проект распоряжения в порядке, установленном Регламентом Правительства Республики Алтай, утвержденным постановлением Правительства Республики Алтай от 21 декабря 2006 г. № 305, и направляет его в Правительство Республики Алтай для его подписания;</w:t>
      </w:r>
    </w:p>
    <w:p w14:paraId="077F5564" w14:textId="595211A0" w:rsidR="00933155" w:rsidRPr="007E4569" w:rsidRDefault="00754A64" w:rsidP="00754A64">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в течение 5 рабочих дней со дня подписания распоряжения Правительства Республики Алтай о прекращении статуса регионального значения уведомляет инвестора и налоговый орган о прекращении статуса регионального значения.</w:t>
      </w:r>
    </w:p>
    <w:p w14:paraId="26F9E801" w14:textId="17523061" w:rsidR="00933155" w:rsidRPr="007E4569" w:rsidRDefault="00754A64" w:rsidP="00754A64">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52. Распоряжение Правительства Республики Алтай о прекращении статуса регионального значения для инвестиционного проекта, принятого в соответствии с пунктами 49-51 настоящего Положения, является основанием для расторжения договора аренды земельного участка, право на заключение которого без проведения торгов для реализации инвестиционного проекта со статусом регионального значения было подтверждено распоряжением Главы Республики Алтай в соответствии с законодательством Республики Алтай (в случае его заключения). </w:t>
      </w:r>
    </w:p>
    <w:p w14:paraId="05477D54" w14:textId="56765F78"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5</w:t>
      </w:r>
      <w:r w:rsidR="00EC6AEB" w:rsidRPr="007E4569">
        <w:rPr>
          <w:rFonts w:ascii="PT Astra Serif" w:hAnsi="PT Astra Serif"/>
          <w:sz w:val="26"/>
          <w:szCs w:val="26"/>
        </w:rPr>
        <w:t>3</w:t>
      </w:r>
      <w:r w:rsidRPr="007E4569">
        <w:rPr>
          <w:rFonts w:ascii="PT Astra Serif" w:hAnsi="PT Astra Serif"/>
          <w:sz w:val="26"/>
          <w:szCs w:val="26"/>
        </w:rPr>
        <w:t xml:space="preserve">. В случае досрочного прекращения статуса регионального значения по инициативе Правительства Республики Алтай, земельные участки, предоставленные в соответствии с пунктом 3 части 2 статьи 39.6 Земельного кодекса Российской Федерации инвестору, подлежат возврату собственнику земельного участка без возмещения расходов (затрат), понесенных инвестором на реализацию инвестиционного проекта, в течение 90 (девяносто) календарных дней с даты прекращения статуса регионального значения, за исключением случаев, указанных в абзаце третьем пункта </w:t>
      </w:r>
      <w:r w:rsidR="00037ADC" w:rsidRPr="007E4569">
        <w:rPr>
          <w:rFonts w:ascii="PT Astra Serif" w:hAnsi="PT Astra Serif"/>
          <w:sz w:val="26"/>
          <w:szCs w:val="26"/>
        </w:rPr>
        <w:t>5</w:t>
      </w:r>
      <w:r w:rsidR="00EC6AEB" w:rsidRPr="007E4569">
        <w:rPr>
          <w:rFonts w:ascii="PT Astra Serif" w:hAnsi="PT Astra Serif"/>
          <w:sz w:val="26"/>
          <w:szCs w:val="26"/>
        </w:rPr>
        <w:t>4</w:t>
      </w:r>
      <w:r w:rsidR="00037ADC" w:rsidRPr="007E4569">
        <w:rPr>
          <w:rFonts w:ascii="PT Astra Serif" w:hAnsi="PT Astra Serif"/>
          <w:sz w:val="26"/>
          <w:szCs w:val="26"/>
        </w:rPr>
        <w:t xml:space="preserve"> </w:t>
      </w:r>
      <w:r w:rsidRPr="007E4569">
        <w:rPr>
          <w:rFonts w:ascii="PT Astra Serif" w:hAnsi="PT Astra Serif"/>
          <w:sz w:val="26"/>
          <w:szCs w:val="26"/>
        </w:rPr>
        <w:t xml:space="preserve">настоящего Положения. </w:t>
      </w:r>
    </w:p>
    <w:p w14:paraId="229FAA3A" w14:textId="34B70152"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5</w:t>
      </w:r>
      <w:r w:rsidR="00EC6AEB" w:rsidRPr="007E4569">
        <w:rPr>
          <w:rFonts w:ascii="PT Astra Serif" w:hAnsi="PT Astra Serif"/>
          <w:sz w:val="26"/>
          <w:szCs w:val="26"/>
        </w:rPr>
        <w:t>4</w:t>
      </w:r>
      <w:r w:rsidRPr="007E4569">
        <w:rPr>
          <w:rFonts w:ascii="PT Astra Serif" w:hAnsi="PT Astra Serif"/>
          <w:sz w:val="26"/>
          <w:szCs w:val="26"/>
        </w:rPr>
        <w:t xml:space="preserve">. </w:t>
      </w:r>
      <w:r w:rsidR="00037ADC" w:rsidRPr="007E4569">
        <w:rPr>
          <w:rFonts w:ascii="PT Astra Serif" w:hAnsi="PT Astra Serif"/>
          <w:sz w:val="26"/>
          <w:szCs w:val="26"/>
        </w:rPr>
        <w:t>Продажа</w:t>
      </w:r>
      <w:r w:rsidRPr="007E4569">
        <w:rPr>
          <w:rFonts w:ascii="PT Astra Serif" w:hAnsi="PT Astra Serif"/>
          <w:sz w:val="26"/>
          <w:szCs w:val="26"/>
        </w:rPr>
        <w:t xml:space="preserve"> земельного участка, находящегося в государственной собственности, муниципальной собственности, </w:t>
      </w:r>
      <w:r w:rsidR="00BB5BF6" w:rsidRPr="007E4569">
        <w:rPr>
          <w:rFonts w:ascii="PT Astra Serif" w:hAnsi="PT Astra Serif"/>
          <w:sz w:val="26"/>
          <w:szCs w:val="26"/>
        </w:rPr>
        <w:t xml:space="preserve">земельного участка, государственная собственность на который не разграничена, </w:t>
      </w:r>
      <w:r w:rsidRPr="007E4569">
        <w:rPr>
          <w:rFonts w:ascii="PT Astra Serif" w:hAnsi="PT Astra Serif"/>
          <w:sz w:val="26"/>
          <w:szCs w:val="26"/>
        </w:rPr>
        <w:t>инвестор</w:t>
      </w:r>
      <w:r w:rsidR="00BB5BF6" w:rsidRPr="007E4569">
        <w:rPr>
          <w:rFonts w:ascii="PT Astra Serif" w:hAnsi="PT Astra Serif"/>
          <w:sz w:val="26"/>
          <w:szCs w:val="26"/>
        </w:rPr>
        <w:t>у</w:t>
      </w:r>
      <w:r w:rsidRPr="007E4569">
        <w:rPr>
          <w:rFonts w:ascii="PT Astra Serif" w:hAnsi="PT Astra Serif"/>
          <w:sz w:val="26"/>
          <w:szCs w:val="26"/>
        </w:rPr>
        <w:t xml:space="preserve"> на основании подпункта 6 пункта 2 статьи 39.3 и статьи 39.20 Земельного кодекса Российской Федерации:</w:t>
      </w:r>
    </w:p>
    <w:p w14:paraId="62523B13" w14:textId="1285B70E"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осуществляется по истечении 5 лет с даты ввода зданий и сооружений, возведенных в ходе реализации инвестиционного проекта, в эксплуатацию и достижения плановых показателей, установленных инвестиционным соглашением;</w:t>
      </w:r>
    </w:p>
    <w:p w14:paraId="07B1371A" w14:textId="106FCA3E"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при досрочном прекращении статуса регионального значения ограничивается исключительно площадью</w:t>
      </w:r>
      <w:r w:rsidR="00BB5BF6" w:rsidRPr="007E4569">
        <w:rPr>
          <w:rFonts w:ascii="PT Astra Serif" w:hAnsi="PT Astra Serif"/>
          <w:sz w:val="26"/>
          <w:szCs w:val="26"/>
        </w:rPr>
        <w:t xml:space="preserve"> земельного участка</w:t>
      </w:r>
      <w:r w:rsidRPr="007E4569">
        <w:rPr>
          <w:rFonts w:ascii="PT Astra Serif" w:hAnsi="PT Astra Serif"/>
          <w:sz w:val="26"/>
          <w:szCs w:val="26"/>
        </w:rPr>
        <w:t xml:space="preserve">, необходимой для эксплуатации расположенных на нем зданий и сооружений, возведенных в ходе реализации инвестиционного проекта, и право собственности на которые </w:t>
      </w:r>
      <w:r w:rsidR="00EC6AEB" w:rsidRPr="007E4569">
        <w:rPr>
          <w:rFonts w:ascii="PT Astra Serif" w:hAnsi="PT Astra Serif"/>
          <w:sz w:val="26"/>
          <w:szCs w:val="26"/>
        </w:rPr>
        <w:t>принадлежит инвестору</w:t>
      </w:r>
      <w:r w:rsidRPr="007E4569">
        <w:rPr>
          <w:rFonts w:ascii="PT Astra Serif" w:hAnsi="PT Astra Serif"/>
          <w:sz w:val="26"/>
          <w:szCs w:val="26"/>
        </w:rPr>
        <w:t>.</w:t>
      </w:r>
    </w:p>
    <w:p w14:paraId="349B82D7" w14:textId="5A3E61D6"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5</w:t>
      </w:r>
      <w:r w:rsidR="00EC6AEB" w:rsidRPr="007E4569">
        <w:rPr>
          <w:rFonts w:ascii="PT Astra Serif" w:hAnsi="PT Astra Serif"/>
          <w:sz w:val="26"/>
          <w:szCs w:val="26"/>
        </w:rPr>
        <w:t>5</w:t>
      </w:r>
      <w:r w:rsidRPr="007E4569">
        <w:rPr>
          <w:rFonts w:ascii="PT Astra Serif" w:hAnsi="PT Astra Serif"/>
          <w:sz w:val="26"/>
          <w:szCs w:val="26"/>
        </w:rPr>
        <w:t>. В случае досрочного прекращения статуса регионального значения для инвестиционного проекта инвестор обязан в течение 90 календарных дней с даты прекращения статуса регионального значения, возместить потери республиканского бюджета Республики Алтай и местного бюджета:</w:t>
      </w:r>
    </w:p>
    <w:p w14:paraId="4CF733E4"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lastRenderedPageBreak/>
        <w:t>связанные с предоставлением налоговых льгот по налогу на имущество организаций в соответствии с Законом Республики Алтай № 2-РЗ;</w:t>
      </w:r>
    </w:p>
    <w:p w14:paraId="428E9E1A"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связанные с предоставлением льгот по уплате арендной платы по земельным участкам, предоставленным в соответствии с статьей 3 Закона Республики Алтай № 37-РЗ.</w:t>
      </w:r>
    </w:p>
    <w:p w14:paraId="745410FA"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56. В случае прекращения статуса регионального значения денежные средства, перечисленные инвестором в республиканский бюджет Республики Алтай и (или) местный бюджет в рамках выполнения обязательств, установленных соглашением об обязательствах по участию инициатора масштабного инвестиционного проекта в социально-экономическом развитии Республики Алтай, в соответствии с частями 2 и 3 статьи 3 Закона Республики Алтай № 37-РЗ, возврату не подлежат. </w:t>
      </w:r>
    </w:p>
    <w:p w14:paraId="581C363D" w14:textId="77777777" w:rsidR="002C6601" w:rsidRPr="007E4569" w:rsidRDefault="002C6601" w:rsidP="002C6601">
      <w:pPr>
        <w:pStyle w:val="ac"/>
        <w:ind w:left="0" w:firstLine="709"/>
        <w:jc w:val="right"/>
        <w:rPr>
          <w:rFonts w:ascii="PT Astra Serif" w:hAnsi="PT Astra Serif"/>
          <w:sz w:val="26"/>
          <w:szCs w:val="26"/>
        </w:rPr>
      </w:pPr>
    </w:p>
    <w:p w14:paraId="4D599FE5" w14:textId="77777777" w:rsidR="002C6601" w:rsidRPr="007E4569" w:rsidRDefault="002C6601" w:rsidP="002C6601">
      <w:pPr>
        <w:pStyle w:val="ac"/>
        <w:ind w:left="0" w:firstLine="709"/>
        <w:jc w:val="right"/>
        <w:rPr>
          <w:rFonts w:ascii="PT Astra Serif" w:hAnsi="PT Astra Serif"/>
          <w:sz w:val="26"/>
          <w:szCs w:val="26"/>
        </w:rPr>
      </w:pPr>
    </w:p>
    <w:p w14:paraId="0257F6F3" w14:textId="77777777" w:rsidR="002C6601" w:rsidRPr="007E4569" w:rsidRDefault="002C6601" w:rsidP="002C6601">
      <w:pPr>
        <w:pStyle w:val="ac"/>
        <w:ind w:left="4254" w:firstLine="709"/>
        <w:jc w:val="center"/>
        <w:rPr>
          <w:rFonts w:ascii="PT Astra Serif" w:hAnsi="PT Astra Serif"/>
          <w:sz w:val="26"/>
          <w:szCs w:val="26"/>
        </w:rPr>
      </w:pPr>
    </w:p>
    <w:p w14:paraId="03A98B31" w14:textId="77777777" w:rsidR="002C6601" w:rsidRPr="007E4569" w:rsidRDefault="002C6601" w:rsidP="002C6601">
      <w:pPr>
        <w:pStyle w:val="ac"/>
        <w:ind w:left="4254" w:firstLine="709"/>
        <w:jc w:val="center"/>
        <w:rPr>
          <w:rFonts w:ascii="PT Astra Serif" w:hAnsi="PT Astra Serif"/>
          <w:sz w:val="26"/>
          <w:szCs w:val="26"/>
        </w:rPr>
      </w:pPr>
    </w:p>
    <w:p w14:paraId="1A4D9226" w14:textId="77777777" w:rsidR="002C6601" w:rsidRPr="007E4569" w:rsidRDefault="002C6601" w:rsidP="002C6601">
      <w:pPr>
        <w:pStyle w:val="ac"/>
        <w:ind w:left="4254" w:firstLine="709"/>
        <w:jc w:val="center"/>
        <w:rPr>
          <w:rFonts w:ascii="PT Astra Serif" w:hAnsi="PT Astra Serif"/>
          <w:sz w:val="26"/>
          <w:szCs w:val="26"/>
        </w:rPr>
      </w:pPr>
    </w:p>
    <w:p w14:paraId="2CEC80E1" w14:textId="77777777" w:rsidR="002C6601" w:rsidRPr="007E4569" w:rsidRDefault="002C6601" w:rsidP="002C6601">
      <w:pPr>
        <w:pStyle w:val="ac"/>
        <w:ind w:left="4254" w:firstLine="709"/>
        <w:jc w:val="center"/>
        <w:rPr>
          <w:rFonts w:ascii="PT Astra Serif" w:hAnsi="PT Astra Serif"/>
          <w:sz w:val="26"/>
          <w:szCs w:val="26"/>
        </w:rPr>
      </w:pPr>
    </w:p>
    <w:p w14:paraId="08191477" w14:textId="77777777" w:rsidR="002C6601" w:rsidRPr="007E4569" w:rsidRDefault="002C6601" w:rsidP="002C6601">
      <w:pPr>
        <w:pStyle w:val="ac"/>
        <w:ind w:left="4254" w:firstLine="709"/>
        <w:jc w:val="center"/>
        <w:rPr>
          <w:rFonts w:ascii="PT Astra Serif" w:hAnsi="PT Astra Serif"/>
          <w:sz w:val="26"/>
          <w:szCs w:val="26"/>
        </w:rPr>
      </w:pPr>
    </w:p>
    <w:p w14:paraId="4532D775" w14:textId="77777777" w:rsidR="002C6601" w:rsidRPr="007E4569" w:rsidRDefault="002C6601" w:rsidP="002C6601">
      <w:pPr>
        <w:pStyle w:val="ac"/>
        <w:ind w:left="4254" w:firstLine="709"/>
        <w:jc w:val="center"/>
        <w:rPr>
          <w:rFonts w:ascii="PT Astra Serif" w:hAnsi="PT Astra Serif"/>
          <w:sz w:val="26"/>
          <w:szCs w:val="26"/>
        </w:rPr>
      </w:pPr>
    </w:p>
    <w:p w14:paraId="4A808ADE" w14:textId="77777777" w:rsidR="002C6601" w:rsidRPr="007E4569" w:rsidRDefault="002C6601" w:rsidP="002C6601">
      <w:pPr>
        <w:pStyle w:val="ac"/>
        <w:ind w:left="4254" w:firstLine="709"/>
        <w:jc w:val="center"/>
        <w:rPr>
          <w:rFonts w:ascii="PT Astra Serif" w:hAnsi="PT Astra Serif"/>
          <w:sz w:val="26"/>
          <w:szCs w:val="26"/>
        </w:rPr>
      </w:pPr>
    </w:p>
    <w:p w14:paraId="2337BA1B" w14:textId="77777777" w:rsidR="00BD1EF4" w:rsidRPr="007E4569" w:rsidRDefault="00BD1EF4" w:rsidP="002C6601">
      <w:pPr>
        <w:pStyle w:val="ac"/>
        <w:ind w:left="4254" w:firstLine="709"/>
        <w:jc w:val="center"/>
        <w:rPr>
          <w:rFonts w:ascii="PT Astra Serif" w:hAnsi="PT Astra Serif"/>
          <w:sz w:val="26"/>
          <w:szCs w:val="26"/>
        </w:rPr>
      </w:pPr>
    </w:p>
    <w:p w14:paraId="7E636623" w14:textId="77777777" w:rsidR="00BD1EF4" w:rsidRPr="007E4569" w:rsidRDefault="00BD1EF4" w:rsidP="002C6601">
      <w:pPr>
        <w:pStyle w:val="ac"/>
        <w:ind w:left="4254" w:firstLine="709"/>
        <w:jc w:val="center"/>
        <w:rPr>
          <w:rFonts w:ascii="PT Astra Serif" w:hAnsi="PT Astra Serif"/>
          <w:sz w:val="26"/>
          <w:szCs w:val="26"/>
        </w:rPr>
      </w:pPr>
    </w:p>
    <w:p w14:paraId="5B4FC84B" w14:textId="77777777" w:rsidR="00BD1EF4" w:rsidRPr="007E4569" w:rsidRDefault="00BD1EF4" w:rsidP="002C6601">
      <w:pPr>
        <w:pStyle w:val="ac"/>
        <w:ind w:left="4254" w:firstLine="709"/>
        <w:jc w:val="center"/>
        <w:rPr>
          <w:rFonts w:ascii="PT Astra Serif" w:hAnsi="PT Astra Serif"/>
          <w:sz w:val="26"/>
          <w:szCs w:val="26"/>
        </w:rPr>
      </w:pPr>
    </w:p>
    <w:p w14:paraId="58C286ED" w14:textId="77777777" w:rsidR="00BD1EF4" w:rsidRPr="007E4569" w:rsidRDefault="00BD1EF4" w:rsidP="002C6601">
      <w:pPr>
        <w:pStyle w:val="ac"/>
        <w:ind w:left="4254" w:firstLine="709"/>
        <w:jc w:val="center"/>
        <w:rPr>
          <w:rFonts w:ascii="PT Astra Serif" w:hAnsi="PT Astra Serif"/>
          <w:sz w:val="26"/>
          <w:szCs w:val="26"/>
        </w:rPr>
      </w:pPr>
    </w:p>
    <w:p w14:paraId="74BD7F61" w14:textId="77777777" w:rsidR="00BD1EF4" w:rsidRPr="007E4569" w:rsidRDefault="00BD1EF4" w:rsidP="002C6601">
      <w:pPr>
        <w:pStyle w:val="ac"/>
        <w:ind w:left="4254" w:firstLine="709"/>
        <w:jc w:val="center"/>
        <w:rPr>
          <w:rFonts w:ascii="PT Astra Serif" w:hAnsi="PT Astra Serif"/>
          <w:sz w:val="26"/>
          <w:szCs w:val="26"/>
        </w:rPr>
      </w:pPr>
    </w:p>
    <w:p w14:paraId="575A06E7" w14:textId="77777777" w:rsidR="00BD1EF4" w:rsidRPr="007E4569" w:rsidRDefault="00BD1EF4" w:rsidP="002C6601">
      <w:pPr>
        <w:pStyle w:val="ac"/>
        <w:ind w:left="4254" w:firstLine="709"/>
        <w:jc w:val="center"/>
        <w:rPr>
          <w:rFonts w:ascii="PT Astra Serif" w:hAnsi="PT Astra Serif"/>
          <w:sz w:val="26"/>
          <w:szCs w:val="26"/>
        </w:rPr>
      </w:pPr>
    </w:p>
    <w:p w14:paraId="0EB2E3B1" w14:textId="77777777" w:rsidR="00BD1EF4" w:rsidRPr="007E4569" w:rsidRDefault="00BD1EF4" w:rsidP="002C6601">
      <w:pPr>
        <w:pStyle w:val="ac"/>
        <w:ind w:left="4254" w:firstLine="709"/>
        <w:jc w:val="center"/>
        <w:rPr>
          <w:rFonts w:ascii="PT Astra Serif" w:hAnsi="PT Astra Serif"/>
          <w:sz w:val="26"/>
          <w:szCs w:val="26"/>
        </w:rPr>
      </w:pPr>
    </w:p>
    <w:p w14:paraId="46B753C3" w14:textId="59F4B021" w:rsidR="00BD1EF4" w:rsidRPr="007E4569" w:rsidRDefault="00BD1EF4" w:rsidP="002C6601">
      <w:pPr>
        <w:pStyle w:val="ac"/>
        <w:ind w:left="4254" w:firstLine="709"/>
        <w:jc w:val="center"/>
        <w:rPr>
          <w:rFonts w:ascii="PT Astra Serif" w:hAnsi="PT Astra Serif"/>
          <w:sz w:val="26"/>
          <w:szCs w:val="26"/>
        </w:rPr>
      </w:pPr>
    </w:p>
    <w:p w14:paraId="1B15D8E7" w14:textId="313C977B" w:rsidR="00750BDA" w:rsidRPr="007E4569" w:rsidRDefault="00750BDA" w:rsidP="002C6601">
      <w:pPr>
        <w:pStyle w:val="ac"/>
        <w:ind w:left="4254" w:firstLine="709"/>
        <w:jc w:val="center"/>
        <w:rPr>
          <w:rFonts w:ascii="PT Astra Serif" w:hAnsi="PT Astra Serif"/>
          <w:sz w:val="26"/>
          <w:szCs w:val="26"/>
        </w:rPr>
      </w:pPr>
    </w:p>
    <w:p w14:paraId="7C8C1CB3" w14:textId="4AAAEEF8" w:rsidR="00750BDA" w:rsidRPr="007E4569" w:rsidRDefault="00750BDA" w:rsidP="002C6601">
      <w:pPr>
        <w:pStyle w:val="ac"/>
        <w:ind w:left="4254" w:firstLine="709"/>
        <w:jc w:val="center"/>
        <w:rPr>
          <w:rFonts w:ascii="PT Astra Serif" w:hAnsi="PT Astra Serif"/>
          <w:sz w:val="26"/>
          <w:szCs w:val="26"/>
        </w:rPr>
      </w:pPr>
    </w:p>
    <w:p w14:paraId="1A9E8327" w14:textId="65744E71" w:rsidR="00750BDA" w:rsidRPr="007E4569" w:rsidRDefault="00750BDA" w:rsidP="002C6601">
      <w:pPr>
        <w:pStyle w:val="ac"/>
        <w:ind w:left="4254" w:firstLine="709"/>
        <w:jc w:val="center"/>
        <w:rPr>
          <w:rFonts w:ascii="PT Astra Serif" w:hAnsi="PT Astra Serif"/>
          <w:sz w:val="26"/>
          <w:szCs w:val="26"/>
        </w:rPr>
      </w:pPr>
    </w:p>
    <w:p w14:paraId="39F22CE7" w14:textId="68F91388" w:rsidR="00750BDA" w:rsidRPr="007E4569" w:rsidRDefault="00750BDA" w:rsidP="002C6601">
      <w:pPr>
        <w:pStyle w:val="ac"/>
        <w:ind w:left="4254" w:firstLine="709"/>
        <w:jc w:val="center"/>
        <w:rPr>
          <w:rFonts w:ascii="PT Astra Serif" w:hAnsi="PT Astra Serif"/>
          <w:sz w:val="26"/>
          <w:szCs w:val="26"/>
        </w:rPr>
      </w:pPr>
    </w:p>
    <w:p w14:paraId="366F3DD2" w14:textId="65499309" w:rsidR="00750BDA" w:rsidRPr="007E4569" w:rsidRDefault="00750BDA" w:rsidP="002C6601">
      <w:pPr>
        <w:pStyle w:val="ac"/>
        <w:ind w:left="4254" w:firstLine="709"/>
        <w:jc w:val="center"/>
        <w:rPr>
          <w:rFonts w:ascii="PT Astra Serif" w:hAnsi="PT Astra Serif"/>
          <w:sz w:val="26"/>
          <w:szCs w:val="26"/>
        </w:rPr>
      </w:pPr>
    </w:p>
    <w:p w14:paraId="529AA5CC" w14:textId="2ED147C2" w:rsidR="00750BDA" w:rsidRPr="007E4569" w:rsidRDefault="00750BDA" w:rsidP="002C6601">
      <w:pPr>
        <w:pStyle w:val="ac"/>
        <w:ind w:left="4254" w:firstLine="709"/>
        <w:jc w:val="center"/>
        <w:rPr>
          <w:rFonts w:ascii="PT Astra Serif" w:hAnsi="PT Astra Serif"/>
          <w:sz w:val="26"/>
          <w:szCs w:val="26"/>
        </w:rPr>
      </w:pPr>
    </w:p>
    <w:p w14:paraId="2DBAA0B0" w14:textId="7D24A95A" w:rsidR="00750BDA" w:rsidRPr="007E4569" w:rsidRDefault="00750BDA" w:rsidP="002C6601">
      <w:pPr>
        <w:pStyle w:val="ac"/>
        <w:ind w:left="4254" w:firstLine="709"/>
        <w:jc w:val="center"/>
        <w:rPr>
          <w:rFonts w:ascii="PT Astra Serif" w:hAnsi="PT Astra Serif"/>
          <w:sz w:val="26"/>
          <w:szCs w:val="26"/>
        </w:rPr>
      </w:pPr>
    </w:p>
    <w:p w14:paraId="0281D1DE" w14:textId="322229E0" w:rsidR="00750BDA" w:rsidRPr="007E4569" w:rsidRDefault="00750BDA" w:rsidP="002C6601">
      <w:pPr>
        <w:pStyle w:val="ac"/>
        <w:ind w:left="4254" w:firstLine="709"/>
        <w:jc w:val="center"/>
        <w:rPr>
          <w:rFonts w:ascii="PT Astra Serif" w:hAnsi="PT Astra Serif"/>
          <w:sz w:val="26"/>
          <w:szCs w:val="26"/>
        </w:rPr>
      </w:pPr>
    </w:p>
    <w:p w14:paraId="63AD5130" w14:textId="68DE702B" w:rsidR="00750BDA" w:rsidRPr="007E4569" w:rsidRDefault="00750BDA" w:rsidP="002C6601">
      <w:pPr>
        <w:pStyle w:val="ac"/>
        <w:ind w:left="4254" w:firstLine="709"/>
        <w:jc w:val="center"/>
        <w:rPr>
          <w:rFonts w:ascii="PT Astra Serif" w:hAnsi="PT Astra Serif"/>
          <w:sz w:val="26"/>
          <w:szCs w:val="26"/>
        </w:rPr>
      </w:pPr>
    </w:p>
    <w:p w14:paraId="38822053" w14:textId="7877B476" w:rsidR="00750BDA" w:rsidRPr="007E4569" w:rsidRDefault="00750BDA" w:rsidP="002C6601">
      <w:pPr>
        <w:pStyle w:val="ac"/>
        <w:ind w:left="4254" w:firstLine="709"/>
        <w:jc w:val="center"/>
        <w:rPr>
          <w:rFonts w:ascii="PT Astra Serif" w:hAnsi="PT Astra Serif"/>
          <w:sz w:val="26"/>
          <w:szCs w:val="26"/>
        </w:rPr>
      </w:pPr>
    </w:p>
    <w:p w14:paraId="2352FEFE" w14:textId="0F5200EF" w:rsidR="00EB769C" w:rsidRPr="007E4569" w:rsidRDefault="00EB769C" w:rsidP="002C6601">
      <w:pPr>
        <w:pStyle w:val="ac"/>
        <w:ind w:left="4254" w:firstLine="709"/>
        <w:jc w:val="center"/>
        <w:rPr>
          <w:rFonts w:ascii="PT Astra Serif" w:hAnsi="PT Astra Serif"/>
          <w:sz w:val="26"/>
          <w:szCs w:val="26"/>
        </w:rPr>
      </w:pPr>
    </w:p>
    <w:p w14:paraId="57FA9528" w14:textId="42D5874A" w:rsidR="00EB769C" w:rsidRPr="007E4569" w:rsidRDefault="00EB769C" w:rsidP="002C6601">
      <w:pPr>
        <w:pStyle w:val="ac"/>
        <w:ind w:left="4254" w:firstLine="709"/>
        <w:jc w:val="center"/>
        <w:rPr>
          <w:rFonts w:ascii="PT Astra Serif" w:hAnsi="PT Astra Serif"/>
          <w:sz w:val="26"/>
          <w:szCs w:val="26"/>
        </w:rPr>
      </w:pPr>
    </w:p>
    <w:p w14:paraId="14B3F668" w14:textId="2CFEE3A2" w:rsidR="00EB769C" w:rsidRPr="007E4569" w:rsidRDefault="00EB769C" w:rsidP="002C6601">
      <w:pPr>
        <w:pStyle w:val="ac"/>
        <w:ind w:left="4254" w:firstLine="709"/>
        <w:jc w:val="center"/>
        <w:rPr>
          <w:rFonts w:ascii="PT Astra Serif" w:hAnsi="PT Astra Serif"/>
          <w:sz w:val="26"/>
          <w:szCs w:val="26"/>
        </w:rPr>
      </w:pPr>
    </w:p>
    <w:p w14:paraId="496F79CB" w14:textId="1D22CC04" w:rsidR="00EB769C" w:rsidRPr="007E4569" w:rsidRDefault="00EB769C" w:rsidP="002C6601">
      <w:pPr>
        <w:pStyle w:val="ac"/>
        <w:ind w:left="4254" w:firstLine="709"/>
        <w:jc w:val="center"/>
        <w:rPr>
          <w:rFonts w:ascii="PT Astra Serif" w:hAnsi="PT Astra Serif"/>
          <w:sz w:val="26"/>
          <w:szCs w:val="26"/>
        </w:rPr>
      </w:pPr>
    </w:p>
    <w:p w14:paraId="5AF979F0" w14:textId="6FC76D52" w:rsidR="00EB769C" w:rsidRPr="007E4569" w:rsidRDefault="00EB769C" w:rsidP="002C6601">
      <w:pPr>
        <w:pStyle w:val="ac"/>
        <w:ind w:left="4254" w:firstLine="709"/>
        <w:jc w:val="center"/>
        <w:rPr>
          <w:rFonts w:ascii="PT Astra Serif" w:hAnsi="PT Astra Serif"/>
          <w:sz w:val="26"/>
          <w:szCs w:val="26"/>
        </w:rPr>
      </w:pPr>
    </w:p>
    <w:p w14:paraId="50B9C864" w14:textId="14C5A382" w:rsidR="00EB769C" w:rsidRPr="007E4569" w:rsidRDefault="00EB769C" w:rsidP="002C6601">
      <w:pPr>
        <w:pStyle w:val="ac"/>
        <w:ind w:left="4254" w:firstLine="709"/>
        <w:jc w:val="center"/>
        <w:rPr>
          <w:rFonts w:ascii="PT Astra Serif" w:hAnsi="PT Astra Serif"/>
          <w:sz w:val="26"/>
          <w:szCs w:val="26"/>
        </w:rPr>
      </w:pPr>
    </w:p>
    <w:p w14:paraId="7D1E7702" w14:textId="0E8978F3" w:rsidR="00EB769C" w:rsidRPr="007E4569" w:rsidRDefault="00EB769C" w:rsidP="002C6601">
      <w:pPr>
        <w:pStyle w:val="ac"/>
        <w:ind w:left="4254" w:firstLine="709"/>
        <w:jc w:val="center"/>
        <w:rPr>
          <w:rFonts w:ascii="PT Astra Serif" w:hAnsi="PT Astra Serif"/>
          <w:sz w:val="26"/>
          <w:szCs w:val="26"/>
        </w:rPr>
      </w:pPr>
    </w:p>
    <w:p w14:paraId="4AF1CCC1" w14:textId="77777777" w:rsidR="00EB769C" w:rsidRPr="007E4569" w:rsidRDefault="00EB769C" w:rsidP="002C6601">
      <w:pPr>
        <w:pStyle w:val="ac"/>
        <w:ind w:left="4254" w:firstLine="709"/>
        <w:jc w:val="center"/>
        <w:rPr>
          <w:rFonts w:ascii="PT Astra Serif" w:hAnsi="PT Astra Serif"/>
          <w:sz w:val="26"/>
          <w:szCs w:val="26"/>
        </w:rPr>
      </w:pPr>
    </w:p>
    <w:p w14:paraId="2B8FCFE6" w14:textId="77777777" w:rsidR="00750BDA" w:rsidRPr="007E4569" w:rsidRDefault="00750BDA" w:rsidP="002C6601">
      <w:pPr>
        <w:pStyle w:val="ac"/>
        <w:ind w:left="4254" w:firstLine="709"/>
        <w:jc w:val="center"/>
        <w:rPr>
          <w:rFonts w:ascii="PT Astra Serif" w:hAnsi="PT Astra Serif"/>
          <w:sz w:val="26"/>
          <w:szCs w:val="26"/>
        </w:rPr>
      </w:pPr>
    </w:p>
    <w:p w14:paraId="04B709DA" w14:textId="77777777" w:rsidR="00BD1EF4" w:rsidRPr="007E4569" w:rsidRDefault="00BD1EF4" w:rsidP="002C6601">
      <w:pPr>
        <w:pStyle w:val="ac"/>
        <w:ind w:left="4254" w:firstLine="709"/>
        <w:jc w:val="center"/>
        <w:rPr>
          <w:rFonts w:ascii="PT Astra Serif" w:hAnsi="PT Astra Serif"/>
          <w:sz w:val="26"/>
          <w:szCs w:val="26"/>
        </w:rPr>
      </w:pPr>
    </w:p>
    <w:p w14:paraId="41083C23" w14:textId="77777777" w:rsidR="00BD1EF4" w:rsidRPr="007E4569" w:rsidRDefault="00BD1EF4" w:rsidP="002C6601">
      <w:pPr>
        <w:pStyle w:val="ac"/>
        <w:ind w:left="4254" w:firstLine="709"/>
        <w:jc w:val="center"/>
        <w:rPr>
          <w:rFonts w:ascii="PT Astra Serif" w:hAnsi="PT Astra Serif"/>
          <w:sz w:val="26"/>
          <w:szCs w:val="26"/>
        </w:rPr>
      </w:pPr>
    </w:p>
    <w:p w14:paraId="05D4869C" w14:textId="77777777" w:rsidR="00BD1EF4" w:rsidRPr="007E4569" w:rsidRDefault="00BD1EF4" w:rsidP="002C6601">
      <w:pPr>
        <w:pStyle w:val="ac"/>
        <w:ind w:left="4254" w:firstLine="709"/>
        <w:jc w:val="center"/>
        <w:rPr>
          <w:rFonts w:ascii="PT Astra Serif" w:hAnsi="PT Astra Serif"/>
          <w:sz w:val="26"/>
          <w:szCs w:val="26"/>
        </w:rPr>
      </w:pPr>
    </w:p>
    <w:p w14:paraId="4735FA5F" w14:textId="77777777" w:rsidR="00BD1EF4" w:rsidRPr="007E4569" w:rsidRDefault="00BD1EF4" w:rsidP="002C6601">
      <w:pPr>
        <w:pStyle w:val="ac"/>
        <w:ind w:left="4254" w:firstLine="709"/>
        <w:jc w:val="center"/>
        <w:rPr>
          <w:rFonts w:ascii="PT Astra Serif" w:hAnsi="PT Astra Serif"/>
          <w:sz w:val="26"/>
          <w:szCs w:val="26"/>
        </w:rPr>
      </w:pPr>
    </w:p>
    <w:p w14:paraId="405C4343" w14:textId="3715184A" w:rsidR="002C6601" w:rsidRPr="007E4569" w:rsidRDefault="002C6601" w:rsidP="002C6601">
      <w:pPr>
        <w:pStyle w:val="ac"/>
        <w:ind w:left="4254" w:firstLine="709"/>
        <w:jc w:val="center"/>
        <w:rPr>
          <w:rFonts w:ascii="PT Astra Serif" w:hAnsi="PT Astra Serif"/>
          <w:sz w:val="26"/>
          <w:szCs w:val="26"/>
        </w:rPr>
      </w:pPr>
      <w:r w:rsidRPr="007E4569">
        <w:rPr>
          <w:rFonts w:ascii="PT Astra Serif" w:hAnsi="PT Astra Serif"/>
          <w:sz w:val="26"/>
          <w:szCs w:val="26"/>
        </w:rPr>
        <w:t>ПРИЛОЖЕНИЕ</w:t>
      </w:r>
    </w:p>
    <w:p w14:paraId="2E8D284C" w14:textId="77777777" w:rsidR="002C6601" w:rsidRPr="007E4569" w:rsidRDefault="002C6601" w:rsidP="002C6601">
      <w:pPr>
        <w:pStyle w:val="ac"/>
        <w:ind w:left="4254" w:firstLine="709"/>
        <w:jc w:val="center"/>
        <w:rPr>
          <w:rFonts w:ascii="PT Astra Serif" w:hAnsi="PT Astra Serif"/>
          <w:sz w:val="26"/>
          <w:szCs w:val="26"/>
        </w:rPr>
      </w:pPr>
      <w:r w:rsidRPr="007E4569">
        <w:rPr>
          <w:rFonts w:ascii="PT Astra Serif" w:hAnsi="PT Astra Serif"/>
          <w:sz w:val="26"/>
          <w:szCs w:val="26"/>
        </w:rPr>
        <w:t xml:space="preserve">к </w:t>
      </w:r>
      <w:r w:rsidRPr="007E4569">
        <w:rPr>
          <w:rFonts w:ascii="PT Astra Serif" w:eastAsia="SimSun" w:hAnsi="PT Astra Serif"/>
          <w:sz w:val="26"/>
          <w:szCs w:val="26"/>
        </w:rPr>
        <w:t>Положению о</w:t>
      </w:r>
      <w:r w:rsidRPr="007E4569">
        <w:rPr>
          <w:rFonts w:ascii="PT Astra Serif" w:hAnsi="PT Astra Serif"/>
          <w:sz w:val="26"/>
          <w:szCs w:val="26"/>
        </w:rPr>
        <w:t xml:space="preserve"> присвоении</w:t>
      </w:r>
    </w:p>
    <w:p w14:paraId="784FC5F8" w14:textId="77777777" w:rsidR="002C6601" w:rsidRPr="007E4569" w:rsidRDefault="002C6601" w:rsidP="002C6601">
      <w:pPr>
        <w:ind w:left="4254" w:firstLine="709"/>
        <w:jc w:val="center"/>
        <w:rPr>
          <w:rFonts w:ascii="PT Astra Serif" w:hAnsi="PT Astra Serif"/>
          <w:sz w:val="26"/>
          <w:szCs w:val="26"/>
        </w:rPr>
      </w:pPr>
      <w:r w:rsidRPr="007E4569">
        <w:rPr>
          <w:rFonts w:ascii="PT Astra Serif" w:hAnsi="PT Astra Serif"/>
          <w:sz w:val="26"/>
          <w:szCs w:val="26"/>
        </w:rPr>
        <w:t>инвестиционным проектам,</w:t>
      </w:r>
    </w:p>
    <w:p w14:paraId="276ABD8C" w14:textId="77777777" w:rsidR="002C6601" w:rsidRPr="007E4569" w:rsidRDefault="002C6601" w:rsidP="002C6601">
      <w:pPr>
        <w:ind w:left="4254" w:firstLine="709"/>
        <w:jc w:val="center"/>
        <w:rPr>
          <w:rFonts w:ascii="PT Astra Serif" w:hAnsi="PT Astra Serif"/>
          <w:sz w:val="26"/>
          <w:szCs w:val="26"/>
        </w:rPr>
      </w:pPr>
      <w:r w:rsidRPr="007E4569">
        <w:rPr>
          <w:rFonts w:ascii="PT Astra Serif" w:hAnsi="PT Astra Serif"/>
          <w:sz w:val="26"/>
          <w:szCs w:val="26"/>
        </w:rPr>
        <w:t>реализуемым в Республике Алтай,</w:t>
      </w:r>
    </w:p>
    <w:p w14:paraId="44F6607A" w14:textId="77777777" w:rsidR="002C6601" w:rsidRPr="007E4569" w:rsidRDefault="002C6601" w:rsidP="002C6601">
      <w:pPr>
        <w:ind w:left="4254" w:firstLine="709"/>
        <w:jc w:val="center"/>
        <w:rPr>
          <w:rFonts w:ascii="PT Astra Serif" w:eastAsia="SimSun" w:hAnsi="PT Astra Serif"/>
          <w:sz w:val="26"/>
          <w:szCs w:val="26"/>
        </w:rPr>
      </w:pPr>
      <w:r w:rsidRPr="007E4569">
        <w:rPr>
          <w:rFonts w:ascii="PT Astra Serif" w:hAnsi="PT Astra Serif"/>
          <w:sz w:val="26"/>
          <w:szCs w:val="26"/>
        </w:rPr>
        <w:t>статуса регионального значения</w:t>
      </w:r>
    </w:p>
    <w:p w14:paraId="3AE00023" w14:textId="77777777" w:rsidR="002C6601" w:rsidRPr="007E4569" w:rsidRDefault="002C6601" w:rsidP="002C6601">
      <w:pPr>
        <w:ind w:right="3" w:firstLine="709"/>
        <w:jc w:val="center"/>
        <w:rPr>
          <w:rFonts w:ascii="PT Astra Serif" w:eastAsia="Times New Roman" w:hAnsi="PT Astra Serif"/>
          <w:b/>
          <w:sz w:val="26"/>
          <w:szCs w:val="26"/>
        </w:rPr>
      </w:pPr>
    </w:p>
    <w:p w14:paraId="3E72140F" w14:textId="77777777" w:rsidR="002C6601" w:rsidRPr="007E4569" w:rsidRDefault="002C6601" w:rsidP="002C6601">
      <w:pPr>
        <w:ind w:right="3" w:firstLine="709"/>
        <w:jc w:val="center"/>
        <w:rPr>
          <w:rFonts w:ascii="PT Astra Serif" w:hAnsi="PT Astra Serif"/>
          <w:b/>
          <w:sz w:val="26"/>
          <w:szCs w:val="26"/>
        </w:rPr>
      </w:pPr>
    </w:p>
    <w:p w14:paraId="39785905" w14:textId="77777777" w:rsidR="002C6601" w:rsidRPr="007E4569" w:rsidRDefault="002C6601" w:rsidP="002C6601">
      <w:pPr>
        <w:pStyle w:val="ad"/>
        <w:spacing w:before="0" w:beforeAutospacing="0" w:after="0" w:afterAutospacing="0"/>
        <w:jc w:val="center"/>
        <w:rPr>
          <w:rFonts w:ascii="PT Astra Serif" w:hAnsi="PT Astra Serif"/>
          <w:b/>
          <w:bCs/>
          <w:sz w:val="26"/>
          <w:szCs w:val="26"/>
        </w:rPr>
      </w:pPr>
      <w:r w:rsidRPr="007E4569">
        <w:rPr>
          <w:rFonts w:ascii="PT Astra Serif" w:hAnsi="PT Astra Serif"/>
          <w:b/>
          <w:bCs/>
          <w:sz w:val="26"/>
          <w:szCs w:val="26"/>
        </w:rPr>
        <w:t xml:space="preserve">ПЕРЕЧЕНЬ </w:t>
      </w:r>
    </w:p>
    <w:p w14:paraId="58FBD8ED" w14:textId="77777777" w:rsidR="002C6601" w:rsidRPr="007E4569" w:rsidRDefault="002C6601" w:rsidP="002C6601">
      <w:pPr>
        <w:pStyle w:val="ad"/>
        <w:spacing w:before="0" w:beforeAutospacing="0" w:after="0" w:afterAutospacing="0"/>
        <w:jc w:val="center"/>
        <w:rPr>
          <w:rFonts w:ascii="PT Astra Serif" w:hAnsi="PT Astra Serif"/>
          <w:b/>
          <w:bCs/>
          <w:sz w:val="26"/>
          <w:szCs w:val="26"/>
        </w:rPr>
      </w:pPr>
      <w:r w:rsidRPr="007E4569">
        <w:rPr>
          <w:rFonts w:ascii="PT Astra Serif" w:hAnsi="PT Astra Serif"/>
          <w:b/>
          <w:bCs/>
          <w:sz w:val="26"/>
          <w:szCs w:val="26"/>
        </w:rPr>
        <w:t xml:space="preserve">документов, представляемых претендентом для участия в </w:t>
      </w:r>
    </w:p>
    <w:p w14:paraId="50BDDA35" w14:textId="77777777" w:rsidR="002C6601" w:rsidRPr="007E4569" w:rsidRDefault="002C6601" w:rsidP="002C6601">
      <w:pPr>
        <w:jc w:val="center"/>
        <w:rPr>
          <w:rFonts w:ascii="PT Astra Serif" w:hAnsi="PT Astra Serif"/>
          <w:b/>
          <w:bCs/>
          <w:sz w:val="26"/>
          <w:szCs w:val="26"/>
        </w:rPr>
      </w:pPr>
      <w:r w:rsidRPr="007E4569">
        <w:rPr>
          <w:rFonts w:ascii="PT Astra Serif" w:hAnsi="PT Astra Serif"/>
          <w:b/>
          <w:bCs/>
          <w:sz w:val="26"/>
          <w:szCs w:val="26"/>
        </w:rPr>
        <w:t xml:space="preserve">отборе инвестиционных проектов на право присвоения </w:t>
      </w:r>
    </w:p>
    <w:p w14:paraId="1E69027D" w14:textId="77777777" w:rsidR="002C6601" w:rsidRPr="007E4569" w:rsidRDefault="002C6601" w:rsidP="002C6601">
      <w:pPr>
        <w:jc w:val="center"/>
        <w:rPr>
          <w:rFonts w:ascii="PT Astra Serif" w:hAnsi="PT Astra Serif"/>
          <w:b/>
          <w:bCs/>
          <w:sz w:val="26"/>
          <w:szCs w:val="26"/>
        </w:rPr>
      </w:pPr>
      <w:r w:rsidRPr="007E4569">
        <w:rPr>
          <w:rFonts w:ascii="PT Astra Serif" w:hAnsi="PT Astra Serif"/>
          <w:b/>
          <w:bCs/>
          <w:sz w:val="26"/>
          <w:szCs w:val="26"/>
        </w:rPr>
        <w:t>статуса регионального значения и инвестором, реализующим инвестиционный проект, в случае внесения изменений в инвестиционный проект</w:t>
      </w:r>
    </w:p>
    <w:p w14:paraId="3D914A14" w14:textId="77777777" w:rsidR="002C6601" w:rsidRPr="007E4569" w:rsidRDefault="002C6601" w:rsidP="002C6601">
      <w:pPr>
        <w:ind w:right="3"/>
        <w:rPr>
          <w:rFonts w:ascii="PT Astra Serif" w:hAnsi="PT Astra Serif"/>
          <w:b/>
          <w:sz w:val="26"/>
          <w:szCs w:val="26"/>
        </w:rPr>
      </w:pPr>
      <w:r w:rsidRPr="007E4569">
        <w:rPr>
          <w:rFonts w:ascii="PT Astra Serif" w:hAnsi="PT Astra Serif"/>
          <w:b/>
          <w:sz w:val="26"/>
          <w:szCs w:val="26"/>
        </w:rPr>
        <w:t> </w:t>
      </w:r>
    </w:p>
    <w:p w14:paraId="09D3C4D9" w14:textId="6F51F240"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1. Заявление на участие в отборе/заявление о внесении изменений в инвестиционный проект (инвестиционное соглашение) по форме, утвержденной Автономной некоммерческой организацией «Корпорация развития Республики Алтай» (далее</w:t>
      </w:r>
      <w:r w:rsidR="00EC6AEB" w:rsidRPr="007E4569">
        <w:rPr>
          <w:rFonts w:ascii="PT Astra Serif" w:hAnsi="PT Astra Serif"/>
          <w:bCs/>
          <w:sz w:val="26"/>
          <w:szCs w:val="26"/>
        </w:rPr>
        <w:t xml:space="preserve"> </w:t>
      </w:r>
      <w:r w:rsidRPr="007E4569">
        <w:rPr>
          <w:rFonts w:ascii="PT Astra Serif" w:hAnsi="PT Astra Serif"/>
          <w:bCs/>
          <w:sz w:val="26"/>
          <w:szCs w:val="26"/>
        </w:rPr>
        <w:t>-</w:t>
      </w:r>
      <w:r w:rsidR="00EC6AEB" w:rsidRPr="007E4569">
        <w:rPr>
          <w:rFonts w:ascii="PT Astra Serif" w:hAnsi="PT Astra Serif"/>
          <w:bCs/>
          <w:sz w:val="26"/>
          <w:szCs w:val="26"/>
        </w:rPr>
        <w:t xml:space="preserve"> </w:t>
      </w:r>
      <w:r w:rsidRPr="007E4569">
        <w:rPr>
          <w:rFonts w:ascii="PT Astra Serif" w:hAnsi="PT Astra Serif"/>
          <w:bCs/>
          <w:sz w:val="26"/>
          <w:szCs w:val="26"/>
        </w:rPr>
        <w:t xml:space="preserve">Корпорация).  </w:t>
      </w:r>
    </w:p>
    <w:p w14:paraId="1C337BAC"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2. Бизнес-план инвестиционного проекта на бумажном носителе (с приложением электронной версии), который должен содержать следующую информацию о инвестиционном проекте:</w:t>
      </w:r>
    </w:p>
    <w:p w14:paraId="7E1C29DB"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а) описание, цели и задачи реализации; </w:t>
      </w:r>
    </w:p>
    <w:p w14:paraId="197EB57D"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б) описание рынка, целевой аудитории, маркетинговой политики и стратегии продвижения; </w:t>
      </w:r>
    </w:p>
    <w:p w14:paraId="2D054ADD"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в) описание производственного и (или) организационного процесса; </w:t>
      </w:r>
    </w:p>
    <w:p w14:paraId="3F15BA94" w14:textId="77777777" w:rsidR="002C6601" w:rsidRPr="007E4569" w:rsidRDefault="002C6601" w:rsidP="002C6601">
      <w:pPr>
        <w:tabs>
          <w:tab w:val="left" w:pos="851"/>
        </w:tabs>
        <w:ind w:right="3" w:firstLine="709"/>
        <w:rPr>
          <w:rFonts w:ascii="PT Astra Serif" w:hAnsi="PT Astra Serif"/>
          <w:bCs/>
          <w:sz w:val="26"/>
          <w:szCs w:val="26"/>
        </w:rPr>
      </w:pPr>
      <w:r w:rsidRPr="007E4569">
        <w:rPr>
          <w:rFonts w:ascii="PT Astra Serif" w:hAnsi="PT Astra Serif"/>
          <w:bCs/>
          <w:sz w:val="26"/>
          <w:szCs w:val="26"/>
        </w:rPr>
        <w:t xml:space="preserve">г) календарный план реализации инвестиционного проекта по месяцам; </w:t>
      </w:r>
    </w:p>
    <w:p w14:paraId="3FA3A5BE" w14:textId="77777777" w:rsidR="002C6601" w:rsidRPr="007E4569" w:rsidRDefault="002C6601" w:rsidP="002C6601">
      <w:pPr>
        <w:tabs>
          <w:tab w:val="left" w:pos="851"/>
        </w:tabs>
        <w:ind w:right="3" w:firstLine="709"/>
        <w:rPr>
          <w:rFonts w:ascii="PT Astra Serif" w:hAnsi="PT Astra Serif"/>
          <w:bCs/>
          <w:sz w:val="26"/>
          <w:szCs w:val="26"/>
        </w:rPr>
      </w:pPr>
      <w:r w:rsidRPr="007E4569">
        <w:rPr>
          <w:rFonts w:ascii="PT Astra Serif" w:hAnsi="PT Astra Serif"/>
          <w:bCs/>
          <w:sz w:val="26"/>
          <w:szCs w:val="26"/>
        </w:rPr>
        <w:t xml:space="preserve">д) оценка рисков; </w:t>
      </w:r>
    </w:p>
    <w:p w14:paraId="041A4C09" w14:textId="77777777" w:rsidR="002C6601" w:rsidRPr="007E4569" w:rsidRDefault="002C6601" w:rsidP="002C6601">
      <w:pPr>
        <w:tabs>
          <w:tab w:val="left" w:pos="851"/>
        </w:tabs>
        <w:ind w:right="3" w:firstLine="709"/>
        <w:rPr>
          <w:rFonts w:ascii="PT Astra Serif" w:hAnsi="PT Astra Serif"/>
          <w:bCs/>
          <w:sz w:val="26"/>
          <w:szCs w:val="26"/>
        </w:rPr>
      </w:pPr>
      <w:r w:rsidRPr="007E4569">
        <w:rPr>
          <w:rFonts w:ascii="PT Astra Serif" w:hAnsi="PT Astra Serif"/>
          <w:bCs/>
          <w:sz w:val="26"/>
          <w:szCs w:val="26"/>
        </w:rPr>
        <w:t xml:space="preserve">е) описание земельного участка (земельных участков), необходимого (необходимых) для реализации инвестиционного проекта, схема размещения объектов инвестиционного проекта с обоснованием площади такого земельного участка (таких земельных участков), в том числе с указанием площади застройки земельного участка (земельных участков), техническо-экономических показателей и характеристик объектов недвижимости и (или) некапитальных объектов инвестиционного проекта; </w:t>
      </w:r>
    </w:p>
    <w:p w14:paraId="7FE398DB"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ж) энергетическая мощность, в том числе необходимая потребность в подключении к сетям инженерно-технического обеспечения для реализации инвестиционного проекта; </w:t>
      </w:r>
    </w:p>
    <w:p w14:paraId="596C1479"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з) примыкания земельного участка (земельных участков), на котором (на которых) планируется реализация инвестиционного проекта, к дорогам федерального, регионального, межмуниципального, местного значения; </w:t>
      </w:r>
    </w:p>
    <w:p w14:paraId="225A5D2C"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и) общий объем инвестиций в целом по инвестиционному проекту и в разбивке по годам реализации инвестиционного проекта (тыс. рублей); </w:t>
      </w:r>
    </w:p>
    <w:p w14:paraId="7FB51415" w14:textId="64112D6C"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к) степень обеспеченности финансирования инвестиционного проекта (документально подтвержденные источники финансирования), </w:t>
      </w:r>
      <w:r w:rsidR="00BD1EF4" w:rsidRPr="007E4569">
        <w:rPr>
          <w:rFonts w:ascii="PT Astra Serif" w:hAnsi="PT Astra Serif"/>
          <w:bCs/>
          <w:sz w:val="26"/>
          <w:szCs w:val="26"/>
        </w:rPr>
        <w:t>включая финансирование обязательств согласно пункт</w:t>
      </w:r>
      <w:r w:rsidR="00603299" w:rsidRPr="007E4569">
        <w:rPr>
          <w:rFonts w:ascii="PT Astra Serif" w:hAnsi="PT Astra Serif"/>
          <w:bCs/>
          <w:sz w:val="26"/>
          <w:szCs w:val="26"/>
        </w:rPr>
        <w:t>у</w:t>
      </w:r>
      <w:r w:rsidRPr="007E4569">
        <w:rPr>
          <w:rFonts w:ascii="PT Astra Serif" w:hAnsi="PT Astra Serif"/>
          <w:bCs/>
          <w:sz w:val="26"/>
          <w:szCs w:val="26"/>
        </w:rPr>
        <w:t xml:space="preserve"> 5 </w:t>
      </w:r>
      <w:r w:rsidR="007705DA" w:rsidRPr="007E4569">
        <w:rPr>
          <w:rFonts w:ascii="PT Astra Serif" w:hAnsi="PT Astra Serif"/>
          <w:bCs/>
          <w:sz w:val="26"/>
          <w:szCs w:val="26"/>
        </w:rPr>
        <w:t xml:space="preserve">настоящего </w:t>
      </w:r>
      <w:r w:rsidRPr="007E4569">
        <w:rPr>
          <w:rFonts w:ascii="PT Astra Serif" w:hAnsi="PT Astra Serif"/>
          <w:bCs/>
          <w:sz w:val="26"/>
          <w:szCs w:val="26"/>
        </w:rPr>
        <w:t xml:space="preserve">Перечня; </w:t>
      </w:r>
    </w:p>
    <w:p w14:paraId="60D0652F"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л) структура инвестиционных затрат и степень их освоения: </w:t>
      </w:r>
    </w:p>
    <w:p w14:paraId="35C6AA25"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капитальные затраты (с разбивкой по годам реализации), в том числе: </w:t>
      </w:r>
    </w:p>
    <w:p w14:paraId="217A20C4"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lastRenderedPageBreak/>
        <w:t xml:space="preserve">проектирование; </w:t>
      </w:r>
    </w:p>
    <w:p w14:paraId="6547B214" w14:textId="04E7505E"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приобретение зем</w:t>
      </w:r>
      <w:r w:rsidR="00BD1EF4" w:rsidRPr="007E4569">
        <w:rPr>
          <w:rFonts w:ascii="PT Astra Serif" w:hAnsi="PT Astra Serif"/>
          <w:bCs/>
          <w:sz w:val="26"/>
          <w:szCs w:val="26"/>
        </w:rPr>
        <w:t>ельного участка (земельных участков)</w:t>
      </w:r>
      <w:r w:rsidRPr="007E4569">
        <w:rPr>
          <w:rFonts w:ascii="PT Astra Serif" w:hAnsi="PT Astra Serif"/>
          <w:bCs/>
          <w:sz w:val="26"/>
          <w:szCs w:val="26"/>
        </w:rPr>
        <w:t xml:space="preserve">; </w:t>
      </w:r>
    </w:p>
    <w:p w14:paraId="0A878FEC"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приобретение основных средств; </w:t>
      </w:r>
    </w:p>
    <w:p w14:paraId="0DA8FE5E"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строительно-монтажные работы; </w:t>
      </w:r>
    </w:p>
    <w:p w14:paraId="27332761"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приобретение оборудования; </w:t>
      </w:r>
    </w:p>
    <w:p w14:paraId="707A75CC"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прочие расходы в инвестиционной фазе; </w:t>
      </w:r>
    </w:p>
    <w:p w14:paraId="250610D7"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инвестиции в оборотный капитал; </w:t>
      </w:r>
    </w:p>
    <w:p w14:paraId="74C0DA26"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сроки и этапы реализации инвестиционного проекта; </w:t>
      </w:r>
    </w:p>
    <w:p w14:paraId="257DE00A"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м) ожидаемый финансовый результат от реализации инвестиционного проекта: </w:t>
      </w:r>
    </w:p>
    <w:p w14:paraId="69089966"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срок окупаемости; </w:t>
      </w:r>
    </w:p>
    <w:p w14:paraId="09F1DFFC"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рентабельность привлеченного инвестированного капитала; </w:t>
      </w:r>
    </w:p>
    <w:p w14:paraId="1F2A78AD"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внутренняя норма доходности; </w:t>
      </w:r>
    </w:p>
    <w:p w14:paraId="3B644C2E"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чистый дисконтированный доход; </w:t>
      </w:r>
    </w:p>
    <w:p w14:paraId="11CB578E"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объем налоговых поступлений в республиканский бюджет Республики Алтай, местный бюджет муниципального образования, на территории которого планируется реализация инвестиционного проекта, в разбивке по годам реализации инвестиционного проекта, а также в целом по инвестиционному проекту; </w:t>
      </w:r>
    </w:p>
    <w:p w14:paraId="40EAAA11"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н) ожидаемый социально-экономический эффект от реализации инвестиционного проекта: </w:t>
      </w:r>
    </w:p>
    <w:p w14:paraId="058B32F5" w14:textId="17F08F6B"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количество рабочих мест (</w:t>
      </w:r>
      <w:r w:rsidR="00BD1EF4" w:rsidRPr="007E4569">
        <w:rPr>
          <w:rFonts w:ascii="PT Astra Serif" w:hAnsi="PT Astra Serif"/>
          <w:bCs/>
          <w:sz w:val="26"/>
          <w:szCs w:val="26"/>
        </w:rPr>
        <w:t>с</w:t>
      </w:r>
      <w:r w:rsidRPr="007E4569">
        <w:rPr>
          <w:rFonts w:ascii="PT Astra Serif" w:hAnsi="PT Astra Serif"/>
          <w:bCs/>
          <w:sz w:val="26"/>
          <w:szCs w:val="26"/>
        </w:rPr>
        <w:t xml:space="preserve"> разбивк</w:t>
      </w:r>
      <w:r w:rsidR="00BD1EF4" w:rsidRPr="007E4569">
        <w:rPr>
          <w:rFonts w:ascii="PT Astra Serif" w:hAnsi="PT Astra Serif"/>
          <w:bCs/>
          <w:sz w:val="26"/>
          <w:szCs w:val="26"/>
        </w:rPr>
        <w:t>ой</w:t>
      </w:r>
      <w:r w:rsidRPr="007E4569">
        <w:rPr>
          <w:rFonts w:ascii="PT Astra Serif" w:hAnsi="PT Astra Serif"/>
          <w:bCs/>
          <w:sz w:val="26"/>
          <w:szCs w:val="26"/>
        </w:rPr>
        <w:t xml:space="preserve"> по годам реализации инвестиционного проекта); </w:t>
      </w:r>
    </w:p>
    <w:p w14:paraId="482EA03E"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средняя заработная плата; </w:t>
      </w:r>
    </w:p>
    <w:p w14:paraId="3FC6500D" w14:textId="47F91A2F"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о) таблицы с расчетами вышеуказанных финансово-экономических показателей инвестиционного проекта, в том числе показателей экономической обоснованности, указанных в пункте </w:t>
      </w:r>
      <w:r w:rsidR="00603299" w:rsidRPr="007E4569">
        <w:rPr>
          <w:rFonts w:ascii="PT Astra Serif" w:hAnsi="PT Astra Serif"/>
          <w:bCs/>
          <w:sz w:val="26"/>
          <w:szCs w:val="26"/>
          <w:highlight w:val="green"/>
        </w:rPr>
        <w:t>7</w:t>
      </w:r>
      <w:r w:rsidRPr="007E4569">
        <w:rPr>
          <w:rFonts w:ascii="PT Astra Serif" w:hAnsi="PT Astra Serif"/>
          <w:bCs/>
          <w:sz w:val="26"/>
          <w:szCs w:val="26"/>
        </w:rPr>
        <w:t xml:space="preserve"> Положения</w:t>
      </w:r>
      <w:r w:rsidR="00BD1EF4" w:rsidRPr="007E4569">
        <w:rPr>
          <w:rFonts w:ascii="PT Astra Serif" w:hAnsi="PT Astra Serif"/>
          <w:bCs/>
          <w:sz w:val="26"/>
          <w:szCs w:val="26"/>
        </w:rPr>
        <w:t xml:space="preserve"> о</w:t>
      </w:r>
      <w:r w:rsidR="00BD1EF4" w:rsidRPr="007E4569">
        <w:rPr>
          <w:rFonts w:ascii="PT Astra Serif" w:hAnsi="PT Astra Serif"/>
          <w:sz w:val="26"/>
          <w:szCs w:val="26"/>
        </w:rPr>
        <w:t xml:space="preserve"> присвоении инвестиционным проектам, реализуемым в Республике Алтай, статуса регионального значения</w:t>
      </w:r>
      <w:r w:rsidRPr="007E4569">
        <w:rPr>
          <w:rFonts w:ascii="PT Astra Serif" w:hAnsi="PT Astra Serif"/>
          <w:bCs/>
          <w:sz w:val="26"/>
          <w:szCs w:val="26"/>
        </w:rPr>
        <w:t xml:space="preserve"> (далее - финансовая модель), которые представляются в электронном виде в формате Microsoft Excel без ограничений на проведение изменений и копирование, а также скрытых листов, любой зашифрованной или защищенной паролем информации, с сохранением расчетных формул для проверки расчетов бизнес-плана. Все вводные данные финансовой модели, показатели экономической обоснованности реализации инвестиционного проекта должны быть реализованы в виде прямых ссылок на лист финансовой модели. Таблица с финансово-экономическими показателями инвестиционного соглашения должна содержаться в финансовой модели и ее данные должны быть реализованы в виде прямых ссылок на лист финансовой модели. </w:t>
      </w:r>
    </w:p>
    <w:p w14:paraId="35F9E148" w14:textId="1880AF74"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3. Годовая бухгалтерская отчетность за предыдущий финансовый год и последний отчетный период или за период деятельности претендента </w:t>
      </w:r>
      <w:r w:rsidR="00EC6AEB" w:rsidRPr="007E4569">
        <w:rPr>
          <w:rFonts w:ascii="PT Astra Serif" w:hAnsi="PT Astra Serif"/>
          <w:bCs/>
          <w:sz w:val="26"/>
          <w:szCs w:val="26"/>
        </w:rPr>
        <w:t xml:space="preserve">(инвестора) </w:t>
      </w:r>
      <w:r w:rsidRPr="007E4569">
        <w:rPr>
          <w:rFonts w:ascii="PT Astra Serif" w:hAnsi="PT Astra Serif"/>
          <w:bCs/>
          <w:sz w:val="26"/>
          <w:szCs w:val="26"/>
        </w:rPr>
        <w:t>в случае, если он не превышает одного года.</w:t>
      </w:r>
    </w:p>
    <w:p w14:paraId="4E4469D6" w14:textId="391592CB"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4. Копия письменного согласия </w:t>
      </w:r>
      <w:r w:rsidR="00EC6AEB" w:rsidRPr="007E4569">
        <w:rPr>
          <w:rFonts w:ascii="PT Astra Serif" w:hAnsi="PT Astra Serif"/>
          <w:bCs/>
          <w:sz w:val="26"/>
          <w:szCs w:val="26"/>
        </w:rPr>
        <w:t>претендента (</w:t>
      </w:r>
      <w:r w:rsidR="00AE511F" w:rsidRPr="007E4569">
        <w:rPr>
          <w:rFonts w:ascii="PT Astra Serif" w:hAnsi="PT Astra Serif"/>
          <w:bCs/>
          <w:sz w:val="26"/>
          <w:szCs w:val="26"/>
        </w:rPr>
        <w:t>инвестора</w:t>
      </w:r>
      <w:r w:rsidR="00EC6AEB" w:rsidRPr="007E4569">
        <w:rPr>
          <w:rFonts w:ascii="PT Astra Serif" w:hAnsi="PT Astra Serif"/>
          <w:bCs/>
          <w:sz w:val="26"/>
          <w:szCs w:val="26"/>
        </w:rPr>
        <w:t>)</w:t>
      </w:r>
      <w:r w:rsidRPr="007E4569">
        <w:rPr>
          <w:rFonts w:ascii="PT Astra Serif" w:hAnsi="PT Astra Serif"/>
          <w:bCs/>
          <w:sz w:val="26"/>
          <w:szCs w:val="26"/>
        </w:rPr>
        <w:t xml:space="preserve"> на признание сведений, составляющих налоговую тайну, общедоступными, направленного в налоговый орган в соответствии с требованиями приказа Федеральной налоговой службы от 14 ноября 2022 г. № ЕД-7-19/1085@</w:t>
      </w:r>
      <w:r w:rsidR="00AA6C60" w:rsidRPr="007E4569">
        <w:rPr>
          <w:rFonts w:ascii="PT Astra Serif" w:hAnsi="PT Astra Serif"/>
          <w:bCs/>
          <w:sz w:val="26"/>
          <w:szCs w:val="26"/>
        </w:rPr>
        <w:t>.</w:t>
      </w:r>
      <w:r w:rsidRPr="007E4569">
        <w:rPr>
          <w:rFonts w:ascii="PT Astra Serif" w:hAnsi="PT Astra Serif"/>
          <w:bCs/>
          <w:sz w:val="26"/>
          <w:szCs w:val="26"/>
        </w:rPr>
        <w:t xml:space="preserve"> </w:t>
      </w:r>
    </w:p>
    <w:p w14:paraId="319D190D" w14:textId="77777777"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5. Документальное подтверждение наличия собственных или привлекаемых для реализации инвестиционного проекта средств в размере заявленных инвестиций. </w:t>
      </w:r>
    </w:p>
    <w:p w14:paraId="72D6C72F" w14:textId="7460E430"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Документы, подтверждающие возможность финансирования реализации инвестиционного проекта за счет собственных средств в размере не менее 30 процентов объема инвестиций по бизнес-плану.</w:t>
      </w:r>
    </w:p>
    <w:p w14:paraId="34A45082" w14:textId="2BDAC032"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lastRenderedPageBreak/>
        <w:t>Объем собственных средств заявителя подтверждается итогом раздела «III. Капитал и резервы» бухгалтерской (финансовой) отчетности по форме 0710001, утвержденной приказом Министерства финансов Российской Федерации от 2</w:t>
      </w:r>
      <w:r w:rsidR="00EC6AEB" w:rsidRPr="007E4569">
        <w:rPr>
          <w:rFonts w:ascii="PT Astra Serif" w:hAnsi="PT Astra Serif"/>
          <w:bCs/>
          <w:sz w:val="26"/>
          <w:szCs w:val="26"/>
        </w:rPr>
        <w:t xml:space="preserve"> июля </w:t>
      </w:r>
      <w:r w:rsidRPr="007E4569">
        <w:rPr>
          <w:rFonts w:ascii="PT Astra Serif" w:hAnsi="PT Astra Serif"/>
          <w:bCs/>
          <w:sz w:val="26"/>
          <w:szCs w:val="26"/>
        </w:rPr>
        <w:t>2010</w:t>
      </w:r>
      <w:r w:rsidR="00EC6AEB" w:rsidRPr="007E4569">
        <w:rPr>
          <w:rFonts w:ascii="PT Astra Serif" w:hAnsi="PT Astra Serif"/>
          <w:bCs/>
          <w:sz w:val="26"/>
          <w:szCs w:val="26"/>
        </w:rPr>
        <w:t xml:space="preserve"> г.</w:t>
      </w:r>
      <w:r w:rsidRPr="007E4569">
        <w:rPr>
          <w:rFonts w:ascii="PT Astra Serif" w:hAnsi="PT Astra Serif"/>
          <w:bCs/>
          <w:sz w:val="26"/>
          <w:szCs w:val="26"/>
        </w:rPr>
        <w:t xml:space="preserve"> №</w:t>
      </w:r>
      <w:r w:rsidR="00EC6AEB" w:rsidRPr="007E4569">
        <w:rPr>
          <w:rFonts w:ascii="PT Astra Serif" w:hAnsi="PT Astra Serif"/>
          <w:bCs/>
          <w:sz w:val="26"/>
          <w:szCs w:val="26"/>
        </w:rPr>
        <w:t xml:space="preserve"> </w:t>
      </w:r>
      <w:r w:rsidRPr="007E4569">
        <w:rPr>
          <w:rFonts w:ascii="PT Astra Serif" w:hAnsi="PT Astra Serif"/>
          <w:bCs/>
          <w:sz w:val="26"/>
          <w:szCs w:val="26"/>
        </w:rPr>
        <w:t>66н «О формах бухгалтерской отчетности организаций» за предыдущий год.</w:t>
      </w:r>
    </w:p>
    <w:p w14:paraId="1EB15D93" w14:textId="14A5C30C"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 xml:space="preserve">За период текущего года </w:t>
      </w:r>
      <w:r w:rsidR="00EC6AEB" w:rsidRPr="007E4569">
        <w:rPr>
          <w:rFonts w:ascii="PT Astra Serif" w:hAnsi="PT Astra Serif"/>
          <w:bCs/>
          <w:sz w:val="26"/>
          <w:szCs w:val="26"/>
        </w:rPr>
        <w:t>претендент (инвестор)</w:t>
      </w:r>
      <w:r w:rsidRPr="007E4569">
        <w:rPr>
          <w:rFonts w:ascii="PT Astra Serif" w:hAnsi="PT Astra Serif"/>
          <w:bCs/>
          <w:sz w:val="26"/>
          <w:szCs w:val="26"/>
        </w:rPr>
        <w:t xml:space="preserve"> вправе представить промежуточную бухгалтерскую (финансовую) отчетность по вышеуказанной форме, подтвержденную результатами независимого аудита</w:t>
      </w:r>
      <w:r w:rsidR="00AA6C60" w:rsidRPr="007E4569">
        <w:rPr>
          <w:rFonts w:ascii="PT Astra Serif" w:hAnsi="PT Astra Serif"/>
          <w:bCs/>
          <w:sz w:val="26"/>
          <w:szCs w:val="26"/>
        </w:rPr>
        <w:t>.</w:t>
      </w:r>
    </w:p>
    <w:p w14:paraId="155F9BC8" w14:textId="172A5E7D" w:rsidR="002C6601" w:rsidRPr="007E4569" w:rsidRDefault="002C6601" w:rsidP="002C6601">
      <w:pPr>
        <w:ind w:right="3" w:firstLine="709"/>
        <w:rPr>
          <w:rFonts w:ascii="PT Astra Serif" w:hAnsi="PT Astra Serif"/>
          <w:bCs/>
          <w:sz w:val="26"/>
          <w:szCs w:val="26"/>
        </w:rPr>
      </w:pPr>
      <w:r w:rsidRPr="007E4569">
        <w:rPr>
          <w:rFonts w:ascii="PT Astra Serif" w:hAnsi="PT Astra Serif"/>
          <w:bCs/>
          <w:sz w:val="26"/>
          <w:szCs w:val="26"/>
        </w:rPr>
        <w:t>Документы, подтверждающие возможность финансирования реализации инвестиционного проекта за счет привлекаемых (заемных) средств, содержащее информацию кредитной организации о готовности предоставить претенденту кредит и</w:t>
      </w:r>
      <w:r w:rsidR="00AA6C60" w:rsidRPr="007E4569">
        <w:rPr>
          <w:rFonts w:ascii="PT Astra Serif" w:hAnsi="PT Astra Serif"/>
          <w:bCs/>
          <w:sz w:val="26"/>
          <w:szCs w:val="26"/>
        </w:rPr>
        <w:t>(</w:t>
      </w:r>
      <w:r w:rsidRPr="007E4569">
        <w:rPr>
          <w:rFonts w:ascii="PT Astra Serif" w:hAnsi="PT Astra Serif"/>
          <w:bCs/>
          <w:sz w:val="26"/>
          <w:szCs w:val="26"/>
        </w:rPr>
        <w:t>или</w:t>
      </w:r>
      <w:r w:rsidR="00AA6C60" w:rsidRPr="007E4569">
        <w:rPr>
          <w:rFonts w:ascii="PT Astra Serif" w:hAnsi="PT Astra Serif"/>
          <w:bCs/>
          <w:sz w:val="26"/>
          <w:szCs w:val="26"/>
        </w:rPr>
        <w:t>)</w:t>
      </w:r>
      <w:r w:rsidRPr="007E4569">
        <w:rPr>
          <w:rFonts w:ascii="PT Astra Serif" w:hAnsi="PT Astra Serif"/>
          <w:bCs/>
          <w:sz w:val="26"/>
          <w:szCs w:val="26"/>
        </w:rPr>
        <w:t xml:space="preserve"> договоры займа (в том числе конвертируемого займа) с указанием суммы, сроков и процентной ставки, бухгалтерскую отчетность и (или) решение собственников о привлечении собственных средств на реализацию инвестиционного проекта.</w:t>
      </w:r>
    </w:p>
    <w:p w14:paraId="0FE81729" w14:textId="4F779A35" w:rsidR="002C6601" w:rsidRPr="007E4569" w:rsidRDefault="002C6601" w:rsidP="002C6601">
      <w:pPr>
        <w:ind w:right="3" w:firstLine="709"/>
        <w:rPr>
          <w:rFonts w:ascii="PT Astra Serif" w:hAnsi="PT Astra Serif"/>
          <w:sz w:val="26"/>
          <w:szCs w:val="26"/>
        </w:rPr>
      </w:pPr>
      <w:r w:rsidRPr="007E4569">
        <w:rPr>
          <w:rFonts w:ascii="PT Astra Serif" w:hAnsi="PT Astra Serif"/>
          <w:bCs/>
          <w:sz w:val="26"/>
          <w:szCs w:val="26"/>
        </w:rPr>
        <w:t>6. С</w:t>
      </w:r>
      <w:r w:rsidRPr="007E4569">
        <w:rPr>
          <w:rFonts w:ascii="PT Astra Serif" w:hAnsi="PT Astra Serif"/>
          <w:sz w:val="26"/>
          <w:szCs w:val="26"/>
        </w:rPr>
        <w:t xml:space="preserve">оглашение о намерении передачи прав и обязанностей инвестора по инвестиционному соглашению, подписанное инвестором и юридическим лицом, которому передаются права и обязанности инвестора. </w:t>
      </w:r>
    </w:p>
    <w:p w14:paraId="55CD28A8" w14:textId="77777777" w:rsidR="002C6601" w:rsidRPr="007E4569" w:rsidRDefault="002C6601" w:rsidP="002C6601">
      <w:pPr>
        <w:pStyle w:val="ad"/>
        <w:spacing w:before="0" w:beforeAutospacing="0" w:after="0" w:afterAutospacing="0"/>
        <w:ind w:firstLine="709"/>
        <w:jc w:val="both"/>
        <w:rPr>
          <w:rFonts w:ascii="PT Astra Serif" w:hAnsi="PT Astra Serif"/>
          <w:sz w:val="26"/>
          <w:szCs w:val="26"/>
        </w:rPr>
      </w:pPr>
      <w:r w:rsidRPr="007E4569">
        <w:rPr>
          <w:rFonts w:ascii="PT Astra Serif" w:hAnsi="PT Astra Serif"/>
          <w:sz w:val="26"/>
          <w:szCs w:val="26"/>
        </w:rPr>
        <w:t xml:space="preserve">7. Сведения о наличии либо отсутствии у юридического лица, с которым инвестором заключено соглашение о намерении передачи прав и обязанностей инвестора по инвестиционному соглашению,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полученные в соответствии с федеральным законодательством. </w:t>
      </w:r>
    </w:p>
    <w:p w14:paraId="3A9D87AE" w14:textId="77777777" w:rsidR="002C6601" w:rsidRPr="007E4569" w:rsidRDefault="002C6601" w:rsidP="002C6601">
      <w:pPr>
        <w:ind w:right="3" w:firstLine="709"/>
        <w:rPr>
          <w:rFonts w:ascii="PT Astra Serif" w:hAnsi="PT Astra Serif"/>
          <w:b/>
          <w:sz w:val="26"/>
          <w:szCs w:val="26"/>
        </w:rPr>
      </w:pPr>
      <w:r w:rsidRPr="007E4569">
        <w:rPr>
          <w:rFonts w:ascii="PT Astra Serif" w:hAnsi="PT Astra Serif"/>
          <w:bCs/>
          <w:sz w:val="26"/>
          <w:szCs w:val="26"/>
        </w:rPr>
        <w:t>8. Проект дополнительного соглашения (в случае предоставления заявления о внесении изменений в инвестиционное соглашение).</w:t>
      </w:r>
    </w:p>
    <w:p w14:paraId="486ADF19" w14:textId="77777777" w:rsidR="002C6601" w:rsidRPr="007E4569" w:rsidRDefault="002C6601" w:rsidP="002C6601">
      <w:pPr>
        <w:ind w:right="3" w:firstLine="709"/>
        <w:rPr>
          <w:rFonts w:ascii="PT Astra Serif" w:hAnsi="PT Astra Serif"/>
          <w:b/>
          <w:sz w:val="26"/>
          <w:szCs w:val="26"/>
        </w:rPr>
      </w:pPr>
    </w:p>
    <w:p w14:paraId="46FDA776" w14:textId="77777777" w:rsidR="002C6601" w:rsidRPr="007E4569" w:rsidRDefault="002C6601" w:rsidP="002C6601">
      <w:pPr>
        <w:ind w:right="3" w:firstLine="709"/>
        <w:rPr>
          <w:rFonts w:ascii="PT Astra Serif" w:hAnsi="PT Astra Serif"/>
          <w:b/>
          <w:sz w:val="26"/>
          <w:szCs w:val="26"/>
        </w:rPr>
      </w:pPr>
    </w:p>
    <w:p w14:paraId="0C0E2A7E" w14:textId="77777777" w:rsidR="002C6601" w:rsidRPr="007E4569" w:rsidRDefault="002C6601" w:rsidP="002C6601">
      <w:pPr>
        <w:ind w:right="3" w:firstLine="709"/>
        <w:rPr>
          <w:rFonts w:ascii="PT Astra Serif" w:hAnsi="PT Astra Serif"/>
          <w:b/>
          <w:sz w:val="26"/>
          <w:szCs w:val="26"/>
        </w:rPr>
      </w:pPr>
    </w:p>
    <w:p w14:paraId="1680E856" w14:textId="77777777" w:rsidR="002C6601" w:rsidRPr="007E4569" w:rsidRDefault="002C6601" w:rsidP="002C6601">
      <w:pPr>
        <w:ind w:right="3" w:firstLine="709"/>
        <w:rPr>
          <w:rFonts w:ascii="PT Astra Serif" w:hAnsi="PT Astra Serif"/>
          <w:b/>
          <w:sz w:val="26"/>
          <w:szCs w:val="26"/>
        </w:rPr>
      </w:pPr>
    </w:p>
    <w:bookmarkEnd w:id="0"/>
    <w:p w14:paraId="6A5DE66F" w14:textId="77777777" w:rsidR="002C6601" w:rsidRPr="007E4569" w:rsidRDefault="002C6601" w:rsidP="002C6601">
      <w:pPr>
        <w:ind w:right="3" w:firstLine="709"/>
        <w:rPr>
          <w:rFonts w:ascii="PT Astra Serif" w:hAnsi="PT Astra Serif"/>
          <w:b/>
          <w:sz w:val="26"/>
          <w:szCs w:val="26"/>
        </w:rPr>
      </w:pPr>
    </w:p>
    <w:sectPr w:rsidR="002C6601" w:rsidRPr="007E4569" w:rsidSect="00761326">
      <w:headerReference w:type="even" r:id="rId9"/>
      <w:headerReference w:type="default" r:id="rId10"/>
      <w:footerReference w:type="even" r:id="rId11"/>
      <w:footerReference w:type="default" r:id="rId12"/>
      <w:headerReference w:type="first" r:id="rId13"/>
      <w:footerReference w:type="first" r:id="rId14"/>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71B2D" w14:textId="77777777" w:rsidR="00C56788" w:rsidRDefault="00C56788" w:rsidP="00861E56">
      <w:r>
        <w:separator/>
      </w:r>
    </w:p>
  </w:endnote>
  <w:endnote w:type="continuationSeparator" w:id="0">
    <w:p w14:paraId="0310AB62" w14:textId="77777777" w:rsidR="00C56788" w:rsidRDefault="00C56788" w:rsidP="0086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F9A7" w14:textId="77777777" w:rsidR="00761326" w:rsidRDefault="0076132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EEBB" w14:textId="77777777" w:rsidR="00761326" w:rsidRDefault="00761326">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A2C1" w14:textId="77777777" w:rsidR="00761326" w:rsidRDefault="0076132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93A8E" w14:textId="77777777" w:rsidR="00C56788" w:rsidRDefault="00C56788" w:rsidP="00861E56">
      <w:r>
        <w:separator/>
      </w:r>
    </w:p>
  </w:footnote>
  <w:footnote w:type="continuationSeparator" w:id="0">
    <w:p w14:paraId="62D6074D" w14:textId="77777777" w:rsidR="00C56788" w:rsidRDefault="00C56788" w:rsidP="00861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FCD63" w14:textId="77777777" w:rsidR="00761326" w:rsidRDefault="0076132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180206"/>
      <w:docPartObj>
        <w:docPartGallery w:val="Page Numbers (Top of Page)"/>
        <w:docPartUnique/>
      </w:docPartObj>
    </w:sdtPr>
    <w:sdtEndPr/>
    <w:sdtContent>
      <w:p w14:paraId="2F14FF5A" w14:textId="0359B478" w:rsidR="00761326" w:rsidRDefault="00761326">
        <w:pPr>
          <w:pStyle w:val="a7"/>
          <w:jc w:val="center"/>
        </w:pPr>
        <w:r>
          <w:fldChar w:fldCharType="begin"/>
        </w:r>
        <w:r>
          <w:instrText>PAGE   \* MERGEFORMAT</w:instrText>
        </w:r>
        <w:r>
          <w:fldChar w:fldCharType="separate"/>
        </w:r>
        <w:r w:rsidR="007E4569">
          <w:rPr>
            <w:noProof/>
          </w:rPr>
          <w:t>19</w:t>
        </w:r>
        <w:r>
          <w:fldChar w:fldCharType="end"/>
        </w:r>
      </w:p>
    </w:sdtContent>
  </w:sdt>
  <w:p w14:paraId="0447B0F5" w14:textId="77777777" w:rsidR="00761326" w:rsidRDefault="0076132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6D7E1" w14:textId="77777777" w:rsidR="00761326" w:rsidRDefault="0076132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BAF"/>
    <w:multiLevelType w:val="hybridMultilevel"/>
    <w:tmpl w:val="FFFFFFFF"/>
    <w:lvl w:ilvl="0" w:tplc="786EB072">
      <w:start w:val="8"/>
      <w:numFmt w:val="upperRoman"/>
      <w:lvlText w:val="%1."/>
      <w:lvlJc w:val="left"/>
      <w:pPr>
        <w:ind w:left="2520" w:hanging="720"/>
      </w:pPr>
      <w:rPr>
        <w:rFonts w:cs="Times New Roman"/>
      </w:rPr>
    </w:lvl>
    <w:lvl w:ilvl="1" w:tplc="04190019">
      <w:start w:val="1"/>
      <w:numFmt w:val="lowerLetter"/>
      <w:lvlText w:val="%2."/>
      <w:lvlJc w:val="left"/>
      <w:pPr>
        <w:ind w:left="2880" w:hanging="360"/>
      </w:pPr>
      <w:rPr>
        <w:rFonts w:cs="Times New Roman"/>
      </w:rPr>
    </w:lvl>
    <w:lvl w:ilvl="2" w:tplc="0419001B">
      <w:start w:val="1"/>
      <w:numFmt w:val="lowerRoman"/>
      <w:lvlText w:val="%3."/>
      <w:lvlJc w:val="right"/>
      <w:pPr>
        <w:ind w:left="3600" w:hanging="180"/>
      </w:pPr>
      <w:rPr>
        <w:rFonts w:cs="Times New Roman"/>
      </w:rPr>
    </w:lvl>
    <w:lvl w:ilvl="3" w:tplc="0419000F">
      <w:start w:val="1"/>
      <w:numFmt w:val="decimal"/>
      <w:lvlText w:val="%4."/>
      <w:lvlJc w:val="left"/>
      <w:pPr>
        <w:ind w:left="4320" w:hanging="360"/>
      </w:pPr>
      <w:rPr>
        <w:rFonts w:cs="Times New Roman"/>
      </w:rPr>
    </w:lvl>
    <w:lvl w:ilvl="4" w:tplc="04190019">
      <w:start w:val="1"/>
      <w:numFmt w:val="lowerLetter"/>
      <w:lvlText w:val="%5."/>
      <w:lvlJc w:val="left"/>
      <w:pPr>
        <w:ind w:left="5040" w:hanging="360"/>
      </w:pPr>
      <w:rPr>
        <w:rFonts w:cs="Times New Roman"/>
      </w:rPr>
    </w:lvl>
    <w:lvl w:ilvl="5" w:tplc="0419001B">
      <w:start w:val="1"/>
      <w:numFmt w:val="lowerRoman"/>
      <w:lvlText w:val="%6."/>
      <w:lvlJc w:val="right"/>
      <w:pPr>
        <w:ind w:left="5760" w:hanging="180"/>
      </w:pPr>
      <w:rPr>
        <w:rFonts w:cs="Times New Roman"/>
      </w:rPr>
    </w:lvl>
    <w:lvl w:ilvl="6" w:tplc="0419000F">
      <w:start w:val="1"/>
      <w:numFmt w:val="decimal"/>
      <w:lvlText w:val="%7."/>
      <w:lvlJc w:val="left"/>
      <w:pPr>
        <w:ind w:left="6480" w:hanging="360"/>
      </w:pPr>
      <w:rPr>
        <w:rFonts w:cs="Times New Roman"/>
      </w:rPr>
    </w:lvl>
    <w:lvl w:ilvl="7" w:tplc="04190019">
      <w:start w:val="1"/>
      <w:numFmt w:val="lowerLetter"/>
      <w:lvlText w:val="%8."/>
      <w:lvlJc w:val="left"/>
      <w:pPr>
        <w:ind w:left="7200" w:hanging="360"/>
      </w:pPr>
      <w:rPr>
        <w:rFonts w:cs="Times New Roman"/>
      </w:rPr>
    </w:lvl>
    <w:lvl w:ilvl="8" w:tplc="0419001B">
      <w:start w:val="1"/>
      <w:numFmt w:val="lowerRoman"/>
      <w:lvlText w:val="%9."/>
      <w:lvlJc w:val="right"/>
      <w:pPr>
        <w:ind w:left="7920" w:hanging="180"/>
      </w:pPr>
      <w:rPr>
        <w:rFonts w:cs="Times New Roman"/>
      </w:rPr>
    </w:lvl>
  </w:abstractNum>
  <w:abstractNum w:abstractNumId="1" w15:restartNumberingAfterBreak="0">
    <w:nsid w:val="0578730F"/>
    <w:multiLevelType w:val="multilevel"/>
    <w:tmpl w:val="FFFFFFFF"/>
    <w:lvl w:ilvl="0">
      <w:start w:val="1"/>
      <w:numFmt w:val="decimal"/>
      <w:lvlText w:val="%1."/>
      <w:lvlJc w:val="left"/>
      <w:pPr>
        <w:ind w:left="927" w:hanging="360"/>
      </w:pPr>
      <w:rPr>
        <w:rFonts w:eastAsia="SimSun" w:cs="Times New Roman"/>
      </w:rPr>
    </w:lvl>
    <w:lvl w:ilvl="1">
      <w:start w:val="1"/>
      <w:numFmt w:val="decimal"/>
      <w:isLgl/>
      <w:lvlText w:val="%1.%2."/>
      <w:lvlJc w:val="left"/>
      <w:pPr>
        <w:ind w:left="1855" w:hanging="7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367" w:hanging="1800"/>
      </w:pPr>
      <w:rPr>
        <w:rFonts w:cs="Times New Roman"/>
      </w:rPr>
    </w:lvl>
  </w:abstractNum>
  <w:abstractNum w:abstractNumId="2" w15:restartNumberingAfterBreak="0">
    <w:nsid w:val="273F567F"/>
    <w:multiLevelType w:val="hybridMultilevel"/>
    <w:tmpl w:val="9FF64CC2"/>
    <w:lvl w:ilvl="0" w:tplc="15A6FB8A">
      <w:start w:val="16"/>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29DF794D"/>
    <w:multiLevelType w:val="multilevel"/>
    <w:tmpl w:val="FFFFFFFF"/>
    <w:lvl w:ilvl="0">
      <w:start w:val="5"/>
      <w:numFmt w:val="upperRoman"/>
      <w:lvlText w:val="%1."/>
      <w:lvlJc w:val="left"/>
      <w:pPr>
        <w:ind w:left="1800" w:hanging="720"/>
      </w:pPr>
      <w:rPr>
        <w:rFonts w:cs="Times New Roman"/>
      </w:rPr>
    </w:lvl>
    <w:lvl w:ilvl="1">
      <w:start w:val="8"/>
      <w:numFmt w:val="decimal"/>
      <w:isLgl/>
      <w:lvlText w:val="%1.%2."/>
      <w:lvlJc w:val="left"/>
      <w:pPr>
        <w:ind w:left="143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520" w:hanging="144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880" w:hanging="1800"/>
      </w:pPr>
      <w:rPr>
        <w:rFonts w:cs="Times New Roman"/>
      </w:rPr>
    </w:lvl>
    <w:lvl w:ilvl="8">
      <w:start w:val="1"/>
      <w:numFmt w:val="decimal"/>
      <w:isLgl/>
      <w:lvlText w:val="%1.%2.%3.%4.%5.%6.%7.%8.%9."/>
      <w:lvlJc w:val="left"/>
      <w:pPr>
        <w:ind w:left="2880" w:hanging="1800"/>
      </w:pPr>
      <w:rPr>
        <w:rFonts w:cs="Times New Roman"/>
      </w:rPr>
    </w:lvl>
  </w:abstractNum>
  <w:abstractNum w:abstractNumId="4" w15:restartNumberingAfterBreak="0">
    <w:nsid w:val="3A2F5950"/>
    <w:multiLevelType w:val="hybridMultilevel"/>
    <w:tmpl w:val="B270EB9A"/>
    <w:lvl w:ilvl="0" w:tplc="25DE07E2">
      <w:start w:val="30"/>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4C2F7510"/>
    <w:multiLevelType w:val="multilevel"/>
    <w:tmpl w:val="FFFFFFFF"/>
    <w:lvl w:ilvl="0">
      <w:start w:val="3"/>
      <w:numFmt w:val="upperRoman"/>
      <w:lvlText w:val="%1."/>
      <w:lvlJc w:val="left"/>
      <w:pPr>
        <w:ind w:left="1080" w:hanging="720"/>
      </w:pPr>
      <w:rPr>
        <w:rFonts w:cs="Times New Roman"/>
      </w:rPr>
    </w:lvl>
    <w:lvl w:ilvl="1">
      <w:start w:val="9"/>
      <w:numFmt w:val="decimal"/>
      <w:isLgl/>
      <w:lvlText w:val="%1.%2."/>
      <w:lvlJc w:val="left"/>
      <w:pPr>
        <w:ind w:left="1288" w:hanging="72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4952" w:hanging="1800"/>
      </w:pPr>
      <w:rPr>
        <w:rFonts w:cs="Times New Roman"/>
      </w:rPr>
    </w:lvl>
  </w:abstractNum>
  <w:abstractNum w:abstractNumId="6" w15:restartNumberingAfterBreak="0">
    <w:nsid w:val="57727542"/>
    <w:multiLevelType w:val="hybridMultilevel"/>
    <w:tmpl w:val="5CF0DAB4"/>
    <w:lvl w:ilvl="0" w:tplc="F4A61DD2">
      <w:start w:val="3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E301257"/>
    <w:multiLevelType w:val="hybridMultilevel"/>
    <w:tmpl w:val="15025502"/>
    <w:lvl w:ilvl="0" w:tplc="0419000F">
      <w:start w:val="6"/>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readOnly"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97"/>
    <w:rsid w:val="00004A25"/>
    <w:rsid w:val="00014228"/>
    <w:rsid w:val="00023AFF"/>
    <w:rsid w:val="00026116"/>
    <w:rsid w:val="000317AF"/>
    <w:rsid w:val="00037ADC"/>
    <w:rsid w:val="000428F0"/>
    <w:rsid w:val="00042C5E"/>
    <w:rsid w:val="00051AAD"/>
    <w:rsid w:val="00070D9C"/>
    <w:rsid w:val="00071F8B"/>
    <w:rsid w:val="00093686"/>
    <w:rsid w:val="000C4C64"/>
    <w:rsid w:val="000D003C"/>
    <w:rsid w:val="000D3017"/>
    <w:rsid w:val="000E4C49"/>
    <w:rsid w:val="0010131C"/>
    <w:rsid w:val="00122687"/>
    <w:rsid w:val="00127496"/>
    <w:rsid w:val="00147D3B"/>
    <w:rsid w:val="0016154B"/>
    <w:rsid w:val="00167994"/>
    <w:rsid w:val="00171F0F"/>
    <w:rsid w:val="001727F8"/>
    <w:rsid w:val="0018488F"/>
    <w:rsid w:val="001926CD"/>
    <w:rsid w:val="001A1C3B"/>
    <w:rsid w:val="001A1CDC"/>
    <w:rsid w:val="001A468D"/>
    <w:rsid w:val="001A5BEA"/>
    <w:rsid w:val="001B6308"/>
    <w:rsid w:val="001D15EE"/>
    <w:rsid w:val="001D2ABC"/>
    <w:rsid w:val="001D5242"/>
    <w:rsid w:val="001F1D68"/>
    <w:rsid w:val="001F61E4"/>
    <w:rsid w:val="001F7849"/>
    <w:rsid w:val="00200FB3"/>
    <w:rsid w:val="00231D88"/>
    <w:rsid w:val="00232EF1"/>
    <w:rsid w:val="0024678A"/>
    <w:rsid w:val="00247397"/>
    <w:rsid w:val="002544DB"/>
    <w:rsid w:val="00257997"/>
    <w:rsid w:val="00257E07"/>
    <w:rsid w:val="0026651C"/>
    <w:rsid w:val="00283442"/>
    <w:rsid w:val="0028623C"/>
    <w:rsid w:val="0028727C"/>
    <w:rsid w:val="002906AC"/>
    <w:rsid w:val="00295268"/>
    <w:rsid w:val="002A7D89"/>
    <w:rsid w:val="002C4613"/>
    <w:rsid w:val="002C6601"/>
    <w:rsid w:val="002E1AFF"/>
    <w:rsid w:val="002E6AD7"/>
    <w:rsid w:val="00305DC4"/>
    <w:rsid w:val="00312C25"/>
    <w:rsid w:val="00314A42"/>
    <w:rsid w:val="00323055"/>
    <w:rsid w:val="0033494A"/>
    <w:rsid w:val="0033518A"/>
    <w:rsid w:val="00354F5C"/>
    <w:rsid w:val="0036533A"/>
    <w:rsid w:val="00381016"/>
    <w:rsid w:val="00384F3B"/>
    <w:rsid w:val="003949C7"/>
    <w:rsid w:val="003B4423"/>
    <w:rsid w:val="003D21E1"/>
    <w:rsid w:val="003D4C6C"/>
    <w:rsid w:val="003D63F0"/>
    <w:rsid w:val="003D6D1B"/>
    <w:rsid w:val="003E0824"/>
    <w:rsid w:val="003E4BF5"/>
    <w:rsid w:val="003F1969"/>
    <w:rsid w:val="003F3871"/>
    <w:rsid w:val="00436CF9"/>
    <w:rsid w:val="004429F6"/>
    <w:rsid w:val="00444259"/>
    <w:rsid w:val="00446CCE"/>
    <w:rsid w:val="00452171"/>
    <w:rsid w:val="004532F3"/>
    <w:rsid w:val="00467963"/>
    <w:rsid w:val="004754C9"/>
    <w:rsid w:val="00476051"/>
    <w:rsid w:val="00477530"/>
    <w:rsid w:val="00480289"/>
    <w:rsid w:val="00480D1B"/>
    <w:rsid w:val="00480E64"/>
    <w:rsid w:val="004A3E4D"/>
    <w:rsid w:val="004A6DDC"/>
    <w:rsid w:val="004E16DF"/>
    <w:rsid w:val="004E26DD"/>
    <w:rsid w:val="004E7ADD"/>
    <w:rsid w:val="0050266B"/>
    <w:rsid w:val="00502E6B"/>
    <w:rsid w:val="00503663"/>
    <w:rsid w:val="00511459"/>
    <w:rsid w:val="005221F9"/>
    <w:rsid w:val="00524604"/>
    <w:rsid w:val="00547CB4"/>
    <w:rsid w:val="00550345"/>
    <w:rsid w:val="0055358C"/>
    <w:rsid w:val="00557F61"/>
    <w:rsid w:val="00561EC0"/>
    <w:rsid w:val="00564064"/>
    <w:rsid w:val="005702F4"/>
    <w:rsid w:val="00580663"/>
    <w:rsid w:val="00584B5D"/>
    <w:rsid w:val="005936EB"/>
    <w:rsid w:val="005A203A"/>
    <w:rsid w:val="005A50F5"/>
    <w:rsid w:val="005A5EFE"/>
    <w:rsid w:val="005B5344"/>
    <w:rsid w:val="005C728A"/>
    <w:rsid w:val="005D0FF7"/>
    <w:rsid w:val="005D15B3"/>
    <w:rsid w:val="005D188C"/>
    <w:rsid w:val="005D24CB"/>
    <w:rsid w:val="005F047D"/>
    <w:rsid w:val="005F1AAE"/>
    <w:rsid w:val="005F6435"/>
    <w:rsid w:val="006002F2"/>
    <w:rsid w:val="00603299"/>
    <w:rsid w:val="00605A9B"/>
    <w:rsid w:val="006132FD"/>
    <w:rsid w:val="00621BE6"/>
    <w:rsid w:val="0065279F"/>
    <w:rsid w:val="00660006"/>
    <w:rsid w:val="00682AE2"/>
    <w:rsid w:val="0068472F"/>
    <w:rsid w:val="00691D85"/>
    <w:rsid w:val="006A2FC7"/>
    <w:rsid w:val="006A714D"/>
    <w:rsid w:val="006C69DF"/>
    <w:rsid w:val="006D6178"/>
    <w:rsid w:val="006F3B27"/>
    <w:rsid w:val="00701DC8"/>
    <w:rsid w:val="007215A2"/>
    <w:rsid w:val="00726C6B"/>
    <w:rsid w:val="0073324F"/>
    <w:rsid w:val="0073517B"/>
    <w:rsid w:val="0073760A"/>
    <w:rsid w:val="00742021"/>
    <w:rsid w:val="0074530E"/>
    <w:rsid w:val="00747963"/>
    <w:rsid w:val="00750BDA"/>
    <w:rsid w:val="00754A64"/>
    <w:rsid w:val="0076064E"/>
    <w:rsid w:val="00761326"/>
    <w:rsid w:val="007640E0"/>
    <w:rsid w:val="007705DA"/>
    <w:rsid w:val="00771ECB"/>
    <w:rsid w:val="00787B85"/>
    <w:rsid w:val="007A77C8"/>
    <w:rsid w:val="007A7940"/>
    <w:rsid w:val="007B177E"/>
    <w:rsid w:val="007B6646"/>
    <w:rsid w:val="007C45A1"/>
    <w:rsid w:val="007C6861"/>
    <w:rsid w:val="007D7889"/>
    <w:rsid w:val="007E4569"/>
    <w:rsid w:val="007E64EF"/>
    <w:rsid w:val="007F75BD"/>
    <w:rsid w:val="008164AD"/>
    <w:rsid w:val="00821B92"/>
    <w:rsid w:val="008237C5"/>
    <w:rsid w:val="00837637"/>
    <w:rsid w:val="00861E56"/>
    <w:rsid w:val="0086481D"/>
    <w:rsid w:val="008664D5"/>
    <w:rsid w:val="0087790E"/>
    <w:rsid w:val="00882FDC"/>
    <w:rsid w:val="008A7D3B"/>
    <w:rsid w:val="008B0964"/>
    <w:rsid w:val="008B1A05"/>
    <w:rsid w:val="008B5712"/>
    <w:rsid w:val="008C700B"/>
    <w:rsid w:val="008D79A1"/>
    <w:rsid w:val="008E7584"/>
    <w:rsid w:val="008E7B9F"/>
    <w:rsid w:val="008F03C8"/>
    <w:rsid w:val="009004E6"/>
    <w:rsid w:val="00902A87"/>
    <w:rsid w:val="00915211"/>
    <w:rsid w:val="00925419"/>
    <w:rsid w:val="00927448"/>
    <w:rsid w:val="00933155"/>
    <w:rsid w:val="00934DC9"/>
    <w:rsid w:val="009402DF"/>
    <w:rsid w:val="00943A31"/>
    <w:rsid w:val="00945B9B"/>
    <w:rsid w:val="00950BBA"/>
    <w:rsid w:val="009571C2"/>
    <w:rsid w:val="00961B50"/>
    <w:rsid w:val="00962340"/>
    <w:rsid w:val="009778A9"/>
    <w:rsid w:val="009821C7"/>
    <w:rsid w:val="00987851"/>
    <w:rsid w:val="009C5723"/>
    <w:rsid w:val="009D659A"/>
    <w:rsid w:val="009D6F03"/>
    <w:rsid w:val="009E02ED"/>
    <w:rsid w:val="00A02632"/>
    <w:rsid w:val="00A0775B"/>
    <w:rsid w:val="00A17019"/>
    <w:rsid w:val="00A21727"/>
    <w:rsid w:val="00A32AA9"/>
    <w:rsid w:val="00A52900"/>
    <w:rsid w:val="00A60F15"/>
    <w:rsid w:val="00A622C2"/>
    <w:rsid w:val="00A64B6B"/>
    <w:rsid w:val="00A7169D"/>
    <w:rsid w:val="00A73199"/>
    <w:rsid w:val="00A827B3"/>
    <w:rsid w:val="00A84F78"/>
    <w:rsid w:val="00A90547"/>
    <w:rsid w:val="00A946A5"/>
    <w:rsid w:val="00AA6C60"/>
    <w:rsid w:val="00AA6EF4"/>
    <w:rsid w:val="00AB6102"/>
    <w:rsid w:val="00AC6940"/>
    <w:rsid w:val="00AD3D5A"/>
    <w:rsid w:val="00AD6BF3"/>
    <w:rsid w:val="00AE1939"/>
    <w:rsid w:val="00AE511F"/>
    <w:rsid w:val="00AF49A9"/>
    <w:rsid w:val="00B1592C"/>
    <w:rsid w:val="00B15F78"/>
    <w:rsid w:val="00B207E0"/>
    <w:rsid w:val="00B21C0D"/>
    <w:rsid w:val="00B56ACF"/>
    <w:rsid w:val="00B62D1F"/>
    <w:rsid w:val="00B6372A"/>
    <w:rsid w:val="00B65B4A"/>
    <w:rsid w:val="00BB5BF6"/>
    <w:rsid w:val="00BD14C6"/>
    <w:rsid w:val="00BD1EF4"/>
    <w:rsid w:val="00BD20F4"/>
    <w:rsid w:val="00BD666B"/>
    <w:rsid w:val="00BD75A9"/>
    <w:rsid w:val="00BF2644"/>
    <w:rsid w:val="00C011AF"/>
    <w:rsid w:val="00C02FFE"/>
    <w:rsid w:val="00C05E76"/>
    <w:rsid w:val="00C149BA"/>
    <w:rsid w:val="00C34DAD"/>
    <w:rsid w:val="00C56788"/>
    <w:rsid w:val="00C6150F"/>
    <w:rsid w:val="00C63EF8"/>
    <w:rsid w:val="00C934E4"/>
    <w:rsid w:val="00CC1F74"/>
    <w:rsid w:val="00CE2C4D"/>
    <w:rsid w:val="00CF208F"/>
    <w:rsid w:val="00D01818"/>
    <w:rsid w:val="00D034F7"/>
    <w:rsid w:val="00D03E18"/>
    <w:rsid w:val="00D044D6"/>
    <w:rsid w:val="00D27182"/>
    <w:rsid w:val="00D37586"/>
    <w:rsid w:val="00D40E75"/>
    <w:rsid w:val="00D43AE9"/>
    <w:rsid w:val="00D50BA3"/>
    <w:rsid w:val="00D52D5A"/>
    <w:rsid w:val="00D636D7"/>
    <w:rsid w:val="00D85F88"/>
    <w:rsid w:val="00DD4585"/>
    <w:rsid w:val="00DD4B33"/>
    <w:rsid w:val="00DF6F21"/>
    <w:rsid w:val="00DF7B14"/>
    <w:rsid w:val="00E01D36"/>
    <w:rsid w:val="00E07D54"/>
    <w:rsid w:val="00E20047"/>
    <w:rsid w:val="00E20F75"/>
    <w:rsid w:val="00E24F5C"/>
    <w:rsid w:val="00E3198F"/>
    <w:rsid w:val="00E35EF7"/>
    <w:rsid w:val="00E4589A"/>
    <w:rsid w:val="00E5246F"/>
    <w:rsid w:val="00E620CB"/>
    <w:rsid w:val="00E64E3A"/>
    <w:rsid w:val="00E736E8"/>
    <w:rsid w:val="00E855EF"/>
    <w:rsid w:val="00E93329"/>
    <w:rsid w:val="00E941A6"/>
    <w:rsid w:val="00E9750D"/>
    <w:rsid w:val="00E97533"/>
    <w:rsid w:val="00EA562C"/>
    <w:rsid w:val="00EB5B32"/>
    <w:rsid w:val="00EB769C"/>
    <w:rsid w:val="00EC6AEB"/>
    <w:rsid w:val="00ED6D13"/>
    <w:rsid w:val="00EF2212"/>
    <w:rsid w:val="00F01267"/>
    <w:rsid w:val="00F01F34"/>
    <w:rsid w:val="00F043F3"/>
    <w:rsid w:val="00F121E2"/>
    <w:rsid w:val="00F17213"/>
    <w:rsid w:val="00F23FD6"/>
    <w:rsid w:val="00F2497B"/>
    <w:rsid w:val="00F24A9E"/>
    <w:rsid w:val="00F41E7A"/>
    <w:rsid w:val="00F45F40"/>
    <w:rsid w:val="00F566D1"/>
    <w:rsid w:val="00F6139A"/>
    <w:rsid w:val="00F61598"/>
    <w:rsid w:val="00F717CE"/>
    <w:rsid w:val="00F74FFE"/>
    <w:rsid w:val="00F91180"/>
    <w:rsid w:val="00F931A2"/>
    <w:rsid w:val="00FB27CD"/>
    <w:rsid w:val="00FB3D45"/>
    <w:rsid w:val="00FC5D74"/>
    <w:rsid w:val="00FD0DA5"/>
    <w:rsid w:val="00FF0F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55EA"/>
  <w15:docId w15:val="{4C8EA201-612F-4CF8-AFB8-F05DA975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D4C6C"/>
    <w:rPr>
      <w:color w:val="0000FF" w:themeColor="hyperlink"/>
      <w:u w:val="single"/>
    </w:rPr>
  </w:style>
  <w:style w:type="table" w:customStyle="1" w:styleId="1">
    <w:name w:val="Сетка таблицы1"/>
    <w:basedOn w:val="a1"/>
    <w:next w:val="a3"/>
    <w:uiPriority w:val="59"/>
    <w:rsid w:val="009004E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4E6"/>
    <w:pPr>
      <w:autoSpaceDE w:val="0"/>
      <w:autoSpaceDN w:val="0"/>
      <w:adjustRightInd w:val="0"/>
      <w:jc w:val="left"/>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231D88"/>
    <w:rPr>
      <w:rFonts w:ascii="Tahoma" w:hAnsi="Tahoma" w:cs="Tahoma"/>
      <w:sz w:val="16"/>
      <w:szCs w:val="16"/>
    </w:rPr>
  </w:style>
  <w:style w:type="character" w:customStyle="1" w:styleId="a6">
    <w:name w:val="Текст выноски Знак"/>
    <w:basedOn w:val="a0"/>
    <w:link w:val="a5"/>
    <w:uiPriority w:val="99"/>
    <w:semiHidden/>
    <w:rsid w:val="00231D88"/>
    <w:rPr>
      <w:rFonts w:ascii="Tahoma" w:hAnsi="Tahoma" w:cs="Tahoma"/>
      <w:sz w:val="16"/>
      <w:szCs w:val="16"/>
    </w:rPr>
  </w:style>
  <w:style w:type="paragraph" w:styleId="a7">
    <w:name w:val="header"/>
    <w:basedOn w:val="a"/>
    <w:link w:val="a8"/>
    <w:uiPriority w:val="99"/>
    <w:unhideWhenUsed/>
    <w:rsid w:val="00861E56"/>
    <w:pPr>
      <w:tabs>
        <w:tab w:val="center" w:pos="4677"/>
        <w:tab w:val="right" w:pos="9355"/>
      </w:tabs>
    </w:pPr>
  </w:style>
  <w:style w:type="character" w:customStyle="1" w:styleId="a8">
    <w:name w:val="Верхний колонтитул Знак"/>
    <w:basedOn w:val="a0"/>
    <w:link w:val="a7"/>
    <w:uiPriority w:val="99"/>
    <w:rsid w:val="00861E56"/>
  </w:style>
  <w:style w:type="paragraph" w:styleId="a9">
    <w:name w:val="footer"/>
    <w:basedOn w:val="a"/>
    <w:link w:val="aa"/>
    <w:uiPriority w:val="99"/>
    <w:unhideWhenUsed/>
    <w:rsid w:val="00861E56"/>
    <w:pPr>
      <w:tabs>
        <w:tab w:val="center" w:pos="4677"/>
        <w:tab w:val="right" w:pos="9355"/>
      </w:tabs>
    </w:pPr>
  </w:style>
  <w:style w:type="character" w:customStyle="1" w:styleId="aa">
    <w:name w:val="Нижний колонтитул Знак"/>
    <w:basedOn w:val="a0"/>
    <w:link w:val="a9"/>
    <w:uiPriority w:val="99"/>
    <w:rsid w:val="00861E56"/>
  </w:style>
  <w:style w:type="character" w:customStyle="1" w:styleId="ab">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locked/>
    <w:rsid w:val="002C6601"/>
    <w:rPr>
      <w:rFonts w:ascii="Times New Roman" w:hAnsi="Times New Roman" w:cs="Times New Roman"/>
      <w:sz w:val="24"/>
      <w:szCs w:val="24"/>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
    <w:basedOn w:val="a"/>
    <w:link w:val="ab"/>
    <w:uiPriority w:val="34"/>
    <w:qFormat/>
    <w:rsid w:val="002C6601"/>
    <w:pPr>
      <w:ind w:left="720"/>
      <w:contextualSpacing/>
      <w:jc w:val="left"/>
    </w:pPr>
    <w:rPr>
      <w:rFonts w:ascii="Times New Roman" w:hAnsi="Times New Roman" w:cs="Times New Roman"/>
      <w:sz w:val="24"/>
      <w:szCs w:val="24"/>
    </w:rPr>
  </w:style>
  <w:style w:type="paragraph" w:styleId="ad">
    <w:name w:val="Normal (Web)"/>
    <w:basedOn w:val="a"/>
    <w:uiPriority w:val="99"/>
    <w:unhideWhenUsed/>
    <w:rsid w:val="002C660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e">
    <w:name w:val="Body Text"/>
    <w:basedOn w:val="a"/>
    <w:link w:val="af"/>
    <w:uiPriority w:val="1"/>
    <w:semiHidden/>
    <w:unhideWhenUsed/>
    <w:qFormat/>
    <w:rsid w:val="002C6601"/>
    <w:pPr>
      <w:widowControl w:val="0"/>
      <w:autoSpaceDE w:val="0"/>
      <w:autoSpaceDN w:val="0"/>
      <w:ind w:left="7"/>
      <w:jc w:val="left"/>
    </w:pPr>
    <w:rPr>
      <w:rFonts w:ascii="Times New Roman" w:eastAsia="Times New Roman" w:hAnsi="Times New Roman" w:cs="Times New Roman"/>
    </w:rPr>
  </w:style>
  <w:style w:type="character" w:customStyle="1" w:styleId="af">
    <w:name w:val="Основной текст Знак"/>
    <w:basedOn w:val="a0"/>
    <w:link w:val="ae"/>
    <w:uiPriority w:val="1"/>
    <w:semiHidden/>
    <w:rsid w:val="002C6601"/>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014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79093">
      <w:bodyDiv w:val="1"/>
      <w:marLeft w:val="0"/>
      <w:marRight w:val="0"/>
      <w:marTop w:val="0"/>
      <w:marBottom w:val="0"/>
      <w:divBdr>
        <w:top w:val="none" w:sz="0" w:space="0" w:color="auto"/>
        <w:left w:val="none" w:sz="0" w:space="0" w:color="auto"/>
        <w:bottom w:val="none" w:sz="0" w:space="0" w:color="auto"/>
        <w:right w:val="none" w:sz="0" w:space="0" w:color="auto"/>
      </w:divBdr>
    </w:div>
    <w:div w:id="850021905">
      <w:bodyDiv w:val="1"/>
      <w:marLeft w:val="0"/>
      <w:marRight w:val="0"/>
      <w:marTop w:val="0"/>
      <w:marBottom w:val="0"/>
      <w:divBdr>
        <w:top w:val="none" w:sz="0" w:space="0" w:color="auto"/>
        <w:left w:val="none" w:sz="0" w:space="0" w:color="auto"/>
        <w:bottom w:val="none" w:sz="0" w:space="0" w:color="auto"/>
        <w:right w:val="none" w:sz="0" w:space="0" w:color="auto"/>
      </w:divBdr>
    </w:div>
    <w:div w:id="853688443">
      <w:bodyDiv w:val="1"/>
      <w:marLeft w:val="0"/>
      <w:marRight w:val="0"/>
      <w:marTop w:val="0"/>
      <w:marBottom w:val="0"/>
      <w:divBdr>
        <w:top w:val="none" w:sz="0" w:space="0" w:color="auto"/>
        <w:left w:val="none" w:sz="0" w:space="0" w:color="auto"/>
        <w:bottom w:val="none" w:sz="0" w:space="0" w:color="auto"/>
        <w:right w:val="none" w:sz="0" w:space="0" w:color="auto"/>
      </w:divBdr>
    </w:div>
    <w:div w:id="947473352">
      <w:bodyDiv w:val="1"/>
      <w:marLeft w:val="0"/>
      <w:marRight w:val="0"/>
      <w:marTop w:val="0"/>
      <w:marBottom w:val="0"/>
      <w:divBdr>
        <w:top w:val="none" w:sz="0" w:space="0" w:color="auto"/>
        <w:left w:val="none" w:sz="0" w:space="0" w:color="auto"/>
        <w:bottom w:val="none" w:sz="0" w:space="0" w:color="auto"/>
        <w:right w:val="none" w:sz="0" w:space="0" w:color="auto"/>
      </w:divBdr>
    </w:div>
    <w:div w:id="180388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3031&amp;dst=100005&amp;field=134&amp;date=18.06.20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23</Pages>
  <Words>9227</Words>
  <Characters>52595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Минэкономразвития РА</cp:lastModifiedBy>
  <cp:revision>135</cp:revision>
  <cp:lastPrinted>2026-06-25T02:00:00Z</cp:lastPrinted>
  <dcterms:created xsi:type="dcterms:W3CDTF">2026-06-17T10:59:00Z</dcterms:created>
  <dcterms:modified xsi:type="dcterms:W3CDTF">2026-06-25T08:37:00Z</dcterms:modified>
</cp:coreProperties>
</file>