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40" w:rsidRDefault="00E06F40" w:rsidP="001158B2">
      <w:pPr>
        <w:spacing w:line="240" w:lineRule="auto"/>
        <w:ind w:right="0" w:firstLine="0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76F6D">
        <w:rPr>
          <w:rFonts w:ascii="PT Astra Serif" w:eastAsia="Times New Roman" w:hAnsi="PT Astra Serif" w:cs="Times New Roman"/>
          <w:sz w:val="24"/>
          <w:szCs w:val="24"/>
          <w:lang w:eastAsia="ru-RU"/>
        </w:rPr>
        <w:t>Проект</w:t>
      </w:r>
    </w:p>
    <w:p w:rsidR="00A76F6D" w:rsidRPr="00A76F6D" w:rsidRDefault="00A76F6D" w:rsidP="001158B2">
      <w:pPr>
        <w:spacing w:line="240" w:lineRule="auto"/>
        <w:ind w:right="0" w:firstLine="0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6F40" w:rsidRPr="001158B2" w:rsidRDefault="00E06F40" w:rsidP="001158B2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ПРАВИТЕЛЬСТВО РЕСПУБЛИКИ АЛТАЙ</w:t>
      </w:r>
    </w:p>
    <w:p w:rsidR="00E06F40" w:rsidRPr="001158B2" w:rsidRDefault="00E06F40" w:rsidP="001158B2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E06F40" w:rsidRPr="001158B2" w:rsidRDefault="00E06F40" w:rsidP="001158B2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ПОСТАНОВЛЕНИЕ</w:t>
      </w:r>
    </w:p>
    <w:p w:rsidR="00A76F6D" w:rsidRPr="001158B2" w:rsidRDefault="00A76F6D" w:rsidP="001158B2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A76F6D" w:rsidRPr="001158B2" w:rsidRDefault="00E06F40" w:rsidP="001158B2">
      <w:pPr>
        <w:spacing w:before="480" w:line="240" w:lineRule="auto"/>
        <w:ind w:right="0" w:firstLine="0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«___»</w:t>
      </w:r>
      <w:r w:rsidR="00960D5F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____________202</w:t>
      </w:r>
      <w:r w:rsidR="006C67F5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5</w:t>
      </w:r>
      <w:r w:rsidR="008329BF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г.</w:t>
      </w: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№______</w:t>
      </w:r>
    </w:p>
    <w:p w:rsidR="00E06F40" w:rsidRPr="001158B2" w:rsidRDefault="00E06F40" w:rsidP="001158B2">
      <w:pPr>
        <w:spacing w:before="480" w:line="240" w:lineRule="auto"/>
        <w:ind w:right="0" w:firstLine="0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г. Горно-Алтайск</w:t>
      </w:r>
    </w:p>
    <w:p w:rsidR="00E06F40" w:rsidRPr="001158B2" w:rsidRDefault="00E06F40" w:rsidP="001158B2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122D83" w:rsidRPr="00E072FA" w:rsidRDefault="006619FA" w:rsidP="001158B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E072FA">
        <w:rPr>
          <w:rFonts w:ascii="PT Astra Serif" w:eastAsia="Times New Roman" w:hAnsi="PT Astra Serif" w:cs="Times New Roman"/>
          <w:b/>
          <w:szCs w:val="28"/>
          <w:lang w:eastAsia="ru-RU"/>
        </w:rPr>
        <w:t>О внесении изменени</w:t>
      </w:r>
      <w:r w:rsidR="00122D83" w:rsidRPr="00E072FA">
        <w:rPr>
          <w:rFonts w:ascii="PT Astra Serif" w:eastAsia="Times New Roman" w:hAnsi="PT Astra Serif" w:cs="Times New Roman"/>
          <w:b/>
          <w:szCs w:val="28"/>
          <w:lang w:eastAsia="ru-RU"/>
        </w:rPr>
        <w:t>й</w:t>
      </w:r>
      <w:r w:rsidR="0010769E" w:rsidRPr="00E072FA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 </w:t>
      </w:r>
      <w:r w:rsidR="00122D83" w:rsidRPr="00E072FA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в </w:t>
      </w:r>
      <w:r w:rsidR="0010769E" w:rsidRPr="00E072FA">
        <w:rPr>
          <w:rFonts w:ascii="PT Astra Serif" w:eastAsia="Times New Roman" w:hAnsi="PT Astra Serif" w:cs="Times New Roman"/>
          <w:b/>
          <w:szCs w:val="28"/>
          <w:lang w:eastAsia="ru-RU"/>
        </w:rPr>
        <w:t>п</w:t>
      </w:r>
      <w:r w:rsidR="00122D83" w:rsidRPr="00E072FA">
        <w:rPr>
          <w:rFonts w:ascii="PT Astra Serif" w:eastAsia="Times New Roman" w:hAnsi="PT Astra Serif" w:cs="Times New Roman"/>
          <w:b/>
          <w:szCs w:val="28"/>
          <w:lang w:eastAsia="ru-RU"/>
        </w:rPr>
        <w:t>остановление</w:t>
      </w:r>
      <w:r w:rsidR="0010769E" w:rsidRPr="00E072FA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 Правительства </w:t>
      </w:r>
    </w:p>
    <w:p w:rsidR="00515BE9" w:rsidRPr="00E072FA" w:rsidRDefault="0010769E" w:rsidP="001158B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E072FA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Республики Алтай от </w:t>
      </w:r>
      <w:r w:rsidR="00122D83" w:rsidRPr="00E072FA">
        <w:rPr>
          <w:rFonts w:ascii="PT Astra Serif" w:eastAsia="Times New Roman" w:hAnsi="PT Astra Serif" w:cs="Times New Roman"/>
          <w:b/>
          <w:szCs w:val="28"/>
          <w:lang w:eastAsia="ru-RU"/>
        </w:rPr>
        <w:t>11 декабря</w:t>
      </w:r>
      <w:r w:rsidRPr="00E072FA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 20</w:t>
      </w:r>
      <w:r w:rsidR="00122D83" w:rsidRPr="00E072FA">
        <w:rPr>
          <w:rFonts w:ascii="PT Astra Serif" w:eastAsia="Times New Roman" w:hAnsi="PT Astra Serif" w:cs="Times New Roman"/>
          <w:b/>
          <w:szCs w:val="28"/>
          <w:lang w:eastAsia="ru-RU"/>
        </w:rPr>
        <w:t>2</w:t>
      </w:r>
      <w:r w:rsidRPr="00E072FA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4 г. № </w:t>
      </w:r>
      <w:r w:rsidR="00122D83" w:rsidRPr="00E072FA">
        <w:rPr>
          <w:rFonts w:ascii="PT Astra Serif" w:eastAsia="Times New Roman" w:hAnsi="PT Astra Serif" w:cs="Times New Roman"/>
          <w:b/>
          <w:szCs w:val="28"/>
          <w:lang w:eastAsia="ru-RU"/>
        </w:rPr>
        <w:t>417</w:t>
      </w:r>
    </w:p>
    <w:p w:rsidR="0010769E" w:rsidRPr="00E072FA" w:rsidRDefault="0010769E" w:rsidP="001158B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</w:p>
    <w:p w:rsidR="00A76F6D" w:rsidRPr="00E072FA" w:rsidRDefault="00A76F6D" w:rsidP="001158B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</w:p>
    <w:p w:rsidR="00E14B84" w:rsidRPr="00E072FA" w:rsidRDefault="00960D5F" w:rsidP="001158B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b/>
          <w:spacing w:val="20"/>
          <w:szCs w:val="28"/>
          <w:lang w:eastAsia="ru-RU"/>
        </w:rPr>
      </w:pPr>
      <w:r w:rsidRPr="00E072FA">
        <w:rPr>
          <w:rFonts w:ascii="PT Astra Serif" w:eastAsia="Times New Roman" w:hAnsi="PT Astra Serif" w:cs="Times New Roman"/>
          <w:szCs w:val="28"/>
          <w:lang w:eastAsia="ru-RU"/>
        </w:rPr>
        <w:t>Правительств</w:t>
      </w:r>
      <w:r w:rsidR="00FF6931" w:rsidRPr="00E072FA">
        <w:rPr>
          <w:rFonts w:ascii="PT Astra Serif" w:eastAsia="Times New Roman" w:hAnsi="PT Astra Serif" w:cs="Times New Roman"/>
          <w:szCs w:val="28"/>
          <w:lang w:eastAsia="ru-RU"/>
        </w:rPr>
        <w:t>о</w:t>
      </w:r>
      <w:r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 Республики Алтай </w:t>
      </w:r>
      <w:r w:rsidR="0007440A" w:rsidRPr="00E072FA">
        <w:rPr>
          <w:rFonts w:ascii="PT Astra Serif" w:eastAsia="Times New Roman" w:hAnsi="PT Astra Serif" w:cs="Times New Roman"/>
          <w:b/>
          <w:spacing w:val="20"/>
          <w:szCs w:val="28"/>
          <w:lang w:eastAsia="ru-RU"/>
        </w:rPr>
        <w:t>постановляет:</w:t>
      </w:r>
    </w:p>
    <w:p w:rsidR="00842441" w:rsidRPr="00E072FA" w:rsidRDefault="00122D83" w:rsidP="001158B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szCs w:val="28"/>
          <w:lang w:eastAsia="ru-RU"/>
        </w:rPr>
      </w:pPr>
      <w:r w:rsidRPr="00E072FA">
        <w:rPr>
          <w:rFonts w:ascii="PT Astra Serif" w:eastAsia="Times New Roman" w:hAnsi="PT Astra Serif" w:cs="Times New Roman"/>
          <w:szCs w:val="28"/>
          <w:lang w:eastAsia="ru-RU"/>
        </w:rPr>
        <w:t>Внести в постановление Правительства Республики Алтай от 11 декабря 2024 г. № 417 «Об утверждении Положения о региональном государственном контроле (надзоре) в области продажи безалкогольных тонизирующих напитков (в том числе энергетических) на территории Республики Алтай»</w:t>
      </w:r>
      <w:r w:rsidR="0010769E"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 (Сборник законодательства Республики Алтай, </w:t>
      </w:r>
      <w:r w:rsidRPr="00E072FA">
        <w:rPr>
          <w:rFonts w:ascii="PT Astra Serif" w:eastAsia="Times New Roman" w:hAnsi="PT Astra Serif" w:cs="Times New Roman"/>
          <w:szCs w:val="28"/>
          <w:lang w:eastAsia="ru-RU"/>
        </w:rPr>
        <w:t>2024,</w:t>
      </w:r>
      <w:r w:rsidR="00A34103"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="00A34103" w:rsidRPr="00E072FA">
        <w:rPr>
          <w:rFonts w:ascii="PT Astra Serif" w:eastAsia="Times New Roman" w:hAnsi="PT Astra Serif" w:cs="Times New Roman"/>
          <w:i/>
          <w:szCs w:val="28"/>
          <w:lang w:eastAsia="ru-RU"/>
        </w:rPr>
        <w:t>№ 221(227)</w:t>
      </w:r>
      <w:r w:rsidR="00191834" w:rsidRPr="00E072FA">
        <w:rPr>
          <w:rFonts w:ascii="PT Astra Serif" w:eastAsia="Times New Roman" w:hAnsi="PT Astra Serif" w:cs="Times New Roman"/>
          <w:i/>
          <w:szCs w:val="28"/>
          <w:lang w:eastAsia="ru-RU"/>
        </w:rPr>
        <w:t>;</w:t>
      </w:r>
      <w:r w:rsidR="00191834"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 официальный портал Республики Алтай в сети «Интернет»: www.altai-republic.ru, 2024, </w:t>
      </w:r>
      <w:r w:rsidRPr="00E072FA">
        <w:rPr>
          <w:rFonts w:ascii="PT Astra Serif" w:eastAsia="Times New Roman" w:hAnsi="PT Astra Serif" w:cs="Times New Roman"/>
          <w:szCs w:val="28"/>
          <w:lang w:eastAsia="ru-RU"/>
        </w:rPr>
        <w:t>17</w:t>
      </w:r>
      <w:r w:rsidR="00596785"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="00AB1879" w:rsidRPr="00E072FA">
        <w:rPr>
          <w:rFonts w:ascii="PT Astra Serif" w:eastAsia="Times New Roman" w:hAnsi="PT Astra Serif" w:cs="Times New Roman"/>
          <w:szCs w:val="28"/>
          <w:lang w:eastAsia="ru-RU"/>
        </w:rPr>
        <w:t>дека</w:t>
      </w:r>
      <w:r w:rsidR="00596785" w:rsidRPr="00E072FA">
        <w:rPr>
          <w:rFonts w:ascii="PT Astra Serif" w:eastAsia="Times New Roman" w:hAnsi="PT Astra Serif" w:cs="Times New Roman"/>
          <w:szCs w:val="28"/>
          <w:lang w:eastAsia="ru-RU"/>
        </w:rPr>
        <w:t>бря</w:t>
      </w:r>
      <w:r w:rsidR="0010769E" w:rsidRPr="00E072FA">
        <w:rPr>
          <w:rFonts w:ascii="PT Astra Serif" w:eastAsia="Times New Roman" w:hAnsi="PT Astra Serif" w:cs="Times New Roman"/>
          <w:szCs w:val="28"/>
          <w:lang w:eastAsia="ru-RU"/>
        </w:rPr>
        <w:t>)</w:t>
      </w:r>
      <w:r w:rsidR="00596785" w:rsidRPr="00E072FA">
        <w:rPr>
          <w:rFonts w:ascii="PT Astra Serif" w:eastAsia="Times New Roman" w:hAnsi="PT Astra Serif" w:cs="Times New Roman"/>
          <w:szCs w:val="28"/>
          <w:lang w:eastAsia="ru-RU"/>
        </w:rPr>
        <w:t>,</w:t>
      </w:r>
      <w:r w:rsidR="00A34103"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="00842441" w:rsidRPr="00E072FA">
        <w:rPr>
          <w:rFonts w:ascii="PT Astra Serif" w:eastAsia="Times New Roman" w:hAnsi="PT Astra Serif" w:cs="Times New Roman"/>
          <w:szCs w:val="28"/>
          <w:lang w:eastAsia="ru-RU"/>
        </w:rPr>
        <w:t>следующ</w:t>
      </w:r>
      <w:r w:rsidRPr="00E072FA">
        <w:rPr>
          <w:rFonts w:ascii="PT Astra Serif" w:eastAsia="Times New Roman" w:hAnsi="PT Astra Serif" w:cs="Times New Roman"/>
          <w:szCs w:val="28"/>
          <w:lang w:eastAsia="ru-RU"/>
        </w:rPr>
        <w:t>ие</w:t>
      </w:r>
      <w:r w:rsidR="00842441"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Pr="00E072FA">
        <w:rPr>
          <w:rFonts w:ascii="PT Astra Serif" w:eastAsia="Times New Roman" w:hAnsi="PT Astra Serif" w:cs="Times New Roman"/>
          <w:szCs w:val="28"/>
          <w:lang w:eastAsia="ru-RU"/>
        </w:rPr>
        <w:t>изменения</w:t>
      </w:r>
      <w:r w:rsidR="00842441" w:rsidRPr="00E072FA">
        <w:rPr>
          <w:rFonts w:ascii="PT Astra Serif" w:eastAsia="Times New Roman" w:hAnsi="PT Astra Serif" w:cs="Times New Roman"/>
          <w:szCs w:val="28"/>
          <w:lang w:eastAsia="ru-RU"/>
        </w:rPr>
        <w:t>:</w:t>
      </w:r>
    </w:p>
    <w:p w:rsidR="006A6A3E" w:rsidRPr="00E072FA" w:rsidRDefault="006A6A3E" w:rsidP="001158B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szCs w:val="28"/>
          <w:lang w:eastAsia="ru-RU"/>
        </w:rPr>
      </w:pPr>
      <w:r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1. в разделе </w:t>
      </w:r>
      <w:r w:rsidRPr="00E072FA">
        <w:rPr>
          <w:rFonts w:ascii="PT Astra Serif" w:eastAsia="Times New Roman" w:hAnsi="PT Astra Serif" w:cs="Times New Roman"/>
          <w:szCs w:val="28"/>
          <w:lang w:val="en-US" w:eastAsia="ru-RU"/>
        </w:rPr>
        <w:t>III</w:t>
      </w:r>
      <w:r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 Положения</w:t>
      </w:r>
      <w:r w:rsidR="00B642E8" w:rsidRPr="00E072FA">
        <w:rPr>
          <w:rFonts w:ascii="PT Astra Serif" w:eastAsia="Times New Roman" w:hAnsi="PT Astra Serif" w:cs="Times New Roman"/>
          <w:szCs w:val="28"/>
          <w:lang w:eastAsia="ru-RU"/>
        </w:rPr>
        <w:t>, утвержденного указанным Постановлением</w:t>
      </w:r>
      <w:r w:rsidRPr="00E072FA">
        <w:rPr>
          <w:rFonts w:ascii="PT Astra Serif" w:eastAsia="Times New Roman" w:hAnsi="PT Astra Serif" w:cs="Times New Roman"/>
          <w:szCs w:val="28"/>
          <w:lang w:eastAsia="ru-RU"/>
        </w:rPr>
        <w:t>:</w:t>
      </w:r>
    </w:p>
    <w:p w:rsidR="0094636F" w:rsidRPr="00E072FA" w:rsidRDefault="006A6A3E" w:rsidP="001158B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szCs w:val="28"/>
          <w:lang w:eastAsia="ru-RU"/>
        </w:rPr>
      </w:pPr>
      <w:r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а) </w:t>
      </w:r>
      <w:r w:rsidR="00EF0E7C" w:rsidRPr="00E072FA">
        <w:rPr>
          <w:rFonts w:ascii="PT Astra Serif" w:eastAsia="Times New Roman" w:hAnsi="PT Astra Serif" w:cs="Times New Roman"/>
          <w:szCs w:val="28"/>
          <w:lang w:eastAsia="ru-RU"/>
        </w:rPr>
        <w:t>пункт 28 изложить</w:t>
      </w:r>
      <w:r w:rsidR="0094636F"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 в следующей редакции:</w:t>
      </w:r>
    </w:p>
    <w:p w:rsidR="00446E3F" w:rsidRPr="00E072FA" w:rsidRDefault="00A34103" w:rsidP="00EF0E7C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szCs w:val="28"/>
          <w:lang w:eastAsia="ru-RU"/>
        </w:rPr>
      </w:pPr>
      <w:r w:rsidRPr="00E072FA">
        <w:rPr>
          <w:rFonts w:ascii="PT Astra Serif" w:eastAsia="Times New Roman" w:hAnsi="PT Astra Serif" w:cs="Times New Roman"/>
          <w:szCs w:val="28"/>
          <w:lang w:eastAsia="ru-RU"/>
        </w:rPr>
        <w:t>«</w:t>
      </w:r>
      <w:r w:rsidR="00EF0E7C" w:rsidRPr="00E072FA">
        <w:rPr>
          <w:rFonts w:ascii="PT Astra Serif" w:eastAsia="Times New Roman" w:hAnsi="PT Astra Serif" w:cs="Times New Roman"/>
          <w:szCs w:val="28"/>
          <w:lang w:eastAsia="ru-RU"/>
        </w:rPr>
        <w:t>28</w:t>
      </w:r>
      <w:r w:rsidR="0094636F"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. </w:t>
      </w:r>
      <w:r w:rsidR="00EF0E7C" w:rsidRPr="00E072FA">
        <w:rPr>
          <w:rFonts w:ascii="PT Astra Serif" w:eastAsia="Times New Roman" w:hAnsi="PT Astra Serif" w:cs="Times New Roman"/>
          <w:szCs w:val="28"/>
          <w:lang w:eastAsia="ru-RU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  <w:r w:rsidR="0094636F" w:rsidRPr="00E072FA">
        <w:rPr>
          <w:rFonts w:ascii="PT Astra Serif" w:eastAsia="Times New Roman" w:hAnsi="PT Astra Serif" w:cs="Times New Roman"/>
          <w:szCs w:val="28"/>
          <w:lang w:eastAsia="ru-RU"/>
        </w:rPr>
        <w:t>»;</w:t>
      </w:r>
    </w:p>
    <w:p w:rsidR="00EF0E7C" w:rsidRPr="00E072FA" w:rsidRDefault="006A6A3E" w:rsidP="00EF0E7C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szCs w:val="28"/>
          <w:lang w:eastAsia="ru-RU"/>
        </w:rPr>
      </w:pPr>
      <w:r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б) </w:t>
      </w:r>
      <w:r w:rsidR="00EF0E7C" w:rsidRPr="00E072FA">
        <w:rPr>
          <w:rFonts w:ascii="PT Astra Serif" w:eastAsia="Times New Roman" w:hAnsi="PT Astra Serif" w:cs="Times New Roman"/>
          <w:szCs w:val="28"/>
          <w:lang w:eastAsia="ru-RU"/>
        </w:rPr>
        <w:t>пункт 30 изложить в следующей редакции:</w:t>
      </w:r>
    </w:p>
    <w:p w:rsidR="00EF0E7C" w:rsidRPr="00E072FA" w:rsidRDefault="00EF0E7C" w:rsidP="00EF0E7C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szCs w:val="28"/>
          <w:lang w:eastAsia="ru-RU"/>
        </w:rPr>
      </w:pPr>
      <w:r w:rsidRPr="00E072FA">
        <w:rPr>
          <w:rFonts w:ascii="PT Astra Serif" w:eastAsia="Times New Roman" w:hAnsi="PT Astra Serif" w:cs="Times New Roman"/>
          <w:szCs w:val="28"/>
          <w:lang w:eastAsia="ru-RU"/>
        </w:rPr>
        <w:t>«30. Обязательный профилактический визит не предусматривает отказ контролируемого лица от его проведения.»;</w:t>
      </w:r>
    </w:p>
    <w:p w:rsidR="00EF0E7C" w:rsidRPr="00E072FA" w:rsidRDefault="006A6A3E" w:rsidP="00EF0E7C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szCs w:val="28"/>
          <w:lang w:eastAsia="ru-RU"/>
        </w:rPr>
      </w:pPr>
      <w:r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в) </w:t>
      </w:r>
      <w:r w:rsidR="00EF0E7C" w:rsidRPr="00E072FA">
        <w:rPr>
          <w:rFonts w:ascii="PT Astra Serif" w:eastAsia="Times New Roman" w:hAnsi="PT Astra Serif" w:cs="Times New Roman"/>
          <w:szCs w:val="28"/>
          <w:lang w:eastAsia="ru-RU"/>
        </w:rPr>
        <w:t>в пункте 31 после слов «в отношении контролируемых лиц,» дополнить словами «</w:t>
      </w:r>
      <w:r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осуществляющих деятельность в области розничной торговли (за исключением розничной торговли товарами, оборот которых ограничен в соответствии с федеральными законами) и </w:t>
      </w:r>
      <w:r w:rsidR="00EF0E7C"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представивших уведомление о начале осуществления отдельных видов предпринимательской деятельности </w:t>
      </w:r>
      <w:r w:rsidRPr="00E072FA">
        <w:rPr>
          <w:rFonts w:ascii="PT Astra Serif" w:eastAsia="Times New Roman" w:hAnsi="PT Astra Serif" w:cs="Times New Roman"/>
          <w:szCs w:val="28"/>
          <w:lang w:eastAsia="ru-RU"/>
        </w:rPr>
        <w:t>в соответствии со статьей 8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контроля.»;</w:t>
      </w:r>
      <w:r w:rsidR="00EF0E7C"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</w:p>
    <w:p w:rsidR="006A6A3E" w:rsidRPr="00E072FA" w:rsidRDefault="006A6A3E" w:rsidP="00EF0E7C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szCs w:val="28"/>
          <w:lang w:eastAsia="ru-RU"/>
        </w:rPr>
      </w:pPr>
      <w:r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г) </w:t>
      </w:r>
      <w:r w:rsidR="00F46D2D" w:rsidRPr="00E072FA">
        <w:rPr>
          <w:rFonts w:ascii="PT Astra Serif" w:eastAsia="Times New Roman" w:hAnsi="PT Astra Serif" w:cs="Times New Roman"/>
          <w:szCs w:val="28"/>
          <w:lang w:eastAsia="ru-RU"/>
        </w:rPr>
        <w:t>дополнить пунктом 31.1 следующего содержания:</w:t>
      </w:r>
    </w:p>
    <w:p w:rsidR="00F46D2D" w:rsidRPr="00E072FA" w:rsidRDefault="00F46D2D" w:rsidP="00EF0E7C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szCs w:val="28"/>
          <w:lang w:eastAsia="ru-RU"/>
        </w:rPr>
      </w:pPr>
      <w:r w:rsidRPr="00E072FA">
        <w:rPr>
          <w:rFonts w:ascii="PT Astra Serif" w:eastAsia="Times New Roman" w:hAnsi="PT Astra Serif" w:cs="Times New Roman"/>
          <w:szCs w:val="28"/>
          <w:lang w:eastAsia="ru-RU"/>
        </w:rPr>
        <w:t>«31.1. Профилактический визит по инициативе контролируемого лица осуществляется в соответствии со статьей 52.2 Федерального закона № 248-ФЗ.»;</w:t>
      </w:r>
    </w:p>
    <w:p w:rsidR="00F46D2D" w:rsidRPr="00E072FA" w:rsidRDefault="00293EE9" w:rsidP="00EF0E7C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szCs w:val="28"/>
          <w:lang w:eastAsia="ru-RU"/>
        </w:rPr>
      </w:pPr>
      <w:r w:rsidRPr="00E072FA">
        <w:rPr>
          <w:rFonts w:ascii="PT Astra Serif" w:eastAsia="Times New Roman" w:hAnsi="PT Astra Serif" w:cs="Times New Roman"/>
          <w:szCs w:val="28"/>
          <w:lang w:eastAsia="ru-RU"/>
        </w:rPr>
        <w:lastRenderedPageBreak/>
        <w:t>2. в раздел</w:t>
      </w:r>
      <w:r w:rsidR="00B642E8" w:rsidRPr="00E072FA">
        <w:rPr>
          <w:rFonts w:ascii="PT Astra Serif" w:eastAsia="Times New Roman" w:hAnsi="PT Astra Serif" w:cs="Times New Roman"/>
          <w:szCs w:val="28"/>
          <w:lang w:eastAsia="ru-RU"/>
        </w:rPr>
        <w:t>е</w:t>
      </w:r>
      <w:r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Pr="00E072FA">
        <w:rPr>
          <w:rFonts w:ascii="PT Astra Serif" w:eastAsia="Times New Roman" w:hAnsi="PT Astra Serif" w:cs="Times New Roman"/>
          <w:szCs w:val="28"/>
          <w:lang w:val="en-US" w:eastAsia="ru-RU"/>
        </w:rPr>
        <w:t>VI</w:t>
      </w:r>
      <w:r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 Положения</w:t>
      </w:r>
      <w:r w:rsidR="00B642E8" w:rsidRPr="00E072FA">
        <w:rPr>
          <w:rFonts w:ascii="PT Astra Serif" w:eastAsia="Times New Roman" w:hAnsi="PT Astra Serif" w:cs="Times New Roman"/>
          <w:szCs w:val="28"/>
          <w:lang w:eastAsia="ru-RU"/>
        </w:rPr>
        <w:t>, утвержденн</w:t>
      </w:r>
      <w:r w:rsidR="00EF7F9F" w:rsidRPr="00E072FA">
        <w:rPr>
          <w:rFonts w:ascii="PT Astra Serif" w:eastAsia="Times New Roman" w:hAnsi="PT Astra Serif" w:cs="Times New Roman"/>
          <w:szCs w:val="28"/>
          <w:lang w:eastAsia="ru-RU"/>
        </w:rPr>
        <w:t>ого</w:t>
      </w:r>
      <w:r w:rsidR="00B642E8"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 указанным Постановлением,</w:t>
      </w:r>
      <w:r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 пункт 51 дополнить абзацем 2 следующего содержания:</w:t>
      </w:r>
    </w:p>
    <w:p w:rsidR="00792894" w:rsidRPr="00E072FA" w:rsidRDefault="00293EE9" w:rsidP="00792894">
      <w:pPr>
        <w:pStyle w:val="ad"/>
        <w:spacing w:line="288" w:lineRule="atLeast"/>
        <w:ind w:firstLine="540"/>
        <w:rPr>
          <w:rFonts w:eastAsia="Times New Roman"/>
          <w:sz w:val="28"/>
          <w:szCs w:val="28"/>
          <w:lang w:eastAsia="ru-RU"/>
        </w:rPr>
      </w:pPr>
      <w:r w:rsidRPr="00E072FA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792894" w:rsidRPr="00E072FA">
        <w:rPr>
          <w:rFonts w:ascii="PT Astra Serif" w:eastAsia="Times New Roman" w:hAnsi="PT Astra Serif"/>
          <w:sz w:val="28"/>
          <w:szCs w:val="28"/>
          <w:lang w:eastAsia="ru-RU"/>
        </w:rPr>
        <w:t>В случае отсутствия заместителя Председателя Правительства Республики Алтай, который координирует и контролирует деятельность уполномоченного органа в соответствии с распределением обязанностей между Главой Республики Алтай, Председателем Правительства Республики Алтай, Первым заместителем и заместителями Председателя Правительства Республики Алтай, утверждаемого в соответствии с законодательством Республики Алтай, жалоба на решения, действия (бездействие) Министра рассматривается Министром или органом, созданным в контрольном (надзорном) органе из числа его должностных лиц коллегиального органа (коллегиальных органов) для рассмотрения жалоб.»;</w:t>
      </w:r>
    </w:p>
    <w:p w:rsidR="00EF7F9F" w:rsidRPr="00E072FA" w:rsidRDefault="00B642E8" w:rsidP="00EF0E7C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szCs w:val="28"/>
          <w:lang w:eastAsia="ru-RU"/>
        </w:rPr>
      </w:pPr>
      <w:r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3. </w:t>
      </w:r>
      <w:r w:rsidR="00EF7F9F" w:rsidRPr="00E072FA">
        <w:rPr>
          <w:rFonts w:ascii="PT Astra Serif" w:eastAsia="Times New Roman" w:hAnsi="PT Astra Serif" w:cs="Times New Roman"/>
          <w:szCs w:val="28"/>
          <w:lang w:eastAsia="ru-RU"/>
        </w:rPr>
        <w:t>в приложение № 2 к Положению, утвержденному указанным Постановлением, индикаторы риска нарушения обязательных требований, применяемых при осуществлении регионального государственного контроля (надзора) в области продажи безалкогольных тонизирующих напитков (в том числе энергетических) на территории Республики Алтай, в целях оценки риска причинения вреда (ущерба) охраняемым законом ценностям, дополнить абзацем «в» следующего содержания:</w:t>
      </w:r>
    </w:p>
    <w:p w:rsidR="00EF0E7C" w:rsidRPr="00E072FA" w:rsidRDefault="00EF7F9F" w:rsidP="00EF7F9F">
      <w:pPr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szCs w:val="28"/>
          <w:lang w:eastAsia="ru-RU"/>
        </w:rPr>
      </w:pPr>
      <w:r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«в) размещение в личных кабинетах контролируемого лица на едином портале государственных и муниципальных услуг и (или) в информационной системе контрольного (надзорного) органа информации о выявлении соответствия объекта контроля параметрам, утвержденным индикаторами риска нарушения обязательных требований, или информации об отклонении объекта контроля от таких параметров.». </w:t>
      </w:r>
    </w:p>
    <w:p w:rsidR="00DB3A1B" w:rsidRPr="00E072FA" w:rsidRDefault="00B642E8" w:rsidP="00EF7F9F">
      <w:pPr>
        <w:spacing w:line="240" w:lineRule="auto"/>
        <w:ind w:firstLine="709"/>
        <w:rPr>
          <w:rFonts w:ascii="PT Astra Serif" w:eastAsia="Times New Roman" w:hAnsi="PT Astra Serif" w:cs="Times New Roman"/>
          <w:szCs w:val="28"/>
          <w:lang w:eastAsia="ru-RU"/>
        </w:rPr>
      </w:pPr>
      <w:r w:rsidRPr="00E072FA">
        <w:rPr>
          <w:rFonts w:ascii="PT Astra Serif" w:eastAsia="Times New Roman" w:hAnsi="PT Astra Serif" w:cs="Times New Roman"/>
          <w:szCs w:val="28"/>
          <w:lang w:eastAsia="ru-RU"/>
        </w:rPr>
        <w:t>4</w:t>
      </w:r>
      <w:r w:rsidR="00596785" w:rsidRPr="00E072FA">
        <w:rPr>
          <w:rFonts w:ascii="PT Astra Serif" w:eastAsia="Times New Roman" w:hAnsi="PT Astra Serif" w:cs="Times New Roman"/>
          <w:szCs w:val="28"/>
          <w:lang w:eastAsia="ru-RU"/>
        </w:rPr>
        <w:t>. Настоящее П</w:t>
      </w:r>
      <w:r w:rsidR="00DB3A1B" w:rsidRPr="00E072FA">
        <w:rPr>
          <w:rFonts w:ascii="PT Astra Serif" w:eastAsia="Times New Roman" w:hAnsi="PT Astra Serif" w:cs="Times New Roman"/>
          <w:szCs w:val="28"/>
          <w:lang w:eastAsia="ru-RU"/>
        </w:rPr>
        <w:t>остановление вступает в силу с 1 марта 2025 года.</w:t>
      </w:r>
    </w:p>
    <w:p w:rsidR="005C6B0F" w:rsidRPr="00E072FA" w:rsidRDefault="005C6B0F" w:rsidP="00CC02CC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0"/>
        <w:rPr>
          <w:rFonts w:ascii="PT Astra Serif" w:hAnsi="PT Astra Serif" w:cs="Times New Roman"/>
          <w:szCs w:val="28"/>
        </w:rPr>
      </w:pPr>
    </w:p>
    <w:tbl>
      <w:tblPr>
        <w:tblStyle w:val="a3"/>
        <w:tblW w:w="1091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961"/>
      </w:tblGrid>
      <w:tr w:rsidR="000650C0" w:rsidRPr="00E072FA" w:rsidTr="00CC02CC">
        <w:trPr>
          <w:trHeight w:val="80"/>
        </w:trPr>
        <w:tc>
          <w:tcPr>
            <w:tcW w:w="5954" w:type="dxa"/>
          </w:tcPr>
          <w:p w:rsidR="00A60A74" w:rsidRPr="00E072FA" w:rsidRDefault="00A60A74" w:rsidP="00CC02CC">
            <w:pPr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Cs w:val="28"/>
              </w:rPr>
            </w:pPr>
          </w:p>
          <w:p w:rsidR="00EF7F9F" w:rsidRPr="00E072FA" w:rsidRDefault="00EF7F9F" w:rsidP="00CC02CC">
            <w:pPr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Cs w:val="28"/>
              </w:rPr>
            </w:pPr>
          </w:p>
          <w:p w:rsidR="000650C0" w:rsidRPr="00E072FA" w:rsidRDefault="00260FF8" w:rsidP="00CC02CC">
            <w:pPr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Cs w:val="28"/>
              </w:rPr>
            </w:pPr>
            <w:r w:rsidRPr="00E072FA">
              <w:rPr>
                <w:rFonts w:ascii="PT Astra Serif" w:hAnsi="PT Astra Serif"/>
                <w:szCs w:val="28"/>
              </w:rPr>
              <w:t>Глава</w:t>
            </w:r>
            <w:r w:rsidR="000650C0" w:rsidRPr="00E072FA">
              <w:rPr>
                <w:rFonts w:ascii="PT Astra Serif" w:hAnsi="PT Astra Serif"/>
                <w:szCs w:val="28"/>
              </w:rPr>
              <w:t xml:space="preserve"> Республики Алтай,</w:t>
            </w:r>
          </w:p>
          <w:p w:rsidR="000650C0" w:rsidRPr="00E072FA" w:rsidRDefault="000650C0" w:rsidP="00CC02CC">
            <w:pPr>
              <w:tabs>
                <w:tab w:val="left" w:pos="540"/>
              </w:tabs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Cs w:val="28"/>
              </w:rPr>
            </w:pPr>
            <w:r w:rsidRPr="00E072FA">
              <w:rPr>
                <w:rFonts w:ascii="PT Astra Serif" w:hAnsi="PT Astra Serif"/>
                <w:szCs w:val="28"/>
              </w:rPr>
              <w:t>Председател</w:t>
            </w:r>
            <w:r w:rsidR="00260FF8" w:rsidRPr="00E072FA">
              <w:rPr>
                <w:rFonts w:ascii="PT Astra Serif" w:hAnsi="PT Astra Serif"/>
                <w:szCs w:val="28"/>
              </w:rPr>
              <w:t>ь</w:t>
            </w:r>
            <w:r w:rsidRPr="00E072FA">
              <w:rPr>
                <w:rFonts w:ascii="PT Astra Serif" w:hAnsi="PT Astra Serif"/>
                <w:szCs w:val="28"/>
              </w:rPr>
              <w:t xml:space="preserve"> Правительства</w:t>
            </w:r>
          </w:p>
          <w:p w:rsidR="000650C0" w:rsidRPr="00E072FA" w:rsidRDefault="000650C0" w:rsidP="00CC02CC">
            <w:pPr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Cs w:val="28"/>
              </w:rPr>
            </w:pPr>
            <w:r w:rsidRPr="00E072FA">
              <w:rPr>
                <w:rFonts w:ascii="PT Astra Serif" w:hAnsi="PT Astra Serif"/>
                <w:szCs w:val="28"/>
              </w:rPr>
              <w:t>Республики Алтай</w:t>
            </w:r>
          </w:p>
        </w:tc>
        <w:tc>
          <w:tcPr>
            <w:tcW w:w="4961" w:type="dxa"/>
            <w:vAlign w:val="bottom"/>
          </w:tcPr>
          <w:p w:rsidR="000650C0" w:rsidRPr="00E072FA" w:rsidRDefault="000650C0" w:rsidP="00CC02CC">
            <w:pPr>
              <w:tabs>
                <w:tab w:val="left" w:pos="5424"/>
              </w:tabs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Cs w:val="28"/>
              </w:rPr>
            </w:pPr>
            <w:r w:rsidRPr="00E072FA">
              <w:rPr>
                <w:rFonts w:ascii="PT Astra Serif" w:hAnsi="PT Astra Serif"/>
                <w:szCs w:val="28"/>
              </w:rPr>
              <w:t xml:space="preserve">          </w:t>
            </w:r>
            <w:r w:rsidR="00A60A74" w:rsidRPr="00E072FA">
              <w:rPr>
                <w:rFonts w:ascii="PT Astra Serif" w:hAnsi="PT Astra Serif"/>
                <w:szCs w:val="28"/>
              </w:rPr>
              <w:t xml:space="preserve">                                      А.А. Турчак</w:t>
            </w:r>
          </w:p>
        </w:tc>
      </w:tr>
    </w:tbl>
    <w:p w:rsidR="00EF7F9F" w:rsidRDefault="00EF7F9F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EF7F9F" w:rsidRDefault="00EF7F9F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EF7F9F" w:rsidRDefault="00EF7F9F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EF7F9F" w:rsidRDefault="00EF7F9F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EF7F9F" w:rsidRDefault="00EF7F9F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EF7F9F" w:rsidRDefault="00EF7F9F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EF7F9F" w:rsidRDefault="00EF7F9F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EF7F9F" w:rsidRDefault="00EF7F9F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EF7F9F" w:rsidRDefault="00EF7F9F" w:rsidP="00E072FA">
      <w:pPr>
        <w:spacing w:line="240" w:lineRule="auto"/>
        <w:ind w:firstLine="0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E072FA" w:rsidRDefault="00E072FA" w:rsidP="00E072FA">
      <w:pPr>
        <w:spacing w:line="240" w:lineRule="auto"/>
        <w:ind w:firstLine="0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EF7F9F" w:rsidRDefault="00EF7F9F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EF7F9F" w:rsidRDefault="00EF7F9F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EF7F9F" w:rsidRDefault="00EF7F9F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A85265" w:rsidRPr="001D0A47" w:rsidRDefault="00A7112D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  <w:r w:rsidRPr="001D0A47">
        <w:rPr>
          <w:rFonts w:ascii="PT Astra Serif" w:eastAsia="Times New Roman" w:hAnsi="PT Astra Serif" w:cs="Times New Roman"/>
          <w:b/>
          <w:bCs/>
          <w:szCs w:val="28"/>
          <w:lang w:eastAsia="ru-RU"/>
        </w:rPr>
        <w:lastRenderedPageBreak/>
        <w:t xml:space="preserve">Пояснительная записка </w:t>
      </w:r>
    </w:p>
    <w:p w:rsidR="00A7112D" w:rsidRPr="001D0A47" w:rsidRDefault="00A7112D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  <w:r w:rsidRPr="001D0A47">
        <w:rPr>
          <w:rFonts w:ascii="PT Astra Serif" w:eastAsia="Times New Roman" w:hAnsi="PT Astra Serif" w:cs="Times New Roman"/>
          <w:b/>
          <w:bCs/>
          <w:szCs w:val="28"/>
          <w:lang w:eastAsia="ru-RU"/>
        </w:rPr>
        <w:t>к проекту постановления</w:t>
      </w:r>
      <w:r w:rsidR="00A85265" w:rsidRPr="001D0A47">
        <w:rPr>
          <w:rFonts w:ascii="PT Astra Serif" w:eastAsia="Times New Roman" w:hAnsi="PT Astra Serif" w:cs="Times New Roman"/>
          <w:b/>
          <w:bCs/>
          <w:szCs w:val="28"/>
          <w:lang w:eastAsia="ru-RU"/>
        </w:rPr>
        <w:t xml:space="preserve"> </w:t>
      </w:r>
      <w:r w:rsidRPr="001D0A47">
        <w:rPr>
          <w:rFonts w:ascii="PT Astra Serif" w:eastAsia="Times New Roman" w:hAnsi="PT Astra Serif" w:cs="Times New Roman"/>
          <w:b/>
          <w:bCs/>
          <w:szCs w:val="28"/>
          <w:lang w:eastAsia="ru-RU"/>
        </w:rPr>
        <w:t>Правительства Республики Алтай</w:t>
      </w:r>
    </w:p>
    <w:p w:rsidR="000577DE" w:rsidRPr="001D0A47" w:rsidRDefault="00A7112D" w:rsidP="000577DE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1D0A47">
        <w:rPr>
          <w:rFonts w:ascii="PT Astra Serif" w:eastAsia="Times New Roman" w:hAnsi="PT Astra Serif" w:cs="Times New Roman"/>
          <w:b/>
          <w:bCs/>
          <w:szCs w:val="28"/>
          <w:lang w:eastAsia="ru-RU"/>
        </w:rPr>
        <w:t>«</w:t>
      </w:r>
      <w:r w:rsidR="000577DE" w:rsidRPr="001D0A47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О внесении изменений в постановление Правительства </w:t>
      </w:r>
    </w:p>
    <w:p w:rsidR="00A7112D" w:rsidRPr="001D0A47" w:rsidRDefault="000577DE" w:rsidP="000577DE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1D0A47">
        <w:rPr>
          <w:rFonts w:ascii="PT Astra Serif" w:eastAsia="Times New Roman" w:hAnsi="PT Astra Serif" w:cs="Times New Roman"/>
          <w:b/>
          <w:szCs w:val="28"/>
          <w:lang w:eastAsia="ru-RU"/>
        </w:rPr>
        <w:t>Республики Алтай от 11 декабря 2024 г. № 417</w:t>
      </w:r>
      <w:r w:rsidR="00A7112D" w:rsidRPr="001D0A47">
        <w:rPr>
          <w:rFonts w:ascii="PT Astra Serif" w:eastAsia="Times New Roman" w:hAnsi="PT Astra Serif" w:cs="Times New Roman"/>
          <w:b/>
          <w:bCs/>
          <w:szCs w:val="28"/>
          <w:lang w:eastAsia="ru-RU"/>
        </w:rPr>
        <w:t>»</w:t>
      </w:r>
    </w:p>
    <w:p w:rsidR="00A7112D" w:rsidRPr="000E300F" w:rsidRDefault="00A7112D" w:rsidP="00A85265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430D2" w:rsidRPr="00335936" w:rsidRDefault="007430D2" w:rsidP="001D0A47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 w:rsidRPr="00335936">
        <w:rPr>
          <w:rFonts w:ascii="PT Astra Serif" w:eastAsiaTheme="minorEastAsia" w:hAnsi="PT Astra Serif"/>
          <w:szCs w:val="28"/>
          <w:lang w:eastAsia="zh-CN"/>
        </w:rPr>
        <w:t xml:space="preserve">Субъектом нормотворческой </w:t>
      </w:r>
      <w:r w:rsidR="00C75ACE" w:rsidRPr="00335936">
        <w:rPr>
          <w:rFonts w:ascii="PT Astra Serif" w:eastAsiaTheme="minorEastAsia" w:hAnsi="PT Astra Serif"/>
          <w:szCs w:val="28"/>
          <w:lang w:eastAsia="zh-CN"/>
        </w:rPr>
        <w:t>деятельности выступает</w:t>
      </w:r>
      <w:r w:rsidRPr="00335936">
        <w:rPr>
          <w:rFonts w:ascii="PT Astra Serif" w:eastAsiaTheme="minorEastAsia" w:hAnsi="PT Astra Serif"/>
          <w:szCs w:val="28"/>
          <w:lang w:eastAsia="zh-CN"/>
        </w:rPr>
        <w:t xml:space="preserve"> Правительство Республики Алтай. Разработчиком проекта </w:t>
      </w:r>
      <w:r w:rsidR="000A7450" w:rsidRPr="00335936">
        <w:rPr>
          <w:rFonts w:ascii="PT Astra Serif" w:eastAsiaTheme="minorEastAsia" w:hAnsi="PT Astra Serif"/>
          <w:szCs w:val="28"/>
          <w:lang w:eastAsia="zh-CN"/>
        </w:rPr>
        <w:t>постановления</w:t>
      </w:r>
      <w:r w:rsidRPr="00335936">
        <w:rPr>
          <w:rFonts w:ascii="PT Astra Serif" w:eastAsiaTheme="minorEastAsia" w:hAnsi="PT Astra Serif"/>
          <w:szCs w:val="28"/>
          <w:lang w:eastAsia="zh-CN"/>
        </w:rPr>
        <w:t xml:space="preserve"> Правительства Республики Алтай «</w:t>
      </w:r>
      <w:r w:rsidR="001D0A47" w:rsidRPr="001D0A47">
        <w:rPr>
          <w:rFonts w:ascii="PT Astra Serif" w:eastAsiaTheme="minorEastAsia" w:hAnsi="PT Astra Serif"/>
          <w:szCs w:val="28"/>
          <w:lang w:eastAsia="zh-CN"/>
        </w:rPr>
        <w:t>О внесении изменений</w:t>
      </w:r>
      <w:r w:rsidR="001D0A47">
        <w:rPr>
          <w:rFonts w:ascii="PT Astra Serif" w:eastAsiaTheme="minorEastAsia" w:hAnsi="PT Astra Serif"/>
          <w:szCs w:val="28"/>
          <w:lang w:eastAsia="zh-CN"/>
        </w:rPr>
        <w:t xml:space="preserve"> в постановление Правительства </w:t>
      </w:r>
      <w:r w:rsidR="001D0A47" w:rsidRPr="001D0A47">
        <w:rPr>
          <w:rFonts w:ascii="PT Astra Serif" w:eastAsiaTheme="minorEastAsia" w:hAnsi="PT Astra Serif"/>
          <w:szCs w:val="28"/>
          <w:lang w:eastAsia="zh-CN"/>
        </w:rPr>
        <w:t>Республики Алтай от 11 декабря 2024 г. № 417</w:t>
      </w:r>
      <w:r w:rsidRPr="00335936">
        <w:rPr>
          <w:rFonts w:ascii="PT Astra Serif" w:eastAsiaTheme="minorEastAsia" w:hAnsi="PT Astra Serif"/>
          <w:szCs w:val="28"/>
          <w:lang w:eastAsia="zh-CN"/>
        </w:rPr>
        <w:t xml:space="preserve">» (далее – проект </w:t>
      </w:r>
      <w:r w:rsidR="000A7450" w:rsidRPr="00335936">
        <w:rPr>
          <w:rFonts w:ascii="PT Astra Serif" w:eastAsiaTheme="minorEastAsia" w:hAnsi="PT Astra Serif"/>
          <w:szCs w:val="28"/>
          <w:lang w:eastAsia="zh-CN"/>
        </w:rPr>
        <w:t>постановления</w:t>
      </w:r>
      <w:r w:rsidRPr="00335936">
        <w:rPr>
          <w:rFonts w:ascii="PT Astra Serif" w:eastAsiaTheme="minorEastAsia" w:hAnsi="PT Astra Serif"/>
          <w:szCs w:val="28"/>
          <w:lang w:eastAsia="zh-CN"/>
        </w:rPr>
        <w:t>) выступает Министерство экономического развития Республики Алтай.</w:t>
      </w:r>
    </w:p>
    <w:p w:rsidR="00E072FA" w:rsidRDefault="00394946" w:rsidP="001158B2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highlight w:val="yellow"/>
          <w:lang w:eastAsia="zh-CN"/>
        </w:rPr>
      </w:pPr>
      <w:r w:rsidRPr="00E072FA">
        <w:rPr>
          <w:rFonts w:ascii="PT Astra Serif" w:eastAsiaTheme="minorEastAsia" w:hAnsi="PT Astra Serif"/>
          <w:szCs w:val="28"/>
          <w:lang w:eastAsia="zh-CN"/>
        </w:rPr>
        <w:t xml:space="preserve">Предметом </w:t>
      </w:r>
      <w:r w:rsidR="00E937DF" w:rsidRPr="00E072FA">
        <w:rPr>
          <w:rFonts w:ascii="PT Astra Serif" w:eastAsiaTheme="minorEastAsia" w:hAnsi="PT Astra Serif"/>
          <w:szCs w:val="28"/>
          <w:lang w:eastAsia="zh-CN"/>
        </w:rPr>
        <w:t>правового регулирования</w:t>
      </w:r>
      <w:r w:rsidRPr="00E072FA">
        <w:rPr>
          <w:rFonts w:ascii="PT Astra Serif" w:eastAsiaTheme="minorEastAsia" w:hAnsi="PT Astra Serif"/>
          <w:szCs w:val="28"/>
          <w:lang w:eastAsia="zh-CN"/>
        </w:rPr>
        <w:t xml:space="preserve"> </w:t>
      </w:r>
      <w:r w:rsidR="00E937DF" w:rsidRPr="00E072FA">
        <w:rPr>
          <w:rFonts w:ascii="PT Astra Serif" w:eastAsiaTheme="minorEastAsia" w:hAnsi="PT Astra Serif"/>
          <w:szCs w:val="28"/>
          <w:lang w:eastAsia="zh-CN"/>
        </w:rPr>
        <w:t>п</w:t>
      </w:r>
      <w:r w:rsidR="00563537" w:rsidRPr="00E072FA">
        <w:rPr>
          <w:rFonts w:ascii="PT Astra Serif" w:eastAsiaTheme="minorEastAsia" w:hAnsi="PT Astra Serif"/>
          <w:szCs w:val="28"/>
          <w:lang w:eastAsia="zh-CN"/>
        </w:rPr>
        <w:t>роект</w:t>
      </w:r>
      <w:r w:rsidR="00E937DF" w:rsidRPr="00E072FA">
        <w:rPr>
          <w:rFonts w:ascii="PT Astra Serif" w:eastAsiaTheme="minorEastAsia" w:hAnsi="PT Astra Serif"/>
          <w:szCs w:val="28"/>
          <w:lang w:eastAsia="zh-CN"/>
        </w:rPr>
        <w:t>а</w:t>
      </w:r>
      <w:r w:rsidR="00563537" w:rsidRPr="00E072FA">
        <w:rPr>
          <w:rFonts w:ascii="PT Astra Serif" w:eastAsiaTheme="minorEastAsia" w:hAnsi="PT Astra Serif"/>
          <w:szCs w:val="28"/>
          <w:lang w:eastAsia="zh-CN"/>
        </w:rPr>
        <w:t xml:space="preserve"> постановления </w:t>
      </w:r>
      <w:r w:rsidR="00E937DF" w:rsidRPr="00E072FA">
        <w:rPr>
          <w:rFonts w:ascii="PT Astra Serif" w:eastAsiaTheme="minorEastAsia" w:hAnsi="PT Astra Serif"/>
          <w:szCs w:val="28"/>
          <w:lang w:eastAsia="zh-CN"/>
        </w:rPr>
        <w:t>является внесение</w:t>
      </w:r>
      <w:r w:rsidR="004775A1" w:rsidRPr="00E072FA">
        <w:rPr>
          <w:rFonts w:ascii="PT Astra Serif" w:eastAsiaTheme="minorEastAsia" w:hAnsi="PT Astra Serif"/>
          <w:szCs w:val="28"/>
          <w:lang w:eastAsia="zh-CN"/>
        </w:rPr>
        <w:t xml:space="preserve"> изменени</w:t>
      </w:r>
      <w:r w:rsidR="008B62D4" w:rsidRPr="00E072FA">
        <w:rPr>
          <w:rFonts w:ascii="PT Astra Serif" w:eastAsiaTheme="minorEastAsia" w:hAnsi="PT Astra Serif"/>
          <w:szCs w:val="28"/>
          <w:lang w:eastAsia="zh-CN"/>
        </w:rPr>
        <w:t>й</w:t>
      </w:r>
      <w:r w:rsidR="004775A1" w:rsidRPr="00E072FA">
        <w:rPr>
          <w:rFonts w:ascii="PT Astra Serif" w:eastAsiaTheme="minorEastAsia" w:hAnsi="PT Astra Serif"/>
          <w:szCs w:val="28"/>
          <w:lang w:eastAsia="zh-CN"/>
        </w:rPr>
        <w:t xml:space="preserve"> </w:t>
      </w:r>
      <w:r w:rsidR="00563537" w:rsidRPr="00E072FA">
        <w:rPr>
          <w:rFonts w:ascii="PT Astra Serif" w:eastAsiaTheme="minorEastAsia" w:hAnsi="PT Astra Serif"/>
          <w:szCs w:val="28"/>
          <w:lang w:eastAsia="zh-CN"/>
        </w:rPr>
        <w:t xml:space="preserve">в Положение </w:t>
      </w:r>
      <w:r w:rsidR="00E072FA" w:rsidRPr="00E072FA">
        <w:rPr>
          <w:rFonts w:ascii="PT Astra Serif" w:eastAsiaTheme="minorEastAsia" w:hAnsi="PT Astra Serif"/>
          <w:szCs w:val="28"/>
          <w:lang w:eastAsia="zh-CN"/>
        </w:rPr>
        <w:t>о региональном государственном контроле (надзоре) в области продажи безалкогольных тонизирующих напитков (в том числе энергетических) на территории Республики Алтай</w:t>
      </w:r>
      <w:r w:rsidR="00C37C04" w:rsidRPr="00E072FA">
        <w:rPr>
          <w:rFonts w:ascii="PT Astra Serif" w:eastAsiaTheme="minorEastAsia" w:hAnsi="PT Astra Serif"/>
          <w:szCs w:val="28"/>
          <w:lang w:eastAsia="zh-CN"/>
        </w:rPr>
        <w:t>, в части</w:t>
      </w:r>
      <w:r w:rsidR="00E072FA" w:rsidRPr="00E072FA">
        <w:rPr>
          <w:rFonts w:ascii="PT Astra Serif" w:eastAsiaTheme="minorEastAsia" w:hAnsi="PT Astra Serif"/>
          <w:szCs w:val="28"/>
          <w:lang w:eastAsia="zh-CN"/>
        </w:rPr>
        <w:t>:</w:t>
      </w:r>
    </w:p>
    <w:p w:rsidR="00E072FA" w:rsidRPr="002A009A" w:rsidRDefault="00E072FA" w:rsidP="001158B2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="Times New Roman" w:hAnsi="PT Astra Serif" w:cs="Times New Roman"/>
          <w:szCs w:val="28"/>
          <w:lang w:eastAsia="ru-RU"/>
        </w:rPr>
      </w:pPr>
      <w:r w:rsidRPr="002A009A">
        <w:rPr>
          <w:rFonts w:ascii="PT Astra Serif" w:eastAsiaTheme="minorEastAsia" w:hAnsi="PT Astra Serif"/>
          <w:szCs w:val="28"/>
          <w:lang w:eastAsia="zh-CN"/>
        </w:rPr>
        <w:t>1)</w:t>
      </w:r>
      <w:r w:rsidR="001158B2" w:rsidRPr="002A009A">
        <w:rPr>
          <w:rFonts w:ascii="PT Astra Serif" w:eastAsiaTheme="minorEastAsia" w:hAnsi="PT Astra Serif"/>
          <w:szCs w:val="28"/>
          <w:lang w:eastAsia="zh-CN"/>
        </w:rPr>
        <w:t xml:space="preserve"> </w:t>
      </w:r>
      <w:r w:rsidRPr="002A009A">
        <w:rPr>
          <w:rFonts w:ascii="PT Astra Serif" w:eastAsia="Times New Roman" w:hAnsi="PT Astra Serif" w:cs="Times New Roman"/>
          <w:szCs w:val="28"/>
          <w:lang w:eastAsia="ru-RU"/>
        </w:rPr>
        <w:t>установления срока проведения обязательного профилактического визита;</w:t>
      </w:r>
    </w:p>
    <w:p w:rsidR="00E072FA" w:rsidRPr="002A009A" w:rsidRDefault="00E072FA" w:rsidP="001158B2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="Times New Roman" w:hAnsi="PT Astra Serif" w:cs="Times New Roman"/>
          <w:szCs w:val="28"/>
          <w:lang w:eastAsia="ru-RU"/>
        </w:rPr>
      </w:pPr>
      <w:r w:rsidRPr="002A009A">
        <w:rPr>
          <w:rFonts w:ascii="PT Astra Serif" w:eastAsia="Times New Roman" w:hAnsi="PT Astra Serif" w:cs="Times New Roman"/>
          <w:szCs w:val="28"/>
          <w:lang w:eastAsia="ru-RU"/>
        </w:rPr>
        <w:t>2) исключения права контролируемого лица отказаться от проведения обязательного профилактического визита;</w:t>
      </w:r>
    </w:p>
    <w:p w:rsidR="00E072FA" w:rsidRPr="002A009A" w:rsidRDefault="00E072FA" w:rsidP="001158B2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="Times New Roman" w:hAnsi="PT Astra Serif" w:cs="Times New Roman"/>
          <w:szCs w:val="28"/>
          <w:lang w:eastAsia="ru-RU"/>
        </w:rPr>
      </w:pPr>
      <w:r w:rsidRPr="002A009A">
        <w:rPr>
          <w:rFonts w:ascii="PT Astra Serif" w:eastAsia="Times New Roman" w:hAnsi="PT Astra Serif" w:cs="Times New Roman"/>
          <w:szCs w:val="28"/>
          <w:lang w:eastAsia="ru-RU"/>
        </w:rPr>
        <w:t>3) уточнения контролируемых лиц, в отношении которых уполномоченный орган осуществляет проведение профилактического визита;</w:t>
      </w:r>
    </w:p>
    <w:p w:rsidR="00E072FA" w:rsidRPr="002A009A" w:rsidRDefault="00E072FA" w:rsidP="001158B2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="Times New Roman" w:hAnsi="PT Astra Serif" w:cs="Times New Roman"/>
          <w:szCs w:val="28"/>
          <w:lang w:eastAsia="ru-RU"/>
        </w:rPr>
      </w:pPr>
      <w:r w:rsidRPr="002A009A">
        <w:rPr>
          <w:rFonts w:ascii="PT Astra Serif" w:eastAsia="Times New Roman" w:hAnsi="PT Astra Serif" w:cs="Times New Roman"/>
          <w:szCs w:val="28"/>
          <w:lang w:eastAsia="ru-RU"/>
        </w:rPr>
        <w:t>4) дополнения положением о порядке проведения профилактического визита по инициативе контролируемого лица;</w:t>
      </w:r>
    </w:p>
    <w:p w:rsidR="002A009A" w:rsidRDefault="00E072FA" w:rsidP="001158B2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 w:rsidRPr="002A009A">
        <w:rPr>
          <w:rFonts w:ascii="PT Astra Serif" w:eastAsiaTheme="minorEastAsia" w:hAnsi="PT Astra Serif"/>
          <w:szCs w:val="28"/>
          <w:lang w:eastAsia="zh-CN"/>
        </w:rPr>
        <w:t xml:space="preserve">5) дополнения положением о том, что в случае </w:t>
      </w:r>
      <w:r w:rsidR="002A009A" w:rsidRPr="002A009A">
        <w:rPr>
          <w:rFonts w:ascii="PT Astra Serif" w:eastAsia="Times New Roman" w:hAnsi="PT Astra Serif"/>
          <w:szCs w:val="28"/>
          <w:lang w:eastAsia="ru-RU"/>
        </w:rPr>
        <w:t>отсутствия заместителя Председателя Правительства Республики Алтай, который координирует и контролирует деятельность уполномоченного органа в соответствии с распределением обязанностей между Главой Республики Алтай, Председателем Правительства Республики Алтай, Первым заместителем и заместителями Председателя Правительства Республики Алтай, утверждаемого в соответствии с законодательством Республики Алтай, жалоба на решения, действия (бездействие) Министра рассматривается Министром или органом, созданным в контрольном (надзорном) органе из числа его должностных лиц коллегиального органа (коллегиальных органов) для рассмотрения жалоб</w:t>
      </w:r>
      <w:r w:rsidR="002A009A" w:rsidRPr="002A009A">
        <w:rPr>
          <w:rFonts w:ascii="PT Astra Serif" w:eastAsiaTheme="minorEastAsia" w:hAnsi="PT Astra Serif"/>
          <w:szCs w:val="28"/>
          <w:lang w:eastAsia="zh-CN"/>
        </w:rPr>
        <w:t>;</w:t>
      </w:r>
    </w:p>
    <w:p w:rsidR="002A009A" w:rsidRPr="002A009A" w:rsidRDefault="002A009A" w:rsidP="001158B2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>
        <w:rPr>
          <w:rFonts w:ascii="PT Astra Serif" w:eastAsiaTheme="minorEastAsia" w:hAnsi="PT Astra Serif"/>
          <w:szCs w:val="28"/>
          <w:lang w:eastAsia="zh-CN"/>
        </w:rPr>
        <w:t xml:space="preserve">6) включения в индикаторы риска </w:t>
      </w:r>
      <w:r w:rsidRPr="00E072FA">
        <w:rPr>
          <w:rFonts w:ascii="PT Astra Serif" w:eastAsia="Times New Roman" w:hAnsi="PT Astra Serif" w:cs="Times New Roman"/>
          <w:szCs w:val="28"/>
          <w:lang w:eastAsia="ru-RU"/>
        </w:rPr>
        <w:t>нарушения обязательных требований, применяемых при осуществлении регионального государственного контроля (надзора) в области продажи безалкогольных тонизирующих напитков (в том числе энергетических) на территории Республики Алтай, в целях оценки риска причинения вреда (ущерба) охраняемым законом ценностям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 риска по </w:t>
      </w:r>
      <w:r w:rsidRPr="00E072FA">
        <w:rPr>
          <w:rFonts w:ascii="PT Astra Serif" w:eastAsia="Times New Roman" w:hAnsi="PT Astra Serif" w:cs="Times New Roman"/>
          <w:szCs w:val="28"/>
          <w:lang w:eastAsia="ru-RU"/>
        </w:rPr>
        <w:t>размещени</w:t>
      </w:r>
      <w:r>
        <w:rPr>
          <w:rFonts w:ascii="PT Astra Serif" w:eastAsia="Times New Roman" w:hAnsi="PT Astra Serif" w:cs="Times New Roman"/>
          <w:szCs w:val="28"/>
          <w:lang w:eastAsia="ru-RU"/>
        </w:rPr>
        <w:t>ю</w:t>
      </w:r>
      <w:r w:rsidRPr="00E072FA">
        <w:rPr>
          <w:rFonts w:ascii="PT Astra Serif" w:eastAsia="Times New Roman" w:hAnsi="PT Astra Serif" w:cs="Times New Roman"/>
          <w:szCs w:val="28"/>
          <w:lang w:eastAsia="ru-RU"/>
        </w:rPr>
        <w:t xml:space="preserve"> в личных кабинетах контролируемого лица на едином портале государственных и муниципальных услуг и (или) в информационной системе контрольного (надзорного) органа информации о выявлении соответствия объекта контроля параметрам, утвержденным индикаторами риска нарушения обязательных требований, или информации об отклонении объекта контроля от таких параметров</w:t>
      </w:r>
      <w:r>
        <w:rPr>
          <w:rFonts w:ascii="PT Astra Serif" w:eastAsia="Times New Roman" w:hAnsi="PT Astra Serif" w:cs="Times New Roman"/>
          <w:szCs w:val="28"/>
          <w:lang w:eastAsia="ru-RU"/>
        </w:rPr>
        <w:t>.</w:t>
      </w:r>
    </w:p>
    <w:p w:rsidR="002A009A" w:rsidRPr="00456C6C" w:rsidRDefault="002A009A" w:rsidP="002A009A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 w:rsidRPr="00456C6C">
        <w:rPr>
          <w:rFonts w:ascii="PT Astra Serif" w:eastAsiaTheme="minorEastAsia" w:hAnsi="PT Astra Serif"/>
          <w:szCs w:val="28"/>
          <w:lang w:eastAsia="zh-CN"/>
        </w:rPr>
        <w:t>Правовым основанием принятия проекта постановления являются:</w:t>
      </w:r>
    </w:p>
    <w:p w:rsidR="002A009A" w:rsidRDefault="001E5E10" w:rsidP="001E5E10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>
        <w:rPr>
          <w:rFonts w:ascii="PT Astra Serif" w:eastAsiaTheme="minorEastAsia" w:hAnsi="PT Astra Serif"/>
          <w:szCs w:val="28"/>
          <w:lang w:eastAsia="zh-CN"/>
        </w:rPr>
        <w:lastRenderedPageBreak/>
        <w:t>Часть 3 статьи 40, части</w:t>
      </w:r>
      <w:r w:rsidR="002A009A">
        <w:rPr>
          <w:rFonts w:ascii="PT Astra Serif" w:eastAsiaTheme="minorEastAsia" w:hAnsi="PT Astra Serif"/>
          <w:szCs w:val="28"/>
          <w:lang w:eastAsia="zh-CN"/>
        </w:rPr>
        <w:t xml:space="preserve"> </w:t>
      </w:r>
      <w:r>
        <w:rPr>
          <w:rFonts w:ascii="PT Astra Serif" w:eastAsiaTheme="minorEastAsia" w:hAnsi="PT Astra Serif"/>
          <w:szCs w:val="28"/>
          <w:lang w:eastAsia="zh-CN"/>
        </w:rPr>
        <w:t xml:space="preserve">3, </w:t>
      </w:r>
      <w:r w:rsidR="002A009A">
        <w:rPr>
          <w:rFonts w:ascii="PT Astra Serif" w:eastAsiaTheme="minorEastAsia" w:hAnsi="PT Astra Serif"/>
          <w:szCs w:val="28"/>
          <w:lang w:eastAsia="zh-CN"/>
        </w:rPr>
        <w:t xml:space="preserve">8 </w:t>
      </w:r>
      <w:r w:rsidR="002A009A">
        <w:rPr>
          <w:rFonts w:ascii="PT Astra Serif" w:eastAsiaTheme="minorEastAsia" w:hAnsi="PT Astra Serif"/>
          <w:szCs w:val="28"/>
          <w:lang w:eastAsia="zh-CN"/>
        </w:rPr>
        <w:t>стать</w:t>
      </w:r>
      <w:r w:rsidR="002A009A">
        <w:rPr>
          <w:rFonts w:ascii="PT Astra Serif" w:eastAsiaTheme="minorEastAsia" w:hAnsi="PT Astra Serif"/>
          <w:szCs w:val="28"/>
          <w:lang w:eastAsia="zh-CN"/>
        </w:rPr>
        <w:t>и</w:t>
      </w:r>
      <w:r w:rsidR="002A009A">
        <w:rPr>
          <w:rFonts w:ascii="PT Astra Serif" w:eastAsiaTheme="minorEastAsia" w:hAnsi="PT Astra Serif"/>
          <w:szCs w:val="28"/>
          <w:lang w:eastAsia="zh-CN"/>
        </w:rPr>
        <w:t xml:space="preserve"> </w:t>
      </w:r>
      <w:r w:rsidR="002A009A">
        <w:rPr>
          <w:rFonts w:ascii="PT Astra Serif" w:eastAsiaTheme="minorEastAsia" w:hAnsi="PT Astra Serif"/>
          <w:szCs w:val="28"/>
          <w:lang w:eastAsia="zh-CN"/>
        </w:rPr>
        <w:t>5</w:t>
      </w:r>
      <w:r w:rsidR="002A009A">
        <w:rPr>
          <w:rFonts w:ascii="PT Astra Serif" w:eastAsiaTheme="minorEastAsia" w:hAnsi="PT Astra Serif"/>
          <w:szCs w:val="28"/>
          <w:lang w:eastAsia="zh-CN"/>
        </w:rPr>
        <w:t>2</w:t>
      </w:r>
      <w:r w:rsidR="002A009A">
        <w:rPr>
          <w:rFonts w:ascii="PT Astra Serif" w:eastAsiaTheme="minorEastAsia" w:hAnsi="PT Astra Serif"/>
          <w:szCs w:val="28"/>
          <w:lang w:eastAsia="zh-CN"/>
        </w:rPr>
        <w:t>.1</w:t>
      </w:r>
      <w:r w:rsidR="002A009A">
        <w:rPr>
          <w:rFonts w:ascii="PT Astra Serif" w:eastAsiaTheme="minorEastAsia" w:hAnsi="PT Astra Serif"/>
          <w:szCs w:val="28"/>
          <w:lang w:eastAsia="zh-CN"/>
        </w:rPr>
        <w:t>,</w:t>
      </w:r>
      <w:r>
        <w:rPr>
          <w:rFonts w:ascii="PT Astra Serif" w:eastAsiaTheme="minorEastAsia" w:hAnsi="PT Astra Serif"/>
          <w:szCs w:val="28"/>
          <w:lang w:eastAsia="zh-CN"/>
        </w:rPr>
        <w:t xml:space="preserve"> часть 3 статьи 61.1</w:t>
      </w:r>
      <w:r w:rsidR="002A009A">
        <w:rPr>
          <w:rFonts w:ascii="PT Astra Serif" w:eastAsiaTheme="minorEastAsia" w:hAnsi="PT Astra Serif"/>
          <w:szCs w:val="28"/>
          <w:lang w:eastAsia="zh-CN"/>
        </w:rPr>
        <w:t xml:space="preserve"> </w:t>
      </w:r>
      <w:r w:rsidR="002A009A" w:rsidRPr="00456C6C">
        <w:rPr>
          <w:rFonts w:ascii="PT Astra Serif" w:eastAsiaTheme="minorEastAsia" w:hAnsi="PT Astra Serif"/>
          <w:szCs w:val="28"/>
          <w:lang w:eastAsia="zh-CN"/>
        </w:rPr>
        <w:t xml:space="preserve">Федерального закона </w:t>
      </w:r>
      <w:r w:rsidR="002A009A">
        <w:rPr>
          <w:rFonts w:ascii="PT Astra Serif" w:eastAsiaTheme="minorEastAsia" w:hAnsi="PT Astra Serif"/>
          <w:szCs w:val="28"/>
          <w:lang w:eastAsia="zh-CN"/>
        </w:rPr>
        <w:t xml:space="preserve">31 июля </w:t>
      </w:r>
      <w:r w:rsidR="002A009A" w:rsidRPr="002A009A">
        <w:rPr>
          <w:rFonts w:ascii="PT Astra Serif" w:eastAsiaTheme="minorEastAsia" w:hAnsi="PT Astra Serif"/>
          <w:szCs w:val="28"/>
          <w:lang w:eastAsia="zh-CN"/>
        </w:rPr>
        <w:t>2020</w:t>
      </w:r>
      <w:r w:rsidR="002A009A">
        <w:rPr>
          <w:rFonts w:ascii="PT Astra Serif" w:eastAsiaTheme="minorEastAsia" w:hAnsi="PT Astra Serif"/>
          <w:szCs w:val="28"/>
          <w:lang w:eastAsia="zh-CN"/>
        </w:rPr>
        <w:t xml:space="preserve"> г.</w:t>
      </w:r>
      <w:r w:rsidR="002A009A" w:rsidRPr="002A009A">
        <w:rPr>
          <w:rFonts w:ascii="PT Astra Serif" w:eastAsiaTheme="minorEastAsia" w:hAnsi="PT Astra Serif"/>
          <w:szCs w:val="28"/>
          <w:lang w:eastAsia="zh-CN"/>
        </w:rPr>
        <w:t xml:space="preserve"> </w:t>
      </w:r>
      <w:r w:rsidR="002A009A">
        <w:rPr>
          <w:rFonts w:ascii="PT Astra Serif" w:eastAsiaTheme="minorEastAsia" w:hAnsi="PT Astra Serif"/>
          <w:szCs w:val="28"/>
          <w:lang w:eastAsia="zh-CN"/>
        </w:rPr>
        <w:t>№</w:t>
      </w:r>
      <w:r w:rsidR="002A009A" w:rsidRPr="002A009A">
        <w:rPr>
          <w:rFonts w:ascii="PT Astra Serif" w:eastAsiaTheme="minorEastAsia" w:hAnsi="PT Astra Serif"/>
          <w:szCs w:val="28"/>
          <w:lang w:eastAsia="zh-CN"/>
        </w:rPr>
        <w:t xml:space="preserve"> 248-ФЗ </w:t>
      </w:r>
      <w:r w:rsidR="002A009A" w:rsidRPr="00456C6C">
        <w:rPr>
          <w:szCs w:val="28"/>
        </w:rPr>
        <w:t>«</w:t>
      </w:r>
      <w:r w:rsidR="002A009A" w:rsidRPr="002A009A">
        <w:rPr>
          <w:szCs w:val="28"/>
        </w:rPr>
        <w:t>О государственном контроле (надзоре) и муниципальном контроле в Российской Федерации</w:t>
      </w:r>
      <w:r w:rsidR="002A009A" w:rsidRPr="00456C6C">
        <w:rPr>
          <w:szCs w:val="28"/>
        </w:rPr>
        <w:t>»</w:t>
      </w:r>
      <w:r w:rsidR="002A009A">
        <w:rPr>
          <w:rFonts w:ascii="PT Astra Serif" w:eastAsiaTheme="minorEastAsia" w:hAnsi="PT Astra Serif"/>
          <w:szCs w:val="28"/>
          <w:lang w:eastAsia="zh-CN"/>
        </w:rPr>
        <w:t>, согласно которым:</w:t>
      </w:r>
    </w:p>
    <w:p w:rsidR="001E5E10" w:rsidRPr="001E5E10" w:rsidRDefault="001E5E10" w:rsidP="001E5E10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>
        <w:rPr>
          <w:rFonts w:ascii="PT Astra Serif" w:eastAsiaTheme="minorEastAsia" w:hAnsi="PT Astra Serif"/>
          <w:szCs w:val="28"/>
          <w:lang w:eastAsia="zh-CN"/>
        </w:rPr>
        <w:t>п</w:t>
      </w:r>
      <w:r w:rsidRPr="001E5E10">
        <w:rPr>
          <w:rFonts w:ascii="PT Astra Serif" w:eastAsiaTheme="minorEastAsia" w:hAnsi="PT Astra Serif"/>
          <w:szCs w:val="28"/>
          <w:lang w:eastAsia="zh-CN"/>
        </w:rPr>
        <w:t>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</w:t>
      </w:r>
    </w:p>
    <w:p w:rsidR="001E5E10" w:rsidRDefault="001E5E10" w:rsidP="001E5E10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>
        <w:rPr>
          <w:rFonts w:ascii="PT Astra Serif" w:eastAsiaTheme="minorEastAsia" w:hAnsi="PT Astra Serif"/>
          <w:szCs w:val="28"/>
          <w:lang w:eastAsia="zh-CN"/>
        </w:rPr>
        <w:t>о</w:t>
      </w:r>
      <w:r w:rsidRPr="001E5E10">
        <w:rPr>
          <w:rFonts w:ascii="PT Astra Serif" w:eastAsiaTheme="minorEastAsia" w:hAnsi="PT Astra Serif"/>
          <w:szCs w:val="28"/>
          <w:lang w:eastAsia="zh-CN"/>
        </w:rPr>
        <w:t>бязательный профилактический визит не предусматривает отказ контролируемого лица от его проведения</w:t>
      </w:r>
      <w:r>
        <w:rPr>
          <w:rFonts w:ascii="PT Astra Serif" w:eastAsiaTheme="minorEastAsia" w:hAnsi="PT Astra Serif"/>
          <w:szCs w:val="28"/>
          <w:lang w:eastAsia="zh-CN"/>
        </w:rPr>
        <w:t>;</w:t>
      </w:r>
    </w:p>
    <w:p w:rsidR="001E5E10" w:rsidRDefault="002A009A" w:rsidP="001E5E10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с</w:t>
      </w:r>
      <w:r w:rsidRPr="002A009A">
        <w:rPr>
          <w:szCs w:val="28"/>
        </w:rPr>
        <w:t>рок проведения обязательного профилактического визита не может превышать десять рабочих дней и может быть продлен на срок, необходимый для п</w:t>
      </w:r>
      <w:r>
        <w:rPr>
          <w:szCs w:val="28"/>
        </w:rPr>
        <w:t>роведения экспертизы, испытаний;</w:t>
      </w:r>
    </w:p>
    <w:p w:rsidR="001E5E10" w:rsidRPr="001E5E10" w:rsidRDefault="001E5E10" w:rsidP="001E5E10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 w:rsidRPr="001E5E10">
        <w:rPr>
          <w:rFonts w:eastAsia="Times New Roman" w:cs="Times New Roman"/>
          <w:szCs w:val="28"/>
          <w:lang w:eastAsia="ru-RU"/>
        </w:rPr>
        <w:t>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(или) в информационной системе контрольного (надзорного) органа информации о выявлении соответствия объекта контроля параметрам, утвержденным индикаторами риска нарушения обязательных требований, или информации об отклонении объекта контроля от таких параметров</w:t>
      </w:r>
      <w:r>
        <w:rPr>
          <w:rFonts w:eastAsia="Times New Roman" w:cs="Times New Roman"/>
          <w:szCs w:val="28"/>
          <w:lang w:eastAsia="ru-RU"/>
        </w:rPr>
        <w:t>.</w:t>
      </w:r>
    </w:p>
    <w:p w:rsidR="00EA65BF" w:rsidRPr="002A009A" w:rsidRDefault="00EA65BF" w:rsidP="00335936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 w:rsidRPr="002A009A">
        <w:rPr>
          <w:rFonts w:ascii="PT Astra Serif" w:eastAsiaTheme="minorEastAsia" w:hAnsi="PT Astra Serif"/>
          <w:szCs w:val="28"/>
          <w:lang w:eastAsia="zh-CN"/>
        </w:rPr>
        <w:t xml:space="preserve">Целью принятия проекта постановления является приведение Положения </w:t>
      </w:r>
      <w:r w:rsidR="002A009A" w:rsidRPr="002A009A">
        <w:rPr>
          <w:rFonts w:ascii="PT Astra Serif" w:eastAsia="Times New Roman" w:hAnsi="PT Astra Serif" w:cs="Times New Roman"/>
          <w:szCs w:val="28"/>
          <w:lang w:eastAsia="ru-RU"/>
        </w:rPr>
        <w:t>о региональном государственном контроле (надзоре) в области продажи безалкогольных тонизирующих напитков (в том числе энергетических) на территории Республики Алтай</w:t>
      </w:r>
      <w:r w:rsidR="002A009A" w:rsidRPr="002A009A">
        <w:rPr>
          <w:rFonts w:ascii="PT Astra Serif" w:eastAsiaTheme="minorEastAsia" w:hAnsi="PT Astra Serif"/>
          <w:szCs w:val="28"/>
          <w:lang w:eastAsia="zh-CN"/>
        </w:rPr>
        <w:t xml:space="preserve"> </w:t>
      </w:r>
      <w:r w:rsidRPr="002A009A">
        <w:rPr>
          <w:rFonts w:ascii="PT Astra Serif" w:eastAsiaTheme="minorEastAsia" w:hAnsi="PT Astra Serif"/>
          <w:szCs w:val="28"/>
          <w:lang w:eastAsia="zh-CN"/>
        </w:rPr>
        <w:t xml:space="preserve">в соответствие с </w:t>
      </w:r>
      <w:r w:rsidR="008B62D4" w:rsidRPr="002A009A">
        <w:rPr>
          <w:rFonts w:ascii="PT Astra Serif" w:eastAsiaTheme="minorEastAsia" w:hAnsi="PT Astra Serif"/>
          <w:szCs w:val="28"/>
          <w:lang w:eastAsia="zh-CN"/>
        </w:rPr>
        <w:t xml:space="preserve">федеральным </w:t>
      </w:r>
      <w:r w:rsidRPr="002A009A">
        <w:rPr>
          <w:rFonts w:ascii="PT Astra Serif" w:eastAsiaTheme="minorEastAsia" w:hAnsi="PT Astra Serif"/>
          <w:szCs w:val="28"/>
          <w:lang w:eastAsia="zh-CN"/>
        </w:rPr>
        <w:t>законодательством.</w:t>
      </w:r>
    </w:p>
    <w:p w:rsidR="006025C9" w:rsidRPr="002A009A" w:rsidRDefault="006025C9" w:rsidP="00EA65BF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 w:rsidRPr="002A009A">
        <w:rPr>
          <w:rFonts w:ascii="PT Astra Serif" w:eastAsiaTheme="minorEastAsia" w:hAnsi="PT Astra Serif"/>
          <w:szCs w:val="28"/>
          <w:lang w:eastAsia="zh-CN"/>
        </w:rPr>
        <w:t xml:space="preserve">В отношении проекта постановления не требуется проведения оценки регулирующего воздействия в связи с тем, что проект постановления не содержит положения, установленные частью 1 статьи 1 Закона Республики Алтай </w:t>
      </w:r>
      <w:r w:rsidR="00E07235" w:rsidRPr="002A009A">
        <w:rPr>
          <w:rFonts w:ascii="PT Astra Serif" w:eastAsiaTheme="minorEastAsia" w:hAnsi="PT Astra Serif"/>
          <w:szCs w:val="28"/>
          <w:lang w:eastAsia="zh-CN"/>
        </w:rPr>
        <w:t xml:space="preserve">от 29 мая 2014 г. </w:t>
      </w:r>
      <w:r w:rsidRPr="002A009A">
        <w:rPr>
          <w:rFonts w:ascii="PT Astra Serif" w:eastAsiaTheme="minorEastAsia" w:hAnsi="PT Astra Serif"/>
          <w:szCs w:val="28"/>
          <w:lang w:eastAsia="zh-CN"/>
        </w:rPr>
        <w:t>№</w:t>
      </w:r>
      <w:r w:rsidR="00E07235" w:rsidRPr="002A009A">
        <w:rPr>
          <w:rFonts w:ascii="PT Astra Serif" w:eastAsiaTheme="minorEastAsia" w:hAnsi="PT Astra Serif"/>
          <w:szCs w:val="28"/>
          <w:lang w:eastAsia="zh-CN"/>
        </w:rPr>
        <w:t> </w:t>
      </w:r>
      <w:r w:rsidRPr="002A009A">
        <w:rPr>
          <w:rFonts w:ascii="PT Astra Serif" w:eastAsiaTheme="minorEastAsia" w:hAnsi="PT Astra Serif"/>
          <w:szCs w:val="28"/>
          <w:lang w:eastAsia="zh-CN"/>
        </w:rPr>
        <w:t>16-РЗ, подлежащие оценке регулирующего воздействия.</w:t>
      </w:r>
    </w:p>
    <w:p w:rsidR="0088129C" w:rsidRPr="002A009A" w:rsidRDefault="0088129C" w:rsidP="00EA65BF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 w:rsidRPr="002A009A">
        <w:rPr>
          <w:rFonts w:ascii="PT Astra Serif" w:eastAsiaTheme="minorEastAsia" w:hAnsi="PT Astra Serif"/>
          <w:szCs w:val="28"/>
          <w:lang w:eastAsia="zh-CN"/>
        </w:rPr>
        <w:t>По проекту постановления проведена антикоррупционная экспертиза</w:t>
      </w:r>
      <w:r w:rsidR="004A7F0C" w:rsidRPr="002A009A">
        <w:rPr>
          <w:rFonts w:ascii="PT Astra Serif" w:eastAsiaTheme="minorEastAsia" w:hAnsi="PT Astra Serif"/>
          <w:szCs w:val="28"/>
          <w:lang w:eastAsia="zh-CN"/>
        </w:rPr>
        <w:br/>
      </w:r>
      <w:r w:rsidRPr="002A009A">
        <w:rPr>
          <w:rFonts w:ascii="PT Astra Serif" w:eastAsiaTheme="minorEastAsia" w:hAnsi="PT Astra Serif"/>
          <w:szCs w:val="28"/>
          <w:lang w:eastAsia="zh-CN"/>
        </w:rPr>
        <w:t>в установленном федеральным законодательством и законодательством Республики Алтай порядке, в результате которой наличие в проекте постановления положений, способствующих созданию условий для проявления коррупции, не выявлено.</w:t>
      </w:r>
    </w:p>
    <w:p w:rsidR="0088129C" w:rsidRPr="002A009A" w:rsidRDefault="0088129C" w:rsidP="00EA65BF">
      <w:pPr>
        <w:adjustRightInd w:val="0"/>
        <w:snapToGri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 w:rsidRPr="002A009A">
        <w:rPr>
          <w:rFonts w:ascii="PT Astra Serif" w:eastAsiaTheme="minorEastAsia" w:hAnsi="PT Astra Serif"/>
          <w:szCs w:val="28"/>
          <w:lang w:eastAsia="zh-CN"/>
        </w:rPr>
        <w:t>Принятие проекта постановления не потребует дополнительных расходов, финансируемых за счет средств республиканского бюджета Республики Алтай.</w:t>
      </w:r>
    </w:p>
    <w:p w:rsidR="00164EBB" w:rsidRPr="002A009A" w:rsidRDefault="00563537" w:rsidP="004A7F0C">
      <w:pPr>
        <w:autoSpaceDE w:val="0"/>
        <w:autoSpaceDN w:val="0"/>
        <w:adjustRightInd w:val="0"/>
        <w:spacing w:line="240" w:lineRule="auto"/>
        <w:ind w:firstLine="708"/>
        <w:rPr>
          <w:szCs w:val="28"/>
          <w:lang w:eastAsia="ru-RU"/>
        </w:rPr>
      </w:pPr>
      <w:r w:rsidRPr="002A009A">
        <w:rPr>
          <w:rFonts w:ascii="PT Astra Serif" w:hAnsi="PT Astra Serif"/>
          <w:szCs w:val="28"/>
        </w:rPr>
        <w:t xml:space="preserve">Принятие проекта </w:t>
      </w:r>
      <w:r w:rsidR="00164EBB" w:rsidRPr="002A009A">
        <w:rPr>
          <w:rFonts w:ascii="PT Astra Serif" w:hAnsi="PT Astra Serif"/>
          <w:szCs w:val="28"/>
        </w:rPr>
        <w:t>постановлени</w:t>
      </w:r>
      <w:r w:rsidR="00E95E5E" w:rsidRPr="002A009A">
        <w:rPr>
          <w:rFonts w:ascii="PT Astra Serif" w:hAnsi="PT Astra Serif"/>
          <w:szCs w:val="28"/>
        </w:rPr>
        <w:t xml:space="preserve">я </w:t>
      </w:r>
      <w:r w:rsidR="00CA106A" w:rsidRPr="002A009A">
        <w:rPr>
          <w:rFonts w:ascii="PT Astra Serif" w:eastAsia="Calibri" w:hAnsi="PT Astra Serif"/>
        </w:rPr>
        <w:t>не потребует признания утратившими силу, приостановления, изменения или принятия иных нормативных правовых актов Республики Алтай</w:t>
      </w:r>
      <w:r w:rsidR="004A7F0C" w:rsidRPr="002A009A">
        <w:rPr>
          <w:szCs w:val="28"/>
          <w:lang w:eastAsia="ru-RU"/>
        </w:rPr>
        <w:t>.</w:t>
      </w:r>
    </w:p>
    <w:p w:rsidR="00A7112D" w:rsidRPr="001D0A47" w:rsidRDefault="00A7112D" w:rsidP="00543A35">
      <w:pPr>
        <w:suppressAutoHyphens/>
        <w:spacing w:line="240" w:lineRule="auto"/>
        <w:ind w:right="0" w:firstLine="360"/>
        <w:jc w:val="left"/>
        <w:rPr>
          <w:rFonts w:ascii="PT Astra Serif" w:eastAsia="Times New Roman" w:hAnsi="PT Astra Serif" w:cs="Times New Roman"/>
          <w:szCs w:val="28"/>
          <w:highlight w:val="yellow"/>
          <w:lang w:eastAsia="ar-SA"/>
        </w:rPr>
      </w:pPr>
    </w:p>
    <w:p w:rsidR="00FB1458" w:rsidRDefault="00FB1458" w:rsidP="00543A35">
      <w:pPr>
        <w:suppressAutoHyphens/>
        <w:spacing w:line="240" w:lineRule="auto"/>
        <w:ind w:right="0" w:firstLine="360"/>
        <w:jc w:val="left"/>
        <w:rPr>
          <w:rFonts w:ascii="PT Astra Serif" w:eastAsia="Times New Roman" w:hAnsi="PT Astra Serif" w:cs="Times New Roman"/>
          <w:szCs w:val="28"/>
          <w:highlight w:val="yellow"/>
          <w:lang w:eastAsia="ar-SA"/>
        </w:rPr>
      </w:pPr>
    </w:p>
    <w:p w:rsidR="000B1045" w:rsidRDefault="00B90101" w:rsidP="00B90101">
      <w:pPr>
        <w:suppressAutoHyphens/>
        <w:spacing w:line="240" w:lineRule="auto"/>
        <w:ind w:right="0" w:firstLine="0"/>
        <w:jc w:val="left"/>
        <w:rPr>
          <w:rFonts w:ascii="PT Astra Serif" w:eastAsia="Times New Roman" w:hAnsi="PT Astra Serif" w:cs="Times New Roman"/>
          <w:szCs w:val="28"/>
          <w:lang w:eastAsia="ar-SA"/>
        </w:rPr>
      </w:pPr>
      <w:r w:rsidRPr="00B90101">
        <w:rPr>
          <w:rFonts w:ascii="PT Astra Serif" w:eastAsia="Times New Roman" w:hAnsi="PT Astra Serif" w:cs="Times New Roman"/>
          <w:szCs w:val="28"/>
          <w:lang w:eastAsia="ar-SA"/>
        </w:rPr>
        <w:t xml:space="preserve">                                                                                                  </w:t>
      </w:r>
      <w:r w:rsidR="000B1045">
        <w:rPr>
          <w:rFonts w:ascii="PT Astra Serif" w:eastAsia="Times New Roman" w:hAnsi="PT Astra Serif" w:cs="Times New Roman"/>
          <w:szCs w:val="28"/>
          <w:lang w:eastAsia="ar-SA"/>
        </w:rPr>
        <w:t xml:space="preserve"> </w:t>
      </w:r>
    </w:p>
    <w:p w:rsidR="00FA62DB" w:rsidRPr="00335936" w:rsidRDefault="00A53EB3" w:rsidP="00543A35">
      <w:pPr>
        <w:suppressAutoHyphens/>
        <w:spacing w:line="240" w:lineRule="auto"/>
        <w:ind w:right="0" w:firstLine="0"/>
        <w:jc w:val="left"/>
        <w:rPr>
          <w:rFonts w:ascii="PT Astra Serif" w:eastAsia="Times New Roman" w:hAnsi="PT Astra Serif" w:cs="Times New Roman"/>
          <w:szCs w:val="28"/>
          <w:lang w:eastAsia="ar-SA"/>
        </w:rPr>
      </w:pPr>
      <w:r>
        <w:rPr>
          <w:rFonts w:ascii="PT Astra Serif" w:eastAsia="Times New Roman" w:hAnsi="PT Astra Serif" w:cs="Times New Roman"/>
          <w:szCs w:val="28"/>
          <w:lang w:eastAsia="ar-SA"/>
        </w:rPr>
        <w:t>М</w:t>
      </w:r>
      <w:r w:rsidR="00735D3A" w:rsidRPr="00335936">
        <w:rPr>
          <w:rFonts w:ascii="PT Astra Serif" w:eastAsia="Times New Roman" w:hAnsi="PT Astra Serif" w:cs="Times New Roman"/>
          <w:szCs w:val="28"/>
          <w:lang w:eastAsia="ar-SA"/>
        </w:rPr>
        <w:t>инистр</w:t>
      </w:r>
      <w:r w:rsidR="009F3D60" w:rsidRPr="00335936">
        <w:rPr>
          <w:rFonts w:ascii="PT Astra Serif" w:eastAsia="Times New Roman" w:hAnsi="PT Astra Serif" w:cs="Times New Roman"/>
          <w:szCs w:val="28"/>
          <w:lang w:eastAsia="ar-SA"/>
        </w:rPr>
        <w:t xml:space="preserve"> </w:t>
      </w:r>
      <w:r w:rsidR="00FA62DB" w:rsidRPr="00335936">
        <w:rPr>
          <w:rFonts w:ascii="PT Astra Serif" w:eastAsia="Times New Roman" w:hAnsi="PT Astra Serif" w:cs="Times New Roman"/>
          <w:szCs w:val="28"/>
          <w:lang w:eastAsia="ar-SA"/>
        </w:rPr>
        <w:t xml:space="preserve">экономического развития </w:t>
      </w:r>
    </w:p>
    <w:p w:rsidR="00A53EB3" w:rsidRPr="00706F14" w:rsidRDefault="000B1045" w:rsidP="00706F14">
      <w:pPr>
        <w:suppressAutoHyphens/>
        <w:spacing w:line="240" w:lineRule="auto"/>
        <w:ind w:right="-143" w:firstLine="0"/>
        <w:jc w:val="left"/>
        <w:rPr>
          <w:rFonts w:ascii="PT Astra Serif" w:eastAsia="Times New Roman" w:hAnsi="PT Astra Serif" w:cs="Times New Roman"/>
          <w:szCs w:val="28"/>
          <w:lang w:eastAsia="ar-SA"/>
        </w:rPr>
      </w:pPr>
      <w:r>
        <w:rPr>
          <w:rFonts w:ascii="PT Astra Serif" w:eastAsia="Times New Roman" w:hAnsi="PT Astra Serif" w:cs="Times New Roman"/>
          <w:szCs w:val="28"/>
          <w:lang w:eastAsia="ar-SA"/>
        </w:rPr>
        <w:t xml:space="preserve">Республики Алтай </w:t>
      </w:r>
      <w:r>
        <w:rPr>
          <w:rFonts w:ascii="PT Astra Serif" w:eastAsia="Times New Roman" w:hAnsi="PT Astra Serif" w:cs="Times New Roman"/>
          <w:szCs w:val="28"/>
          <w:lang w:eastAsia="ar-SA"/>
        </w:rPr>
        <w:tab/>
      </w:r>
      <w:r>
        <w:rPr>
          <w:rFonts w:ascii="PT Astra Serif" w:eastAsia="Times New Roman" w:hAnsi="PT Astra Serif" w:cs="Times New Roman"/>
          <w:szCs w:val="28"/>
          <w:lang w:eastAsia="ar-SA"/>
        </w:rPr>
        <w:tab/>
      </w:r>
      <w:r>
        <w:rPr>
          <w:rFonts w:ascii="PT Astra Serif" w:eastAsia="Times New Roman" w:hAnsi="PT Astra Serif" w:cs="Times New Roman"/>
          <w:szCs w:val="28"/>
          <w:lang w:eastAsia="ar-SA"/>
        </w:rPr>
        <w:tab/>
      </w:r>
      <w:r>
        <w:rPr>
          <w:rFonts w:ascii="PT Astra Serif" w:eastAsia="Times New Roman" w:hAnsi="PT Astra Serif" w:cs="Times New Roman"/>
          <w:szCs w:val="28"/>
          <w:lang w:eastAsia="ar-SA"/>
        </w:rPr>
        <w:tab/>
      </w:r>
      <w:r>
        <w:rPr>
          <w:rFonts w:ascii="PT Astra Serif" w:eastAsia="Times New Roman" w:hAnsi="PT Astra Serif" w:cs="Times New Roman"/>
          <w:szCs w:val="28"/>
          <w:lang w:eastAsia="ar-SA"/>
        </w:rPr>
        <w:tab/>
      </w:r>
      <w:r>
        <w:rPr>
          <w:rFonts w:ascii="PT Astra Serif" w:eastAsia="Times New Roman" w:hAnsi="PT Astra Serif" w:cs="Times New Roman"/>
          <w:szCs w:val="28"/>
          <w:lang w:eastAsia="ar-SA"/>
        </w:rPr>
        <w:tab/>
      </w:r>
      <w:r>
        <w:rPr>
          <w:rFonts w:ascii="PT Astra Serif" w:eastAsia="Times New Roman" w:hAnsi="PT Astra Serif" w:cs="Times New Roman"/>
          <w:szCs w:val="28"/>
          <w:lang w:eastAsia="ar-SA"/>
        </w:rPr>
        <w:tab/>
        <w:t xml:space="preserve">          </w:t>
      </w:r>
      <w:r w:rsidR="00706F14">
        <w:rPr>
          <w:rFonts w:ascii="PT Astra Serif" w:eastAsia="Times New Roman" w:hAnsi="PT Astra Serif" w:cs="Times New Roman"/>
          <w:szCs w:val="28"/>
          <w:lang w:eastAsia="ar-SA"/>
        </w:rPr>
        <w:t>С.С. Боровиков</w:t>
      </w:r>
    </w:p>
    <w:p w:rsidR="001158B2" w:rsidRDefault="001158B2" w:rsidP="00335936">
      <w:pPr>
        <w:spacing w:line="240" w:lineRule="auto"/>
        <w:jc w:val="center"/>
        <w:rPr>
          <w:b/>
          <w:szCs w:val="16"/>
          <w:lang w:eastAsia="ru-RU"/>
        </w:rPr>
      </w:pPr>
    </w:p>
    <w:p w:rsidR="001E5E10" w:rsidRDefault="001E5E10" w:rsidP="00335936">
      <w:pPr>
        <w:spacing w:line="240" w:lineRule="auto"/>
        <w:jc w:val="center"/>
        <w:rPr>
          <w:b/>
          <w:szCs w:val="16"/>
          <w:lang w:eastAsia="ru-RU"/>
        </w:rPr>
      </w:pPr>
      <w:bookmarkStart w:id="0" w:name="_GoBack"/>
      <w:bookmarkEnd w:id="0"/>
    </w:p>
    <w:p w:rsidR="00335936" w:rsidRDefault="00335936" w:rsidP="00335936">
      <w:pPr>
        <w:spacing w:line="240" w:lineRule="auto"/>
        <w:jc w:val="center"/>
        <w:rPr>
          <w:b/>
          <w:szCs w:val="16"/>
          <w:lang w:eastAsia="ru-RU"/>
        </w:rPr>
      </w:pPr>
      <w:r>
        <w:rPr>
          <w:b/>
          <w:szCs w:val="16"/>
          <w:lang w:eastAsia="ru-RU"/>
        </w:rPr>
        <w:lastRenderedPageBreak/>
        <w:t>ПЕРЕЧЕНЬ</w:t>
      </w:r>
    </w:p>
    <w:p w:rsidR="00FB40FD" w:rsidRPr="000E300F" w:rsidRDefault="00335936" w:rsidP="00FB40FD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  <w:r>
        <w:rPr>
          <w:b/>
          <w:szCs w:val="24"/>
          <w:lang w:eastAsia="ru-RU"/>
        </w:rPr>
        <w:t xml:space="preserve">нормативных правовых актов Республики Алтай, подлежащих признанию утратившими силу, приостановлению, изменению или принятию в случае принятия </w:t>
      </w:r>
      <w:r w:rsidR="00FB40FD">
        <w:rPr>
          <w:rFonts w:ascii="PT Astra Serif" w:eastAsia="Times New Roman" w:hAnsi="PT Astra Serif" w:cs="Times New Roman"/>
          <w:b/>
          <w:bCs/>
          <w:szCs w:val="28"/>
          <w:lang w:eastAsia="ru-RU"/>
        </w:rPr>
        <w:t>проекта</w:t>
      </w:r>
      <w:r w:rsidR="00FB40FD" w:rsidRPr="000E300F">
        <w:rPr>
          <w:rFonts w:ascii="PT Astra Serif" w:eastAsia="Times New Roman" w:hAnsi="PT Astra Serif" w:cs="Times New Roman"/>
          <w:b/>
          <w:bCs/>
          <w:szCs w:val="28"/>
          <w:lang w:eastAsia="ru-RU"/>
        </w:rPr>
        <w:t xml:space="preserve"> постановления Правительства Республики Алтай</w:t>
      </w:r>
    </w:p>
    <w:p w:rsidR="002A009A" w:rsidRPr="001D0A47" w:rsidRDefault="00FB40FD" w:rsidP="002A009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0E300F">
        <w:rPr>
          <w:rFonts w:ascii="PT Astra Serif" w:eastAsia="Times New Roman" w:hAnsi="PT Astra Serif" w:cs="Times New Roman"/>
          <w:b/>
          <w:bCs/>
          <w:szCs w:val="28"/>
          <w:lang w:eastAsia="ru-RU"/>
        </w:rPr>
        <w:t>«</w:t>
      </w:r>
      <w:r w:rsidR="002A009A" w:rsidRPr="001D0A47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О внесении изменений в постановление Правительства </w:t>
      </w:r>
    </w:p>
    <w:p w:rsidR="00335936" w:rsidRPr="00FB40FD" w:rsidRDefault="002A009A" w:rsidP="002A009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1D0A47">
        <w:rPr>
          <w:rFonts w:ascii="PT Astra Serif" w:eastAsia="Times New Roman" w:hAnsi="PT Astra Serif" w:cs="Times New Roman"/>
          <w:b/>
          <w:szCs w:val="28"/>
          <w:lang w:eastAsia="ru-RU"/>
        </w:rPr>
        <w:t>Республики Алтай от 11 декабря 2024 г. № 417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»</w:t>
      </w:r>
    </w:p>
    <w:p w:rsidR="00335936" w:rsidRDefault="00335936" w:rsidP="00335936">
      <w:pPr>
        <w:spacing w:line="240" w:lineRule="auto"/>
        <w:ind w:firstLine="720"/>
        <w:jc w:val="center"/>
        <w:rPr>
          <w:b/>
          <w:szCs w:val="28"/>
          <w:lang w:eastAsia="ru-RU"/>
        </w:rPr>
      </w:pPr>
    </w:p>
    <w:p w:rsidR="004A7F0C" w:rsidRDefault="00335936" w:rsidP="002A009A">
      <w:pPr>
        <w:autoSpaceDE w:val="0"/>
        <w:autoSpaceDN w:val="0"/>
        <w:adjustRightInd w:val="0"/>
        <w:spacing w:line="240" w:lineRule="auto"/>
        <w:ind w:firstLine="708"/>
        <w:rPr>
          <w:rFonts w:ascii="PT Astra Serif" w:hAnsi="PT Astra Serif"/>
          <w:b/>
          <w:szCs w:val="28"/>
        </w:rPr>
      </w:pPr>
      <w:r>
        <w:rPr>
          <w:szCs w:val="28"/>
          <w:lang w:eastAsia="ru-RU"/>
        </w:rPr>
        <w:t xml:space="preserve">Принятие проекта </w:t>
      </w:r>
      <w:r w:rsidR="00FB40FD" w:rsidRPr="00FB40FD">
        <w:rPr>
          <w:szCs w:val="28"/>
          <w:lang w:eastAsia="ru-RU"/>
        </w:rPr>
        <w:t>постановления</w:t>
      </w:r>
      <w:r w:rsidR="00FB40FD">
        <w:rPr>
          <w:szCs w:val="28"/>
          <w:lang w:eastAsia="ru-RU"/>
        </w:rPr>
        <w:t xml:space="preserve"> Правительства Республики Алтай</w:t>
      </w:r>
      <w:r w:rsidR="004A7F0C">
        <w:rPr>
          <w:szCs w:val="28"/>
          <w:lang w:eastAsia="ru-RU"/>
        </w:rPr>
        <w:br/>
      </w:r>
      <w:r w:rsidR="00FB40FD" w:rsidRPr="00FB40FD">
        <w:rPr>
          <w:szCs w:val="28"/>
          <w:lang w:eastAsia="ru-RU"/>
        </w:rPr>
        <w:t>«</w:t>
      </w:r>
      <w:r w:rsidR="002A009A" w:rsidRPr="002A009A">
        <w:rPr>
          <w:szCs w:val="28"/>
          <w:lang w:eastAsia="ru-RU"/>
        </w:rPr>
        <w:t>О внесении изменений в постановление Правительства Республики Алтай от 11 декабря 2024 г. № 417</w:t>
      </w:r>
      <w:r w:rsidR="00FB40FD">
        <w:rPr>
          <w:szCs w:val="28"/>
          <w:lang w:eastAsia="ru-RU"/>
        </w:rPr>
        <w:t>»</w:t>
      </w:r>
      <w:r>
        <w:rPr>
          <w:bCs/>
          <w:szCs w:val="28"/>
          <w:lang w:eastAsia="ru-RU"/>
        </w:rPr>
        <w:t xml:space="preserve"> </w:t>
      </w:r>
      <w:r w:rsidR="00CA106A" w:rsidRPr="00CE1804">
        <w:rPr>
          <w:rFonts w:ascii="PT Astra Serif" w:eastAsia="Calibri" w:hAnsi="PT Astra Serif"/>
        </w:rPr>
        <w:t>не потребует признания утратившими силу, приостановления, изменения или принятия иных нормативных правовых актов Республики Алтай</w:t>
      </w:r>
      <w:r w:rsidR="004A7F0C">
        <w:rPr>
          <w:szCs w:val="28"/>
          <w:lang w:eastAsia="ru-RU"/>
        </w:rPr>
        <w:t>.</w:t>
      </w:r>
    </w:p>
    <w:sectPr w:rsidR="004A7F0C" w:rsidSect="00CC02C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95" w:rsidRDefault="00B41C95" w:rsidP="00CB43DF">
      <w:pPr>
        <w:spacing w:line="240" w:lineRule="auto"/>
      </w:pPr>
      <w:r>
        <w:separator/>
      </w:r>
    </w:p>
  </w:endnote>
  <w:endnote w:type="continuationSeparator" w:id="0">
    <w:p w:rsidR="00B41C95" w:rsidRDefault="00B41C95" w:rsidP="00CB4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95" w:rsidRDefault="00B41C95" w:rsidP="00CB43DF">
      <w:pPr>
        <w:spacing w:line="240" w:lineRule="auto"/>
      </w:pPr>
      <w:r>
        <w:separator/>
      </w:r>
    </w:p>
  </w:footnote>
  <w:footnote w:type="continuationSeparator" w:id="0">
    <w:p w:rsidR="00B41C95" w:rsidRDefault="00B41C95" w:rsidP="00CB43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B75"/>
    <w:multiLevelType w:val="hybridMultilevel"/>
    <w:tmpl w:val="668EC47C"/>
    <w:lvl w:ilvl="0" w:tplc="641E4AF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EE6460"/>
    <w:multiLevelType w:val="hybridMultilevel"/>
    <w:tmpl w:val="C434B918"/>
    <w:lvl w:ilvl="0" w:tplc="2436B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6736D5"/>
    <w:multiLevelType w:val="hybridMultilevel"/>
    <w:tmpl w:val="2A02EB90"/>
    <w:lvl w:ilvl="0" w:tplc="F27E4D8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6325328"/>
    <w:multiLevelType w:val="hybridMultilevel"/>
    <w:tmpl w:val="BCEA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518E0"/>
    <w:multiLevelType w:val="hybridMultilevel"/>
    <w:tmpl w:val="AB2EB10E"/>
    <w:lvl w:ilvl="0" w:tplc="66A64BE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61315F9B"/>
    <w:multiLevelType w:val="hybridMultilevel"/>
    <w:tmpl w:val="4F525BB0"/>
    <w:lvl w:ilvl="0" w:tplc="C46CE1F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562255"/>
    <w:multiLevelType w:val="hybridMultilevel"/>
    <w:tmpl w:val="AB06A2AA"/>
    <w:lvl w:ilvl="0" w:tplc="5E961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7503AF"/>
    <w:multiLevelType w:val="hybridMultilevel"/>
    <w:tmpl w:val="26EEF9D0"/>
    <w:lvl w:ilvl="0" w:tplc="707235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B2531F"/>
    <w:multiLevelType w:val="hybridMultilevel"/>
    <w:tmpl w:val="9B046902"/>
    <w:lvl w:ilvl="0" w:tplc="69880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34"/>
    <w:rsid w:val="00003850"/>
    <w:rsid w:val="00005BFC"/>
    <w:rsid w:val="00006E81"/>
    <w:rsid w:val="000132E1"/>
    <w:rsid w:val="000164CE"/>
    <w:rsid w:val="000175DA"/>
    <w:rsid w:val="000177F2"/>
    <w:rsid w:val="00017B2A"/>
    <w:rsid w:val="00020A4C"/>
    <w:rsid w:val="000211A5"/>
    <w:rsid w:val="00021D2C"/>
    <w:rsid w:val="00022102"/>
    <w:rsid w:val="00027F87"/>
    <w:rsid w:val="00031023"/>
    <w:rsid w:val="00032DCC"/>
    <w:rsid w:val="0003453D"/>
    <w:rsid w:val="00040A7C"/>
    <w:rsid w:val="0004218C"/>
    <w:rsid w:val="00042E77"/>
    <w:rsid w:val="000441BE"/>
    <w:rsid w:val="00045666"/>
    <w:rsid w:val="0005115B"/>
    <w:rsid w:val="00054CF2"/>
    <w:rsid w:val="000553FA"/>
    <w:rsid w:val="00057635"/>
    <w:rsid w:val="000577DE"/>
    <w:rsid w:val="00057C5D"/>
    <w:rsid w:val="000619C4"/>
    <w:rsid w:val="00064B8C"/>
    <w:rsid w:val="000650C0"/>
    <w:rsid w:val="00065D93"/>
    <w:rsid w:val="0006644C"/>
    <w:rsid w:val="00066B1C"/>
    <w:rsid w:val="00070393"/>
    <w:rsid w:val="000713E5"/>
    <w:rsid w:val="0007197B"/>
    <w:rsid w:val="00073E09"/>
    <w:rsid w:val="0007440A"/>
    <w:rsid w:val="00077AA9"/>
    <w:rsid w:val="00082F40"/>
    <w:rsid w:val="00083AB1"/>
    <w:rsid w:val="000844B9"/>
    <w:rsid w:val="0008577B"/>
    <w:rsid w:val="00087D4A"/>
    <w:rsid w:val="000906F0"/>
    <w:rsid w:val="000972FC"/>
    <w:rsid w:val="000A1E6F"/>
    <w:rsid w:val="000A24E5"/>
    <w:rsid w:val="000A296F"/>
    <w:rsid w:val="000A3216"/>
    <w:rsid w:val="000A4A6B"/>
    <w:rsid w:val="000A4A99"/>
    <w:rsid w:val="000A51F6"/>
    <w:rsid w:val="000A7212"/>
    <w:rsid w:val="000A7450"/>
    <w:rsid w:val="000B06AA"/>
    <w:rsid w:val="000B0889"/>
    <w:rsid w:val="000B1045"/>
    <w:rsid w:val="000B11CE"/>
    <w:rsid w:val="000B4924"/>
    <w:rsid w:val="000B5C01"/>
    <w:rsid w:val="000B5C9F"/>
    <w:rsid w:val="000B7A83"/>
    <w:rsid w:val="000C1535"/>
    <w:rsid w:val="000C1D27"/>
    <w:rsid w:val="000C2BCA"/>
    <w:rsid w:val="000C5C0D"/>
    <w:rsid w:val="000C6BB1"/>
    <w:rsid w:val="000C6CB1"/>
    <w:rsid w:val="000C6E22"/>
    <w:rsid w:val="000D10D6"/>
    <w:rsid w:val="000D140E"/>
    <w:rsid w:val="000D4435"/>
    <w:rsid w:val="000D4775"/>
    <w:rsid w:val="000D50FB"/>
    <w:rsid w:val="000D5B5F"/>
    <w:rsid w:val="000D6E7C"/>
    <w:rsid w:val="000E09B3"/>
    <w:rsid w:val="000E18B5"/>
    <w:rsid w:val="000E300F"/>
    <w:rsid w:val="000E73D3"/>
    <w:rsid w:val="000F0611"/>
    <w:rsid w:val="000F35D3"/>
    <w:rsid w:val="000F53EB"/>
    <w:rsid w:val="00100CAB"/>
    <w:rsid w:val="0010383B"/>
    <w:rsid w:val="00103898"/>
    <w:rsid w:val="00105115"/>
    <w:rsid w:val="0010769E"/>
    <w:rsid w:val="001158B2"/>
    <w:rsid w:val="00121561"/>
    <w:rsid w:val="00122D83"/>
    <w:rsid w:val="0013229C"/>
    <w:rsid w:val="00132FD5"/>
    <w:rsid w:val="0013433F"/>
    <w:rsid w:val="00135667"/>
    <w:rsid w:val="0013590C"/>
    <w:rsid w:val="00136935"/>
    <w:rsid w:val="00137949"/>
    <w:rsid w:val="00142CC6"/>
    <w:rsid w:val="00152E41"/>
    <w:rsid w:val="0015403A"/>
    <w:rsid w:val="00154A5B"/>
    <w:rsid w:val="00155E10"/>
    <w:rsid w:val="00156567"/>
    <w:rsid w:val="0015671B"/>
    <w:rsid w:val="00162411"/>
    <w:rsid w:val="001632CD"/>
    <w:rsid w:val="00164EBB"/>
    <w:rsid w:val="00170069"/>
    <w:rsid w:val="00172DDC"/>
    <w:rsid w:val="001744DB"/>
    <w:rsid w:val="0017452C"/>
    <w:rsid w:val="001811E3"/>
    <w:rsid w:val="00181EB0"/>
    <w:rsid w:val="0018287E"/>
    <w:rsid w:val="001831BF"/>
    <w:rsid w:val="00183F1D"/>
    <w:rsid w:val="00184057"/>
    <w:rsid w:val="001854E6"/>
    <w:rsid w:val="00186925"/>
    <w:rsid w:val="00187D5E"/>
    <w:rsid w:val="001910B5"/>
    <w:rsid w:val="00191834"/>
    <w:rsid w:val="001921D0"/>
    <w:rsid w:val="0019290F"/>
    <w:rsid w:val="001942EC"/>
    <w:rsid w:val="001957DA"/>
    <w:rsid w:val="001968F8"/>
    <w:rsid w:val="001977D0"/>
    <w:rsid w:val="001A09AC"/>
    <w:rsid w:val="001A0E3B"/>
    <w:rsid w:val="001A1243"/>
    <w:rsid w:val="001A3D66"/>
    <w:rsid w:val="001A505F"/>
    <w:rsid w:val="001A6486"/>
    <w:rsid w:val="001B2EA2"/>
    <w:rsid w:val="001B4E7E"/>
    <w:rsid w:val="001B659C"/>
    <w:rsid w:val="001B6AB6"/>
    <w:rsid w:val="001C2D6B"/>
    <w:rsid w:val="001C3374"/>
    <w:rsid w:val="001C47EC"/>
    <w:rsid w:val="001C63D3"/>
    <w:rsid w:val="001C66D3"/>
    <w:rsid w:val="001D0A47"/>
    <w:rsid w:val="001D2005"/>
    <w:rsid w:val="001D3340"/>
    <w:rsid w:val="001D349F"/>
    <w:rsid w:val="001D353D"/>
    <w:rsid w:val="001D3772"/>
    <w:rsid w:val="001E0B19"/>
    <w:rsid w:val="001E3FB7"/>
    <w:rsid w:val="001E5E10"/>
    <w:rsid w:val="001F2B85"/>
    <w:rsid w:val="001F3E8A"/>
    <w:rsid w:val="001F5538"/>
    <w:rsid w:val="001F734F"/>
    <w:rsid w:val="00201815"/>
    <w:rsid w:val="0020542D"/>
    <w:rsid w:val="00205C75"/>
    <w:rsid w:val="00206310"/>
    <w:rsid w:val="002063DA"/>
    <w:rsid w:val="00207A2B"/>
    <w:rsid w:val="0021151D"/>
    <w:rsid w:val="00214EC8"/>
    <w:rsid w:val="00216BE4"/>
    <w:rsid w:val="0021729A"/>
    <w:rsid w:val="00223D62"/>
    <w:rsid w:val="00224D57"/>
    <w:rsid w:val="002257E0"/>
    <w:rsid w:val="0023017E"/>
    <w:rsid w:val="002339B6"/>
    <w:rsid w:val="00242AEB"/>
    <w:rsid w:val="00245E4D"/>
    <w:rsid w:val="002506BC"/>
    <w:rsid w:val="002519E9"/>
    <w:rsid w:val="002543EA"/>
    <w:rsid w:val="00254EDB"/>
    <w:rsid w:val="00256EF0"/>
    <w:rsid w:val="00257721"/>
    <w:rsid w:val="00260DFC"/>
    <w:rsid w:val="00260FF8"/>
    <w:rsid w:val="00261BEB"/>
    <w:rsid w:val="0026657B"/>
    <w:rsid w:val="002709F4"/>
    <w:rsid w:val="002745CF"/>
    <w:rsid w:val="00275399"/>
    <w:rsid w:val="002757BC"/>
    <w:rsid w:val="00275822"/>
    <w:rsid w:val="002847C8"/>
    <w:rsid w:val="002862E9"/>
    <w:rsid w:val="00290F87"/>
    <w:rsid w:val="0029334D"/>
    <w:rsid w:val="00293EE9"/>
    <w:rsid w:val="002A009A"/>
    <w:rsid w:val="002A7206"/>
    <w:rsid w:val="002B3AC8"/>
    <w:rsid w:val="002B5070"/>
    <w:rsid w:val="002B5170"/>
    <w:rsid w:val="002C1FBB"/>
    <w:rsid w:val="002C3636"/>
    <w:rsid w:val="002C7305"/>
    <w:rsid w:val="002D46C0"/>
    <w:rsid w:val="002D5D2C"/>
    <w:rsid w:val="002D635F"/>
    <w:rsid w:val="002D7799"/>
    <w:rsid w:val="002D7D47"/>
    <w:rsid w:val="002E0947"/>
    <w:rsid w:val="002E1885"/>
    <w:rsid w:val="002E1B95"/>
    <w:rsid w:val="002E27EF"/>
    <w:rsid w:val="002E3DDB"/>
    <w:rsid w:val="002E4858"/>
    <w:rsid w:val="002E65AB"/>
    <w:rsid w:val="002E681B"/>
    <w:rsid w:val="002E7521"/>
    <w:rsid w:val="002E7BE0"/>
    <w:rsid w:val="002F2949"/>
    <w:rsid w:val="002F31AA"/>
    <w:rsid w:val="002F5668"/>
    <w:rsid w:val="002F6023"/>
    <w:rsid w:val="002F6BF9"/>
    <w:rsid w:val="00300BD6"/>
    <w:rsid w:val="00303582"/>
    <w:rsid w:val="00305382"/>
    <w:rsid w:val="00307ABB"/>
    <w:rsid w:val="003126E8"/>
    <w:rsid w:val="003129B9"/>
    <w:rsid w:val="00317138"/>
    <w:rsid w:val="0032000D"/>
    <w:rsid w:val="003235DB"/>
    <w:rsid w:val="0032616B"/>
    <w:rsid w:val="0032634A"/>
    <w:rsid w:val="00330291"/>
    <w:rsid w:val="00330421"/>
    <w:rsid w:val="00330E1F"/>
    <w:rsid w:val="00331C93"/>
    <w:rsid w:val="00331CBC"/>
    <w:rsid w:val="00332AA1"/>
    <w:rsid w:val="00333CF7"/>
    <w:rsid w:val="003345B9"/>
    <w:rsid w:val="00335936"/>
    <w:rsid w:val="0034220E"/>
    <w:rsid w:val="003423E8"/>
    <w:rsid w:val="00346F94"/>
    <w:rsid w:val="00347E8A"/>
    <w:rsid w:val="00353803"/>
    <w:rsid w:val="00360B09"/>
    <w:rsid w:val="00360B90"/>
    <w:rsid w:val="003611A0"/>
    <w:rsid w:val="00362C7D"/>
    <w:rsid w:val="0036452F"/>
    <w:rsid w:val="00364768"/>
    <w:rsid w:val="00364FF9"/>
    <w:rsid w:val="003654A4"/>
    <w:rsid w:val="00366ED4"/>
    <w:rsid w:val="00367CAB"/>
    <w:rsid w:val="00377004"/>
    <w:rsid w:val="0037767C"/>
    <w:rsid w:val="0038126C"/>
    <w:rsid w:val="003824F1"/>
    <w:rsid w:val="00383F9E"/>
    <w:rsid w:val="003851FC"/>
    <w:rsid w:val="003867C7"/>
    <w:rsid w:val="00387322"/>
    <w:rsid w:val="00390577"/>
    <w:rsid w:val="00393B6D"/>
    <w:rsid w:val="00394946"/>
    <w:rsid w:val="00394ABA"/>
    <w:rsid w:val="00395DFB"/>
    <w:rsid w:val="0039605B"/>
    <w:rsid w:val="003A17FA"/>
    <w:rsid w:val="003A4DF9"/>
    <w:rsid w:val="003A5265"/>
    <w:rsid w:val="003A556F"/>
    <w:rsid w:val="003A602B"/>
    <w:rsid w:val="003A6511"/>
    <w:rsid w:val="003B057E"/>
    <w:rsid w:val="003B1BA0"/>
    <w:rsid w:val="003B366C"/>
    <w:rsid w:val="003B3EDC"/>
    <w:rsid w:val="003C15FA"/>
    <w:rsid w:val="003C54B9"/>
    <w:rsid w:val="003C61C2"/>
    <w:rsid w:val="003C7759"/>
    <w:rsid w:val="003C7E98"/>
    <w:rsid w:val="003D1739"/>
    <w:rsid w:val="003D5910"/>
    <w:rsid w:val="003E262B"/>
    <w:rsid w:val="003E585F"/>
    <w:rsid w:val="003E715C"/>
    <w:rsid w:val="003E7CA2"/>
    <w:rsid w:val="003F180F"/>
    <w:rsid w:val="003F7EFC"/>
    <w:rsid w:val="00402106"/>
    <w:rsid w:val="00403BAD"/>
    <w:rsid w:val="00405C8D"/>
    <w:rsid w:val="00405D69"/>
    <w:rsid w:val="004071E3"/>
    <w:rsid w:val="004141A1"/>
    <w:rsid w:val="00415717"/>
    <w:rsid w:val="004167A8"/>
    <w:rsid w:val="00422996"/>
    <w:rsid w:val="00423C91"/>
    <w:rsid w:val="00424F88"/>
    <w:rsid w:val="00426499"/>
    <w:rsid w:val="00427E63"/>
    <w:rsid w:val="004312A7"/>
    <w:rsid w:val="00433A3C"/>
    <w:rsid w:val="004345D1"/>
    <w:rsid w:val="00434CAC"/>
    <w:rsid w:val="0043672C"/>
    <w:rsid w:val="00436E5C"/>
    <w:rsid w:val="00440E17"/>
    <w:rsid w:val="00445B46"/>
    <w:rsid w:val="00446017"/>
    <w:rsid w:val="00446E3F"/>
    <w:rsid w:val="004471E8"/>
    <w:rsid w:val="0044738E"/>
    <w:rsid w:val="00447B91"/>
    <w:rsid w:val="00450E52"/>
    <w:rsid w:val="00451BD3"/>
    <w:rsid w:val="004555DB"/>
    <w:rsid w:val="00456C6C"/>
    <w:rsid w:val="00457530"/>
    <w:rsid w:val="004577B7"/>
    <w:rsid w:val="00457AE7"/>
    <w:rsid w:val="00463119"/>
    <w:rsid w:val="004639D2"/>
    <w:rsid w:val="00466651"/>
    <w:rsid w:val="00466B2F"/>
    <w:rsid w:val="00467D1E"/>
    <w:rsid w:val="00470C2F"/>
    <w:rsid w:val="0047177D"/>
    <w:rsid w:val="00476748"/>
    <w:rsid w:val="004775A1"/>
    <w:rsid w:val="00480125"/>
    <w:rsid w:val="00482B4D"/>
    <w:rsid w:val="0048349A"/>
    <w:rsid w:val="00485563"/>
    <w:rsid w:val="004856F3"/>
    <w:rsid w:val="00485BDF"/>
    <w:rsid w:val="004875C8"/>
    <w:rsid w:val="00490C5A"/>
    <w:rsid w:val="00491068"/>
    <w:rsid w:val="0049165E"/>
    <w:rsid w:val="0049374C"/>
    <w:rsid w:val="00495C7E"/>
    <w:rsid w:val="00497074"/>
    <w:rsid w:val="00497485"/>
    <w:rsid w:val="00497FA3"/>
    <w:rsid w:val="004A2A64"/>
    <w:rsid w:val="004A7E82"/>
    <w:rsid w:val="004A7F0C"/>
    <w:rsid w:val="004B200B"/>
    <w:rsid w:val="004B3673"/>
    <w:rsid w:val="004B5E2D"/>
    <w:rsid w:val="004B7540"/>
    <w:rsid w:val="004C089B"/>
    <w:rsid w:val="004C094E"/>
    <w:rsid w:val="004D0181"/>
    <w:rsid w:val="004D0BBC"/>
    <w:rsid w:val="004D5374"/>
    <w:rsid w:val="004D5EC9"/>
    <w:rsid w:val="004E182F"/>
    <w:rsid w:val="004E1868"/>
    <w:rsid w:val="004E393F"/>
    <w:rsid w:val="004E4245"/>
    <w:rsid w:val="004E5A60"/>
    <w:rsid w:val="004E5E48"/>
    <w:rsid w:val="004E6063"/>
    <w:rsid w:val="004E6D6B"/>
    <w:rsid w:val="004F0C1D"/>
    <w:rsid w:val="004F1243"/>
    <w:rsid w:val="004F21B8"/>
    <w:rsid w:val="004F2B45"/>
    <w:rsid w:val="004F3EB9"/>
    <w:rsid w:val="004F45AE"/>
    <w:rsid w:val="00500D7A"/>
    <w:rsid w:val="00502358"/>
    <w:rsid w:val="005063B9"/>
    <w:rsid w:val="00507183"/>
    <w:rsid w:val="005077E7"/>
    <w:rsid w:val="00512908"/>
    <w:rsid w:val="0051394A"/>
    <w:rsid w:val="00514798"/>
    <w:rsid w:val="00514ADF"/>
    <w:rsid w:val="00514F54"/>
    <w:rsid w:val="005152B8"/>
    <w:rsid w:val="00515BE9"/>
    <w:rsid w:val="00516DBC"/>
    <w:rsid w:val="00516FF7"/>
    <w:rsid w:val="00517C29"/>
    <w:rsid w:val="0052046A"/>
    <w:rsid w:val="005264EF"/>
    <w:rsid w:val="0052662A"/>
    <w:rsid w:val="00527C14"/>
    <w:rsid w:val="00532816"/>
    <w:rsid w:val="00534793"/>
    <w:rsid w:val="00535AFC"/>
    <w:rsid w:val="00536589"/>
    <w:rsid w:val="005434D0"/>
    <w:rsid w:val="00543A35"/>
    <w:rsid w:val="00545637"/>
    <w:rsid w:val="005461E2"/>
    <w:rsid w:val="00552140"/>
    <w:rsid w:val="00557C3A"/>
    <w:rsid w:val="00560F3D"/>
    <w:rsid w:val="00561A64"/>
    <w:rsid w:val="00563537"/>
    <w:rsid w:val="00564C54"/>
    <w:rsid w:val="005711AE"/>
    <w:rsid w:val="00575F0A"/>
    <w:rsid w:val="00576F42"/>
    <w:rsid w:val="00577F4D"/>
    <w:rsid w:val="00596785"/>
    <w:rsid w:val="005A0691"/>
    <w:rsid w:val="005A0CEB"/>
    <w:rsid w:val="005A4B3C"/>
    <w:rsid w:val="005A4D7E"/>
    <w:rsid w:val="005B33F0"/>
    <w:rsid w:val="005B6D5A"/>
    <w:rsid w:val="005C123D"/>
    <w:rsid w:val="005C48AE"/>
    <w:rsid w:val="005C4ACF"/>
    <w:rsid w:val="005C693B"/>
    <w:rsid w:val="005C6B04"/>
    <w:rsid w:val="005C6B0F"/>
    <w:rsid w:val="005C775F"/>
    <w:rsid w:val="005D018F"/>
    <w:rsid w:val="005D114A"/>
    <w:rsid w:val="005E1045"/>
    <w:rsid w:val="005E1219"/>
    <w:rsid w:val="005E206A"/>
    <w:rsid w:val="005E78FD"/>
    <w:rsid w:val="005F2B66"/>
    <w:rsid w:val="005F5449"/>
    <w:rsid w:val="005F59DE"/>
    <w:rsid w:val="005F6D34"/>
    <w:rsid w:val="005F7210"/>
    <w:rsid w:val="00600B3E"/>
    <w:rsid w:val="00601843"/>
    <w:rsid w:val="006025C9"/>
    <w:rsid w:val="00603999"/>
    <w:rsid w:val="00603EB4"/>
    <w:rsid w:val="00605B60"/>
    <w:rsid w:val="006069D4"/>
    <w:rsid w:val="0061507A"/>
    <w:rsid w:val="006166ED"/>
    <w:rsid w:val="006174D1"/>
    <w:rsid w:val="00617C90"/>
    <w:rsid w:val="00617DBE"/>
    <w:rsid w:val="006214BF"/>
    <w:rsid w:val="00622A42"/>
    <w:rsid w:val="00630F9F"/>
    <w:rsid w:val="00633680"/>
    <w:rsid w:val="00635134"/>
    <w:rsid w:val="00640471"/>
    <w:rsid w:val="00642123"/>
    <w:rsid w:val="00652886"/>
    <w:rsid w:val="00652A6E"/>
    <w:rsid w:val="00652E13"/>
    <w:rsid w:val="00655C2D"/>
    <w:rsid w:val="00656DCF"/>
    <w:rsid w:val="00661627"/>
    <w:rsid w:val="006619FA"/>
    <w:rsid w:val="0066355C"/>
    <w:rsid w:val="006639EB"/>
    <w:rsid w:val="00663A90"/>
    <w:rsid w:val="0066418F"/>
    <w:rsid w:val="00681487"/>
    <w:rsid w:val="00683D4B"/>
    <w:rsid w:val="00684BA7"/>
    <w:rsid w:val="006851AC"/>
    <w:rsid w:val="0068675E"/>
    <w:rsid w:val="0068714C"/>
    <w:rsid w:val="00695C82"/>
    <w:rsid w:val="00697789"/>
    <w:rsid w:val="006A6A3E"/>
    <w:rsid w:val="006A7284"/>
    <w:rsid w:val="006B1182"/>
    <w:rsid w:val="006B1490"/>
    <w:rsid w:val="006B4C4E"/>
    <w:rsid w:val="006B591E"/>
    <w:rsid w:val="006B7F92"/>
    <w:rsid w:val="006B7FDF"/>
    <w:rsid w:val="006C111D"/>
    <w:rsid w:val="006C325B"/>
    <w:rsid w:val="006C3FC5"/>
    <w:rsid w:val="006C4342"/>
    <w:rsid w:val="006C4CAE"/>
    <w:rsid w:val="006C57F3"/>
    <w:rsid w:val="006C6213"/>
    <w:rsid w:val="006C67F5"/>
    <w:rsid w:val="006D1118"/>
    <w:rsid w:val="006D35E3"/>
    <w:rsid w:val="006D5C9F"/>
    <w:rsid w:val="006D5DC6"/>
    <w:rsid w:val="006E5B0D"/>
    <w:rsid w:val="006E792F"/>
    <w:rsid w:val="006F0880"/>
    <w:rsid w:val="006F0A20"/>
    <w:rsid w:val="006F3896"/>
    <w:rsid w:val="00701015"/>
    <w:rsid w:val="0070457C"/>
    <w:rsid w:val="00704AEB"/>
    <w:rsid w:val="00706F14"/>
    <w:rsid w:val="00710877"/>
    <w:rsid w:val="00710A5E"/>
    <w:rsid w:val="007133D3"/>
    <w:rsid w:val="00713CE3"/>
    <w:rsid w:val="00715687"/>
    <w:rsid w:val="00716022"/>
    <w:rsid w:val="00716B19"/>
    <w:rsid w:val="00716FF5"/>
    <w:rsid w:val="007173ED"/>
    <w:rsid w:val="00717E1D"/>
    <w:rsid w:val="007218A3"/>
    <w:rsid w:val="00721DE0"/>
    <w:rsid w:val="00723534"/>
    <w:rsid w:val="00723733"/>
    <w:rsid w:val="007237A3"/>
    <w:rsid w:val="00724E52"/>
    <w:rsid w:val="00731053"/>
    <w:rsid w:val="007342BF"/>
    <w:rsid w:val="00735D3A"/>
    <w:rsid w:val="00740887"/>
    <w:rsid w:val="0074100E"/>
    <w:rsid w:val="007430D2"/>
    <w:rsid w:val="00745ED9"/>
    <w:rsid w:val="00751058"/>
    <w:rsid w:val="007520EB"/>
    <w:rsid w:val="007529AA"/>
    <w:rsid w:val="00753768"/>
    <w:rsid w:val="0075482E"/>
    <w:rsid w:val="00754D13"/>
    <w:rsid w:val="0075798C"/>
    <w:rsid w:val="0076226E"/>
    <w:rsid w:val="007645A6"/>
    <w:rsid w:val="00765705"/>
    <w:rsid w:val="00765B9B"/>
    <w:rsid w:val="0076609D"/>
    <w:rsid w:val="00766669"/>
    <w:rsid w:val="007676BB"/>
    <w:rsid w:val="0077072F"/>
    <w:rsid w:val="00770C2E"/>
    <w:rsid w:val="00777673"/>
    <w:rsid w:val="007776BE"/>
    <w:rsid w:val="00777711"/>
    <w:rsid w:val="00782675"/>
    <w:rsid w:val="00782799"/>
    <w:rsid w:val="00783585"/>
    <w:rsid w:val="00783AC9"/>
    <w:rsid w:val="00785E88"/>
    <w:rsid w:val="00790F4A"/>
    <w:rsid w:val="00792894"/>
    <w:rsid w:val="007A0826"/>
    <w:rsid w:val="007A3D3B"/>
    <w:rsid w:val="007A4437"/>
    <w:rsid w:val="007B2A4F"/>
    <w:rsid w:val="007B3056"/>
    <w:rsid w:val="007B3C85"/>
    <w:rsid w:val="007B6823"/>
    <w:rsid w:val="007C0882"/>
    <w:rsid w:val="007C26E8"/>
    <w:rsid w:val="007C2B3D"/>
    <w:rsid w:val="007C317B"/>
    <w:rsid w:val="007C4C35"/>
    <w:rsid w:val="007C5685"/>
    <w:rsid w:val="007C5D24"/>
    <w:rsid w:val="007C72C4"/>
    <w:rsid w:val="007C7E15"/>
    <w:rsid w:val="007D1D4C"/>
    <w:rsid w:val="007D33AB"/>
    <w:rsid w:val="007D47D9"/>
    <w:rsid w:val="007D5160"/>
    <w:rsid w:val="007D7F15"/>
    <w:rsid w:val="007F0EC2"/>
    <w:rsid w:val="007F2269"/>
    <w:rsid w:val="007F7DDE"/>
    <w:rsid w:val="0080021E"/>
    <w:rsid w:val="00800EF1"/>
    <w:rsid w:val="00801865"/>
    <w:rsid w:val="00804A4F"/>
    <w:rsid w:val="00806ACC"/>
    <w:rsid w:val="00812CD1"/>
    <w:rsid w:val="0081696D"/>
    <w:rsid w:val="00820A87"/>
    <w:rsid w:val="00823700"/>
    <w:rsid w:val="00824416"/>
    <w:rsid w:val="00824E3E"/>
    <w:rsid w:val="00827F12"/>
    <w:rsid w:val="0083049C"/>
    <w:rsid w:val="008329BF"/>
    <w:rsid w:val="00832EBE"/>
    <w:rsid w:val="008347C9"/>
    <w:rsid w:val="008359DC"/>
    <w:rsid w:val="00836379"/>
    <w:rsid w:val="00836947"/>
    <w:rsid w:val="008419F8"/>
    <w:rsid w:val="00842441"/>
    <w:rsid w:val="00842979"/>
    <w:rsid w:val="00843869"/>
    <w:rsid w:val="00843900"/>
    <w:rsid w:val="00851807"/>
    <w:rsid w:val="0085184A"/>
    <w:rsid w:val="00852857"/>
    <w:rsid w:val="00852EF7"/>
    <w:rsid w:val="00853450"/>
    <w:rsid w:val="00855652"/>
    <w:rsid w:val="0086153C"/>
    <w:rsid w:val="00866071"/>
    <w:rsid w:val="00866ACB"/>
    <w:rsid w:val="00866BF1"/>
    <w:rsid w:val="008670DB"/>
    <w:rsid w:val="00871919"/>
    <w:rsid w:val="00875082"/>
    <w:rsid w:val="00877B44"/>
    <w:rsid w:val="0088129C"/>
    <w:rsid w:val="008812CC"/>
    <w:rsid w:val="008813CE"/>
    <w:rsid w:val="00886935"/>
    <w:rsid w:val="0089136D"/>
    <w:rsid w:val="0089393B"/>
    <w:rsid w:val="00893F6C"/>
    <w:rsid w:val="0089457E"/>
    <w:rsid w:val="00894B1D"/>
    <w:rsid w:val="00896667"/>
    <w:rsid w:val="008A51B0"/>
    <w:rsid w:val="008A55C4"/>
    <w:rsid w:val="008A6B98"/>
    <w:rsid w:val="008B08FF"/>
    <w:rsid w:val="008B3410"/>
    <w:rsid w:val="008B5405"/>
    <w:rsid w:val="008B5EE4"/>
    <w:rsid w:val="008B62D4"/>
    <w:rsid w:val="008C38F3"/>
    <w:rsid w:val="008C48F5"/>
    <w:rsid w:val="008C7270"/>
    <w:rsid w:val="008C7D72"/>
    <w:rsid w:val="008D0442"/>
    <w:rsid w:val="008D0B33"/>
    <w:rsid w:val="008D25CF"/>
    <w:rsid w:val="008D3D03"/>
    <w:rsid w:val="008D4E87"/>
    <w:rsid w:val="008D59C1"/>
    <w:rsid w:val="008D5A8D"/>
    <w:rsid w:val="008D5B6E"/>
    <w:rsid w:val="008D73E6"/>
    <w:rsid w:val="008E21B4"/>
    <w:rsid w:val="008E2D0F"/>
    <w:rsid w:val="008E36D8"/>
    <w:rsid w:val="008E58ED"/>
    <w:rsid w:val="008E632C"/>
    <w:rsid w:val="008E7F8F"/>
    <w:rsid w:val="008F1990"/>
    <w:rsid w:val="008F2E3D"/>
    <w:rsid w:val="008F33D4"/>
    <w:rsid w:val="009016AC"/>
    <w:rsid w:val="00901A87"/>
    <w:rsid w:val="00906740"/>
    <w:rsid w:val="00907B05"/>
    <w:rsid w:val="0091168C"/>
    <w:rsid w:val="00913442"/>
    <w:rsid w:val="00915588"/>
    <w:rsid w:val="00933208"/>
    <w:rsid w:val="00933789"/>
    <w:rsid w:val="00933D7A"/>
    <w:rsid w:val="009357EF"/>
    <w:rsid w:val="00936502"/>
    <w:rsid w:val="0093673D"/>
    <w:rsid w:val="00937391"/>
    <w:rsid w:val="00940759"/>
    <w:rsid w:val="00942634"/>
    <w:rsid w:val="0094636F"/>
    <w:rsid w:val="00946F00"/>
    <w:rsid w:val="009472F2"/>
    <w:rsid w:val="00947BAA"/>
    <w:rsid w:val="00952056"/>
    <w:rsid w:val="00953209"/>
    <w:rsid w:val="009563DE"/>
    <w:rsid w:val="00957D32"/>
    <w:rsid w:val="00957DFB"/>
    <w:rsid w:val="00960D5F"/>
    <w:rsid w:val="00964560"/>
    <w:rsid w:val="009668DB"/>
    <w:rsid w:val="00966B74"/>
    <w:rsid w:val="009711D8"/>
    <w:rsid w:val="00971DC9"/>
    <w:rsid w:val="00972103"/>
    <w:rsid w:val="00980395"/>
    <w:rsid w:val="009828D3"/>
    <w:rsid w:val="009848AD"/>
    <w:rsid w:val="009853DA"/>
    <w:rsid w:val="00986960"/>
    <w:rsid w:val="00987830"/>
    <w:rsid w:val="009900DA"/>
    <w:rsid w:val="00990E56"/>
    <w:rsid w:val="009918F3"/>
    <w:rsid w:val="00992325"/>
    <w:rsid w:val="0099456A"/>
    <w:rsid w:val="00994696"/>
    <w:rsid w:val="00997145"/>
    <w:rsid w:val="00997504"/>
    <w:rsid w:val="009A528C"/>
    <w:rsid w:val="009B064F"/>
    <w:rsid w:val="009B1A9D"/>
    <w:rsid w:val="009B2F31"/>
    <w:rsid w:val="009B4A73"/>
    <w:rsid w:val="009B4FC4"/>
    <w:rsid w:val="009B5F72"/>
    <w:rsid w:val="009B70CB"/>
    <w:rsid w:val="009C01ED"/>
    <w:rsid w:val="009C0545"/>
    <w:rsid w:val="009C454C"/>
    <w:rsid w:val="009C4BD1"/>
    <w:rsid w:val="009C5A24"/>
    <w:rsid w:val="009C6DE6"/>
    <w:rsid w:val="009D0602"/>
    <w:rsid w:val="009D0E73"/>
    <w:rsid w:val="009D1BD7"/>
    <w:rsid w:val="009D24B8"/>
    <w:rsid w:val="009D489C"/>
    <w:rsid w:val="009E08C9"/>
    <w:rsid w:val="009E11E1"/>
    <w:rsid w:val="009E4209"/>
    <w:rsid w:val="009E559F"/>
    <w:rsid w:val="009E7765"/>
    <w:rsid w:val="009F01A6"/>
    <w:rsid w:val="009F0357"/>
    <w:rsid w:val="009F3D60"/>
    <w:rsid w:val="00A005FC"/>
    <w:rsid w:val="00A00D8D"/>
    <w:rsid w:val="00A0104B"/>
    <w:rsid w:val="00A021FC"/>
    <w:rsid w:val="00A02878"/>
    <w:rsid w:val="00A0509B"/>
    <w:rsid w:val="00A07D8C"/>
    <w:rsid w:val="00A10CD6"/>
    <w:rsid w:val="00A130C4"/>
    <w:rsid w:val="00A1389F"/>
    <w:rsid w:val="00A14E9C"/>
    <w:rsid w:val="00A1583F"/>
    <w:rsid w:val="00A168AC"/>
    <w:rsid w:val="00A205AF"/>
    <w:rsid w:val="00A2601A"/>
    <w:rsid w:val="00A317EC"/>
    <w:rsid w:val="00A32A2D"/>
    <w:rsid w:val="00A32B79"/>
    <w:rsid w:val="00A34103"/>
    <w:rsid w:val="00A344A7"/>
    <w:rsid w:val="00A34E26"/>
    <w:rsid w:val="00A3568C"/>
    <w:rsid w:val="00A407AE"/>
    <w:rsid w:val="00A41F2F"/>
    <w:rsid w:val="00A429C7"/>
    <w:rsid w:val="00A44993"/>
    <w:rsid w:val="00A51558"/>
    <w:rsid w:val="00A53EB3"/>
    <w:rsid w:val="00A5429F"/>
    <w:rsid w:val="00A56619"/>
    <w:rsid w:val="00A60A74"/>
    <w:rsid w:val="00A60E58"/>
    <w:rsid w:val="00A675EB"/>
    <w:rsid w:val="00A7112D"/>
    <w:rsid w:val="00A756CF"/>
    <w:rsid w:val="00A76574"/>
    <w:rsid w:val="00A76672"/>
    <w:rsid w:val="00A76F6D"/>
    <w:rsid w:val="00A85265"/>
    <w:rsid w:val="00A86AA2"/>
    <w:rsid w:val="00A876F0"/>
    <w:rsid w:val="00A87E8E"/>
    <w:rsid w:val="00A922DA"/>
    <w:rsid w:val="00A923AE"/>
    <w:rsid w:val="00A95C09"/>
    <w:rsid w:val="00A9692B"/>
    <w:rsid w:val="00A977C6"/>
    <w:rsid w:val="00AA1E64"/>
    <w:rsid w:val="00AA222A"/>
    <w:rsid w:val="00AA2CE6"/>
    <w:rsid w:val="00AA3277"/>
    <w:rsid w:val="00AA3A7F"/>
    <w:rsid w:val="00AA423B"/>
    <w:rsid w:val="00AA5AB2"/>
    <w:rsid w:val="00AA7BF9"/>
    <w:rsid w:val="00AB1879"/>
    <w:rsid w:val="00AB21DC"/>
    <w:rsid w:val="00AB4942"/>
    <w:rsid w:val="00AB4A88"/>
    <w:rsid w:val="00AB549D"/>
    <w:rsid w:val="00AB6797"/>
    <w:rsid w:val="00AB68A2"/>
    <w:rsid w:val="00AC28C6"/>
    <w:rsid w:val="00AD1113"/>
    <w:rsid w:val="00AD116F"/>
    <w:rsid w:val="00AD1CD3"/>
    <w:rsid w:val="00AD2C8F"/>
    <w:rsid w:val="00AD31C5"/>
    <w:rsid w:val="00AD546D"/>
    <w:rsid w:val="00AD5D49"/>
    <w:rsid w:val="00AD6D93"/>
    <w:rsid w:val="00AE20D7"/>
    <w:rsid w:val="00AE6526"/>
    <w:rsid w:val="00AE6C6A"/>
    <w:rsid w:val="00AF1A0B"/>
    <w:rsid w:val="00AF61FA"/>
    <w:rsid w:val="00AF6ADE"/>
    <w:rsid w:val="00B02F28"/>
    <w:rsid w:val="00B07E1A"/>
    <w:rsid w:val="00B13EE1"/>
    <w:rsid w:val="00B15C23"/>
    <w:rsid w:val="00B17B8E"/>
    <w:rsid w:val="00B22C77"/>
    <w:rsid w:val="00B22F42"/>
    <w:rsid w:val="00B239FD"/>
    <w:rsid w:val="00B24899"/>
    <w:rsid w:val="00B26EE7"/>
    <w:rsid w:val="00B31721"/>
    <w:rsid w:val="00B32AAC"/>
    <w:rsid w:val="00B3495C"/>
    <w:rsid w:val="00B35892"/>
    <w:rsid w:val="00B368BA"/>
    <w:rsid w:val="00B37917"/>
    <w:rsid w:val="00B41C95"/>
    <w:rsid w:val="00B441DE"/>
    <w:rsid w:val="00B50E45"/>
    <w:rsid w:val="00B522C7"/>
    <w:rsid w:val="00B55CB1"/>
    <w:rsid w:val="00B56880"/>
    <w:rsid w:val="00B579F2"/>
    <w:rsid w:val="00B60ED5"/>
    <w:rsid w:val="00B61AFD"/>
    <w:rsid w:val="00B642E8"/>
    <w:rsid w:val="00B6466F"/>
    <w:rsid w:val="00B654B5"/>
    <w:rsid w:val="00B70B0F"/>
    <w:rsid w:val="00B72F07"/>
    <w:rsid w:val="00B7365E"/>
    <w:rsid w:val="00B73BA8"/>
    <w:rsid w:val="00B73CE9"/>
    <w:rsid w:val="00B74D21"/>
    <w:rsid w:val="00B817C0"/>
    <w:rsid w:val="00B83DD3"/>
    <w:rsid w:val="00B90101"/>
    <w:rsid w:val="00B9169A"/>
    <w:rsid w:val="00B91701"/>
    <w:rsid w:val="00B92292"/>
    <w:rsid w:val="00B94548"/>
    <w:rsid w:val="00B95C13"/>
    <w:rsid w:val="00B962E9"/>
    <w:rsid w:val="00B96F54"/>
    <w:rsid w:val="00B97DDE"/>
    <w:rsid w:val="00B97FEE"/>
    <w:rsid w:val="00BA05F2"/>
    <w:rsid w:val="00BA5234"/>
    <w:rsid w:val="00BA5F4C"/>
    <w:rsid w:val="00BA7F14"/>
    <w:rsid w:val="00BB26E9"/>
    <w:rsid w:val="00BB29B6"/>
    <w:rsid w:val="00BB78D6"/>
    <w:rsid w:val="00BC0A50"/>
    <w:rsid w:val="00BC0C83"/>
    <w:rsid w:val="00BC208C"/>
    <w:rsid w:val="00BC3057"/>
    <w:rsid w:val="00BC3B96"/>
    <w:rsid w:val="00BC477E"/>
    <w:rsid w:val="00BC53A6"/>
    <w:rsid w:val="00BC6D7E"/>
    <w:rsid w:val="00BC7111"/>
    <w:rsid w:val="00BD1527"/>
    <w:rsid w:val="00BD2A07"/>
    <w:rsid w:val="00BD363F"/>
    <w:rsid w:val="00BD39E2"/>
    <w:rsid w:val="00BD3E3F"/>
    <w:rsid w:val="00BD42DA"/>
    <w:rsid w:val="00BD5BEA"/>
    <w:rsid w:val="00BE18FE"/>
    <w:rsid w:val="00BE6E21"/>
    <w:rsid w:val="00BF45AD"/>
    <w:rsid w:val="00BF5B2E"/>
    <w:rsid w:val="00BF70C0"/>
    <w:rsid w:val="00BF70C3"/>
    <w:rsid w:val="00C029AB"/>
    <w:rsid w:val="00C04FAB"/>
    <w:rsid w:val="00C05703"/>
    <w:rsid w:val="00C06386"/>
    <w:rsid w:val="00C124FB"/>
    <w:rsid w:val="00C12817"/>
    <w:rsid w:val="00C1356A"/>
    <w:rsid w:val="00C1463A"/>
    <w:rsid w:val="00C14F28"/>
    <w:rsid w:val="00C176F8"/>
    <w:rsid w:val="00C20793"/>
    <w:rsid w:val="00C20A44"/>
    <w:rsid w:val="00C27AC1"/>
    <w:rsid w:val="00C305B5"/>
    <w:rsid w:val="00C31BA6"/>
    <w:rsid w:val="00C33E97"/>
    <w:rsid w:val="00C358CA"/>
    <w:rsid w:val="00C37C04"/>
    <w:rsid w:val="00C40341"/>
    <w:rsid w:val="00C40D06"/>
    <w:rsid w:val="00C41BAD"/>
    <w:rsid w:val="00C42C35"/>
    <w:rsid w:val="00C43FCB"/>
    <w:rsid w:val="00C459F1"/>
    <w:rsid w:val="00C46255"/>
    <w:rsid w:val="00C469EE"/>
    <w:rsid w:val="00C50221"/>
    <w:rsid w:val="00C50624"/>
    <w:rsid w:val="00C5497F"/>
    <w:rsid w:val="00C54F0B"/>
    <w:rsid w:val="00C57B06"/>
    <w:rsid w:val="00C6033B"/>
    <w:rsid w:val="00C60CAE"/>
    <w:rsid w:val="00C666C0"/>
    <w:rsid w:val="00C709A4"/>
    <w:rsid w:val="00C710C0"/>
    <w:rsid w:val="00C73CD4"/>
    <w:rsid w:val="00C74859"/>
    <w:rsid w:val="00C75ACE"/>
    <w:rsid w:val="00C75DCB"/>
    <w:rsid w:val="00C80FA9"/>
    <w:rsid w:val="00C8206E"/>
    <w:rsid w:val="00C83A0E"/>
    <w:rsid w:val="00C8499E"/>
    <w:rsid w:val="00C85BCA"/>
    <w:rsid w:val="00C9452D"/>
    <w:rsid w:val="00C96C66"/>
    <w:rsid w:val="00CA106A"/>
    <w:rsid w:val="00CA7D0E"/>
    <w:rsid w:val="00CB0706"/>
    <w:rsid w:val="00CB098A"/>
    <w:rsid w:val="00CB3ADE"/>
    <w:rsid w:val="00CB43DF"/>
    <w:rsid w:val="00CC02CC"/>
    <w:rsid w:val="00CC1BB4"/>
    <w:rsid w:val="00CC7A85"/>
    <w:rsid w:val="00CC7A87"/>
    <w:rsid w:val="00CC7D8C"/>
    <w:rsid w:val="00CD00AD"/>
    <w:rsid w:val="00CD1C9C"/>
    <w:rsid w:val="00CE29D9"/>
    <w:rsid w:val="00CE3DAF"/>
    <w:rsid w:val="00CE70DB"/>
    <w:rsid w:val="00CE720C"/>
    <w:rsid w:val="00CE7D96"/>
    <w:rsid w:val="00CF48B1"/>
    <w:rsid w:val="00CF5F30"/>
    <w:rsid w:val="00D01D9C"/>
    <w:rsid w:val="00D024FD"/>
    <w:rsid w:val="00D02AA0"/>
    <w:rsid w:val="00D04551"/>
    <w:rsid w:val="00D04EF5"/>
    <w:rsid w:val="00D05E9A"/>
    <w:rsid w:val="00D06011"/>
    <w:rsid w:val="00D07DD3"/>
    <w:rsid w:val="00D11B1C"/>
    <w:rsid w:val="00D12358"/>
    <w:rsid w:val="00D12F5A"/>
    <w:rsid w:val="00D169A5"/>
    <w:rsid w:val="00D27089"/>
    <w:rsid w:val="00D33476"/>
    <w:rsid w:val="00D336C1"/>
    <w:rsid w:val="00D36406"/>
    <w:rsid w:val="00D3663B"/>
    <w:rsid w:val="00D3702A"/>
    <w:rsid w:val="00D37D78"/>
    <w:rsid w:val="00D40F95"/>
    <w:rsid w:val="00D417EE"/>
    <w:rsid w:val="00D42D7F"/>
    <w:rsid w:val="00D4447A"/>
    <w:rsid w:val="00D54CEF"/>
    <w:rsid w:val="00D573CA"/>
    <w:rsid w:val="00D579F4"/>
    <w:rsid w:val="00D61331"/>
    <w:rsid w:val="00D665CA"/>
    <w:rsid w:val="00D6763A"/>
    <w:rsid w:val="00D67ECC"/>
    <w:rsid w:val="00D72119"/>
    <w:rsid w:val="00D74A1D"/>
    <w:rsid w:val="00D74C44"/>
    <w:rsid w:val="00D75DDA"/>
    <w:rsid w:val="00D8059C"/>
    <w:rsid w:val="00D81684"/>
    <w:rsid w:val="00D83C17"/>
    <w:rsid w:val="00D860DA"/>
    <w:rsid w:val="00D866BA"/>
    <w:rsid w:val="00D8689C"/>
    <w:rsid w:val="00D87714"/>
    <w:rsid w:val="00D91175"/>
    <w:rsid w:val="00D9308E"/>
    <w:rsid w:val="00D93C94"/>
    <w:rsid w:val="00D93CDC"/>
    <w:rsid w:val="00D9539F"/>
    <w:rsid w:val="00D96050"/>
    <w:rsid w:val="00D96296"/>
    <w:rsid w:val="00D977D2"/>
    <w:rsid w:val="00DA0009"/>
    <w:rsid w:val="00DA0EBA"/>
    <w:rsid w:val="00DA1F38"/>
    <w:rsid w:val="00DA735B"/>
    <w:rsid w:val="00DB357D"/>
    <w:rsid w:val="00DB365A"/>
    <w:rsid w:val="00DB3A1B"/>
    <w:rsid w:val="00DB7556"/>
    <w:rsid w:val="00DC085C"/>
    <w:rsid w:val="00DC0C76"/>
    <w:rsid w:val="00DC300C"/>
    <w:rsid w:val="00DC68D8"/>
    <w:rsid w:val="00DD03CF"/>
    <w:rsid w:val="00DD0BBF"/>
    <w:rsid w:val="00DD1C9F"/>
    <w:rsid w:val="00DD2C33"/>
    <w:rsid w:val="00DD3DF3"/>
    <w:rsid w:val="00DD3F54"/>
    <w:rsid w:val="00DD3F5E"/>
    <w:rsid w:val="00DD5200"/>
    <w:rsid w:val="00DE38DA"/>
    <w:rsid w:val="00DE5798"/>
    <w:rsid w:val="00DE7243"/>
    <w:rsid w:val="00DE7F07"/>
    <w:rsid w:val="00DF4F54"/>
    <w:rsid w:val="00DF67FE"/>
    <w:rsid w:val="00DF743C"/>
    <w:rsid w:val="00E06F40"/>
    <w:rsid w:val="00E07011"/>
    <w:rsid w:val="00E07235"/>
    <w:rsid w:val="00E072FA"/>
    <w:rsid w:val="00E10261"/>
    <w:rsid w:val="00E116CA"/>
    <w:rsid w:val="00E118DA"/>
    <w:rsid w:val="00E12328"/>
    <w:rsid w:val="00E136F5"/>
    <w:rsid w:val="00E139CA"/>
    <w:rsid w:val="00E14849"/>
    <w:rsid w:val="00E14B84"/>
    <w:rsid w:val="00E14DE5"/>
    <w:rsid w:val="00E1583A"/>
    <w:rsid w:val="00E17012"/>
    <w:rsid w:val="00E2111C"/>
    <w:rsid w:val="00E22358"/>
    <w:rsid w:val="00E23A3E"/>
    <w:rsid w:val="00E23C8A"/>
    <w:rsid w:val="00E23D92"/>
    <w:rsid w:val="00E23F66"/>
    <w:rsid w:val="00E24D74"/>
    <w:rsid w:val="00E3054C"/>
    <w:rsid w:val="00E32943"/>
    <w:rsid w:val="00E339C2"/>
    <w:rsid w:val="00E33F55"/>
    <w:rsid w:val="00E3616A"/>
    <w:rsid w:val="00E403F1"/>
    <w:rsid w:val="00E40978"/>
    <w:rsid w:val="00E41CC4"/>
    <w:rsid w:val="00E42226"/>
    <w:rsid w:val="00E43708"/>
    <w:rsid w:val="00E439D4"/>
    <w:rsid w:val="00E4415A"/>
    <w:rsid w:val="00E444BD"/>
    <w:rsid w:val="00E44DF9"/>
    <w:rsid w:val="00E50A38"/>
    <w:rsid w:val="00E52F3B"/>
    <w:rsid w:val="00E5396F"/>
    <w:rsid w:val="00E552CD"/>
    <w:rsid w:val="00E56D6B"/>
    <w:rsid w:val="00E57985"/>
    <w:rsid w:val="00E67AC1"/>
    <w:rsid w:val="00E7061D"/>
    <w:rsid w:val="00E70E94"/>
    <w:rsid w:val="00E711B1"/>
    <w:rsid w:val="00E76556"/>
    <w:rsid w:val="00E80E7E"/>
    <w:rsid w:val="00E8145C"/>
    <w:rsid w:val="00E8428F"/>
    <w:rsid w:val="00E84352"/>
    <w:rsid w:val="00E8487E"/>
    <w:rsid w:val="00E84DD4"/>
    <w:rsid w:val="00E85129"/>
    <w:rsid w:val="00E86295"/>
    <w:rsid w:val="00E87AFC"/>
    <w:rsid w:val="00E936CE"/>
    <w:rsid w:val="00E937DF"/>
    <w:rsid w:val="00E94B8B"/>
    <w:rsid w:val="00E94F13"/>
    <w:rsid w:val="00E95E5E"/>
    <w:rsid w:val="00E964D3"/>
    <w:rsid w:val="00E972DE"/>
    <w:rsid w:val="00E97C36"/>
    <w:rsid w:val="00EA125F"/>
    <w:rsid w:val="00EA4865"/>
    <w:rsid w:val="00EA65BF"/>
    <w:rsid w:val="00EB116C"/>
    <w:rsid w:val="00EB19F0"/>
    <w:rsid w:val="00EB26BE"/>
    <w:rsid w:val="00EB28CC"/>
    <w:rsid w:val="00EC1C90"/>
    <w:rsid w:val="00EC4AE2"/>
    <w:rsid w:val="00EC6F71"/>
    <w:rsid w:val="00ED056B"/>
    <w:rsid w:val="00ED1D10"/>
    <w:rsid w:val="00EE2FE2"/>
    <w:rsid w:val="00EE309C"/>
    <w:rsid w:val="00EE7196"/>
    <w:rsid w:val="00EF0E7C"/>
    <w:rsid w:val="00EF1069"/>
    <w:rsid w:val="00EF135E"/>
    <w:rsid w:val="00EF5B8C"/>
    <w:rsid w:val="00EF6456"/>
    <w:rsid w:val="00EF70BA"/>
    <w:rsid w:val="00EF7791"/>
    <w:rsid w:val="00EF7B8E"/>
    <w:rsid w:val="00EF7F9F"/>
    <w:rsid w:val="00F0103A"/>
    <w:rsid w:val="00F038FB"/>
    <w:rsid w:val="00F04138"/>
    <w:rsid w:val="00F04B21"/>
    <w:rsid w:val="00F1093B"/>
    <w:rsid w:val="00F154C7"/>
    <w:rsid w:val="00F1625C"/>
    <w:rsid w:val="00F16582"/>
    <w:rsid w:val="00F21309"/>
    <w:rsid w:val="00F22A19"/>
    <w:rsid w:val="00F23184"/>
    <w:rsid w:val="00F23A1F"/>
    <w:rsid w:val="00F24E99"/>
    <w:rsid w:val="00F25713"/>
    <w:rsid w:val="00F2734E"/>
    <w:rsid w:val="00F35AFF"/>
    <w:rsid w:val="00F3608D"/>
    <w:rsid w:val="00F37656"/>
    <w:rsid w:val="00F44754"/>
    <w:rsid w:val="00F44DD6"/>
    <w:rsid w:val="00F46D2D"/>
    <w:rsid w:val="00F51BE0"/>
    <w:rsid w:val="00F57746"/>
    <w:rsid w:val="00F57F4C"/>
    <w:rsid w:val="00F62D04"/>
    <w:rsid w:val="00F71C66"/>
    <w:rsid w:val="00F82C2D"/>
    <w:rsid w:val="00F848E6"/>
    <w:rsid w:val="00F91757"/>
    <w:rsid w:val="00F92924"/>
    <w:rsid w:val="00F944ED"/>
    <w:rsid w:val="00F96139"/>
    <w:rsid w:val="00F966ED"/>
    <w:rsid w:val="00FA2D4D"/>
    <w:rsid w:val="00FA4B75"/>
    <w:rsid w:val="00FA5722"/>
    <w:rsid w:val="00FA62DB"/>
    <w:rsid w:val="00FA6CC4"/>
    <w:rsid w:val="00FA6DB9"/>
    <w:rsid w:val="00FB1458"/>
    <w:rsid w:val="00FB3F4A"/>
    <w:rsid w:val="00FB40FD"/>
    <w:rsid w:val="00FB76A8"/>
    <w:rsid w:val="00FC02F9"/>
    <w:rsid w:val="00FC7BA4"/>
    <w:rsid w:val="00FD14AB"/>
    <w:rsid w:val="00FD5E31"/>
    <w:rsid w:val="00FE1559"/>
    <w:rsid w:val="00FE1D33"/>
    <w:rsid w:val="00FE28AC"/>
    <w:rsid w:val="00FE3233"/>
    <w:rsid w:val="00FE42F2"/>
    <w:rsid w:val="00FE6756"/>
    <w:rsid w:val="00FF04D2"/>
    <w:rsid w:val="00FF20A3"/>
    <w:rsid w:val="00FF306F"/>
    <w:rsid w:val="00FF3B01"/>
    <w:rsid w:val="00FF4A52"/>
    <w:rsid w:val="00FF4BF0"/>
    <w:rsid w:val="00FF5EED"/>
    <w:rsid w:val="00FF6931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B95A"/>
  <w15:docId w15:val="{E9DF57C0-5240-4AD1-B283-7EE76E8F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9A"/>
    <w:pPr>
      <w:spacing w:after="0"/>
      <w:ind w:right="-1"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F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F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6F4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6F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F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B43D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43DF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B43D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43DF"/>
    <w:rPr>
      <w:rFonts w:ascii="Times New Roman" w:hAnsi="Times New Roman"/>
      <w:sz w:val="28"/>
    </w:rPr>
  </w:style>
  <w:style w:type="paragraph" w:customStyle="1" w:styleId="ConsPlusNormal">
    <w:name w:val="ConsPlusNormal"/>
    <w:rsid w:val="004B3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99"/>
    <w:qFormat/>
    <w:rsid w:val="008D04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semiHidden/>
    <w:unhideWhenUsed/>
    <w:rsid w:val="00AD546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Tondoeva</dc:creator>
  <cp:lastModifiedBy>Минэкономразвития РА</cp:lastModifiedBy>
  <cp:revision>918</cp:revision>
  <cp:lastPrinted>2025-01-20T03:54:00Z</cp:lastPrinted>
  <dcterms:created xsi:type="dcterms:W3CDTF">2022-07-07T10:07:00Z</dcterms:created>
  <dcterms:modified xsi:type="dcterms:W3CDTF">2025-01-20T05:26:00Z</dcterms:modified>
</cp:coreProperties>
</file>