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F" w:rsidRPr="007B413F" w:rsidRDefault="007B413F" w:rsidP="007B413F">
      <w:pPr>
        <w:jc w:val="center"/>
        <w:rPr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</w:rPr>
      </w:pPr>
      <w:r w:rsidRPr="004371B1">
        <w:rPr>
          <w:rFonts w:ascii="PT Astra Serif" w:hAnsi="PT Astra Serif"/>
        </w:rPr>
        <w:t xml:space="preserve">Проект </w:t>
      </w: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ПОСТАНОВЛЕНИЕ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от «____» _________ 2022 г. №___</w:t>
      </w: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г. Горно-Алтайск</w:t>
      </w:r>
    </w:p>
    <w:p w:rsidR="007B413F" w:rsidRPr="004371B1" w:rsidRDefault="007B413F" w:rsidP="007B413F">
      <w:pPr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371B1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371B1">
        <w:rPr>
          <w:rFonts w:ascii="PT Astra Serif" w:hAnsi="PT Astra Serif"/>
          <w:b/>
          <w:bCs/>
          <w:sz w:val="28"/>
          <w:szCs w:val="28"/>
        </w:rPr>
        <w:t>без проведения торгов</w:t>
      </w: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371B1">
        <w:rPr>
          <w:rFonts w:ascii="PT Astra Serif" w:hAnsi="PT Astra Serif"/>
          <w:sz w:val="28"/>
          <w:szCs w:val="28"/>
          <w:lang w:eastAsia="ru-RU"/>
        </w:rPr>
        <w:t xml:space="preserve">Правительство Республики Алтай </w:t>
      </w:r>
      <w:r w:rsidRPr="004371B1">
        <w:rPr>
          <w:rFonts w:ascii="PT Astra Serif" w:hAnsi="PT Astra Serif"/>
          <w:b/>
          <w:spacing w:val="60"/>
          <w:sz w:val="28"/>
          <w:szCs w:val="28"/>
          <w:lang w:eastAsia="ru-RU"/>
        </w:rPr>
        <w:t>постановляет</w:t>
      </w:r>
      <w:r w:rsidRPr="004371B1"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715E23" w:rsidRDefault="007B413F" w:rsidP="00C720FC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371B1">
        <w:rPr>
          <w:rFonts w:ascii="PT Astra Serif" w:hAnsi="PT Astra Serif"/>
          <w:bCs/>
          <w:sz w:val="28"/>
          <w:szCs w:val="28"/>
        </w:rPr>
        <w:t xml:space="preserve">Подпункт «а» пункта 3 Порядка определения цены земельных участков, находящихся в государственной собственности Республики Алтай, </w:t>
      </w:r>
      <w:r w:rsidR="00715E23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4371B1">
        <w:rPr>
          <w:rFonts w:ascii="PT Astra Serif" w:hAnsi="PT Astra Serif"/>
          <w:bCs/>
          <w:sz w:val="28"/>
          <w:szCs w:val="28"/>
        </w:rPr>
        <w:t xml:space="preserve">и земельных участков, государственная собственность на которые не </w:t>
      </w:r>
      <w:r w:rsidRPr="003E34CB">
        <w:rPr>
          <w:rFonts w:ascii="PT Astra Serif" w:hAnsi="PT Astra Serif"/>
          <w:bCs/>
          <w:sz w:val="28"/>
          <w:szCs w:val="28"/>
        </w:rPr>
        <w:t>разграничена, при заключении договоров купли-продажи таких земельных участков без</w:t>
      </w:r>
      <w:r w:rsidR="000B50B4" w:rsidRPr="003E34CB">
        <w:rPr>
          <w:rFonts w:ascii="PT Astra Serif" w:hAnsi="PT Astra Serif"/>
          <w:bCs/>
          <w:sz w:val="28"/>
          <w:szCs w:val="28"/>
        </w:rPr>
        <w:t xml:space="preserve"> проведения торгов, утвержденного</w:t>
      </w:r>
      <w:r w:rsidRPr="003E34CB">
        <w:rPr>
          <w:rFonts w:ascii="PT Astra Serif" w:hAnsi="PT Astra Serif"/>
          <w:bCs/>
          <w:sz w:val="28"/>
          <w:szCs w:val="28"/>
        </w:rPr>
        <w:t xml:space="preserve"> постановлением Правительства Республики Алт</w:t>
      </w:r>
      <w:r w:rsidR="000B50B4" w:rsidRPr="003E34CB">
        <w:rPr>
          <w:rFonts w:ascii="PT Astra Serif" w:hAnsi="PT Astra Serif"/>
          <w:bCs/>
          <w:sz w:val="28"/>
          <w:szCs w:val="28"/>
        </w:rPr>
        <w:t xml:space="preserve">ай от 22 мая 2015 г. </w:t>
      </w:r>
      <w:r w:rsidRPr="003E34CB">
        <w:rPr>
          <w:rFonts w:ascii="PT Astra Serif" w:hAnsi="PT Astra Serif"/>
          <w:bCs/>
          <w:sz w:val="28"/>
          <w:szCs w:val="28"/>
        </w:rPr>
        <w:t>№ 138 (Сборник законодательства Республики Алтай, 2015, № 123(129); 2017, № 144(150); 2018, № 158(164); 2020 № 183(189)</w:t>
      </w:r>
      <w:r w:rsidR="00FE4898">
        <w:rPr>
          <w:rFonts w:ascii="PT Astra Serif" w:hAnsi="PT Astra Serif"/>
          <w:bCs/>
          <w:sz w:val="28"/>
          <w:szCs w:val="28"/>
        </w:rPr>
        <w:t xml:space="preserve">, </w:t>
      </w:r>
      <w:r w:rsidR="00FE4898">
        <w:rPr>
          <w:sz w:val="28"/>
          <w:szCs w:val="28"/>
        </w:rPr>
        <w:t>официа</w:t>
      </w:r>
      <w:r w:rsidR="00FE4898">
        <w:rPr>
          <w:sz w:val="28"/>
          <w:szCs w:val="28"/>
        </w:rPr>
        <w:t xml:space="preserve">льный портал Республики Алтай в сети </w:t>
      </w:r>
      <w:r w:rsidR="00FE4898">
        <w:rPr>
          <w:sz w:val="28"/>
          <w:szCs w:val="28"/>
        </w:rPr>
        <w:t>«Интерне</w:t>
      </w:r>
      <w:r w:rsidR="00FE4898">
        <w:rPr>
          <w:sz w:val="28"/>
          <w:szCs w:val="28"/>
        </w:rPr>
        <w:t>т»: www.altai-republic.ru, 2022, 29 августа</w:t>
      </w:r>
      <w:r w:rsidR="00FE4898">
        <w:rPr>
          <w:sz w:val="28"/>
          <w:szCs w:val="28"/>
        </w:rPr>
        <w:t>)</w:t>
      </w:r>
      <w:r w:rsidR="00FE4898">
        <w:rPr>
          <w:sz w:val="28"/>
          <w:szCs w:val="28"/>
          <w:lang w:eastAsia="ru-RU"/>
        </w:rPr>
        <w:t xml:space="preserve">, </w:t>
      </w:r>
      <w:r w:rsidRPr="003E34CB">
        <w:rPr>
          <w:rFonts w:ascii="PT Astra Serif" w:hAnsi="PT Astra Serif"/>
          <w:bCs/>
          <w:sz w:val="28"/>
          <w:szCs w:val="28"/>
        </w:rPr>
        <w:t>дополнить словами «</w:t>
      </w:r>
      <w:r w:rsidR="003E34CB" w:rsidRPr="003E34CB">
        <w:rPr>
          <w:rFonts w:ascii="PT Astra Serif" w:hAnsi="PT Astra Serif"/>
          <w:bCs/>
          <w:sz w:val="28"/>
          <w:szCs w:val="28"/>
        </w:rPr>
        <w:t xml:space="preserve">, а также в случае приватизации жилого дома, жилого помещения в соответствии с </w:t>
      </w:r>
      <w:r w:rsidR="003E34CB" w:rsidRPr="003E34CB">
        <w:rPr>
          <w:rFonts w:ascii="PT Astra Serif" w:eastAsiaTheme="minorHAnsi" w:hAnsi="PT Astra Serif"/>
          <w:sz w:val="28"/>
          <w:szCs w:val="28"/>
          <w:lang w:eastAsia="en-US"/>
        </w:rPr>
        <w:t xml:space="preserve">Законом Российской Федерации от 4 июля 1991 года </w:t>
      </w:r>
      <w:r w:rsidR="00C720FC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</w:t>
      </w:r>
      <w:r w:rsidR="003E34CB" w:rsidRPr="003E34CB">
        <w:rPr>
          <w:rFonts w:ascii="PT Astra Serif" w:eastAsiaTheme="minorHAnsi" w:hAnsi="PT Astra Serif"/>
          <w:sz w:val="28"/>
          <w:szCs w:val="28"/>
          <w:lang w:eastAsia="en-US"/>
        </w:rPr>
        <w:t>№ 1541-</w:t>
      </w:r>
      <w:r w:rsidR="003E34CB" w:rsidRPr="003E34CB">
        <w:rPr>
          <w:rFonts w:ascii="PT Astra Serif" w:eastAsiaTheme="minorHAnsi" w:hAnsi="PT Astra Serif"/>
          <w:sz w:val="28"/>
          <w:szCs w:val="28"/>
          <w:lang w:val="en-US" w:eastAsia="en-US"/>
        </w:rPr>
        <w:t>I</w:t>
      </w:r>
      <w:r w:rsidR="003E34CB" w:rsidRPr="003E34CB">
        <w:rPr>
          <w:rFonts w:ascii="PT Astra Serif" w:eastAsiaTheme="minorHAnsi" w:hAnsi="PT Astra Serif"/>
          <w:sz w:val="28"/>
          <w:szCs w:val="28"/>
          <w:lang w:eastAsia="en-US"/>
        </w:rPr>
        <w:t xml:space="preserve"> «О приватизации жилищного   фонда   в   Российской Федерации</w:t>
      </w:r>
      <w:r w:rsidR="00715E23">
        <w:rPr>
          <w:rFonts w:ascii="PT Astra Serif" w:eastAsiaTheme="minorHAnsi" w:hAnsi="PT Astra Serif"/>
          <w:sz w:val="28"/>
          <w:szCs w:val="28"/>
          <w:lang w:eastAsia="en-US"/>
        </w:rPr>
        <w:t>» гражданами, получающими дополнительные гарантии прав на имущество</w:t>
      </w:r>
      <w:r w:rsidR="00C720FC">
        <w:rPr>
          <w:rFonts w:ascii="PT Astra Serif" w:eastAsiaTheme="minorHAnsi" w:hAnsi="PT Astra Serif"/>
          <w:sz w:val="28"/>
          <w:szCs w:val="28"/>
          <w:lang w:eastAsia="en-US"/>
        </w:rPr>
        <w:t xml:space="preserve">     </w:t>
      </w:r>
      <w:r w:rsidR="00715E23">
        <w:rPr>
          <w:rFonts w:ascii="PT Astra Serif" w:eastAsiaTheme="minorHAnsi" w:hAnsi="PT Astra Serif"/>
          <w:sz w:val="28"/>
          <w:szCs w:val="28"/>
          <w:lang w:eastAsia="en-US"/>
        </w:rPr>
        <w:t xml:space="preserve"> и жилые помещения</w:t>
      </w:r>
      <w:r w:rsidR="00FE489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15E23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Федеральным законом 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21 декабря 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>1996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г. №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159-ФЗ</w:t>
      </w:r>
      <w:r w:rsidR="00FE48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>О дополнительных гарантиях по социальной поддержке детей-сирот</w:t>
      </w:r>
      <w:r w:rsidR="00FE48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>и детей, ост</w:t>
      </w:r>
      <w:r w:rsidR="00715E23">
        <w:rPr>
          <w:rFonts w:ascii="PT Astra Serif" w:eastAsiaTheme="minorHAnsi" w:hAnsi="PT Astra Serif" w:cs="PT Astra Serif"/>
          <w:sz w:val="28"/>
          <w:szCs w:val="28"/>
          <w:lang w:eastAsia="en-US"/>
        </w:rPr>
        <w:t>авшихся без попечения родителей».</w:t>
      </w:r>
    </w:p>
    <w:p w:rsidR="003E34CB" w:rsidRPr="003E34CB" w:rsidRDefault="003E34CB" w:rsidP="003E34CB">
      <w:pPr>
        <w:autoSpaceDE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E34CB" w:rsidRPr="003E34CB" w:rsidRDefault="003E34CB" w:rsidP="003E34CB">
      <w:pPr>
        <w:suppressAutoHyphens w:val="0"/>
        <w:spacing w:after="200" w:line="276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Глава Республики Алтай,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     Республики Алтай</w:t>
      </w:r>
      <w:r w:rsidRPr="004371B1">
        <w:rPr>
          <w:rFonts w:ascii="PT Astra Serif" w:hAnsi="PT Astra Serif"/>
          <w:sz w:val="28"/>
          <w:szCs w:val="28"/>
        </w:rPr>
        <w:tab/>
      </w:r>
      <w:r w:rsidRPr="004371B1">
        <w:rPr>
          <w:rFonts w:ascii="PT Astra Serif" w:hAnsi="PT Astra Serif"/>
          <w:sz w:val="28"/>
          <w:szCs w:val="28"/>
        </w:rPr>
        <w:tab/>
        <w:t xml:space="preserve">            </w:t>
      </w:r>
      <w:r w:rsidRPr="004371B1">
        <w:rPr>
          <w:rFonts w:ascii="PT Astra Serif" w:hAnsi="PT Astra Serif"/>
          <w:sz w:val="28"/>
          <w:szCs w:val="28"/>
        </w:rPr>
        <w:tab/>
        <w:t xml:space="preserve">    </w:t>
      </w:r>
      <w:r w:rsidR="00964181">
        <w:rPr>
          <w:rFonts w:ascii="PT Astra Serif" w:hAnsi="PT Astra Serif"/>
          <w:sz w:val="28"/>
          <w:szCs w:val="28"/>
        </w:rPr>
        <w:t xml:space="preserve"> </w:t>
      </w:r>
      <w:r w:rsidRPr="004371B1">
        <w:rPr>
          <w:rFonts w:ascii="PT Astra Serif" w:hAnsi="PT Astra Serif"/>
          <w:sz w:val="28"/>
          <w:szCs w:val="28"/>
        </w:rPr>
        <w:t xml:space="preserve">              О.Л. Хорохордин</w:t>
      </w:r>
    </w:p>
    <w:p w:rsidR="001E1900" w:rsidRPr="004371B1" w:rsidRDefault="001E1900" w:rsidP="001E1900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1E1900" w:rsidRPr="004371B1" w:rsidRDefault="001E1900" w:rsidP="001E1900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227AE" w:rsidRPr="004371B1" w:rsidRDefault="005227AE" w:rsidP="005227AE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="00BB57FD"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Правительства Республики Алтай </w:t>
      </w:r>
      <w:r w:rsidRPr="004371B1">
        <w:rPr>
          <w:rFonts w:ascii="PT Astra Serif" w:hAnsi="PT Astra Serif" w:cs="Times New Roman"/>
          <w:b w:val="0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(далее - проект постановления) является Министерство экономического развития Республики Алтай. </w:t>
      </w:r>
    </w:p>
    <w:p w:rsidR="008722C2" w:rsidRPr="004371B1" w:rsidRDefault="005227AE" w:rsidP="00DB77D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lang w:eastAsia="ru-RU"/>
        </w:rPr>
      </w:pPr>
      <w:r w:rsidRPr="004371B1">
        <w:rPr>
          <w:rFonts w:ascii="PT Astra Serif" w:hAnsi="PT Astra Serif"/>
          <w:bCs/>
          <w:sz w:val="28"/>
          <w:szCs w:val="28"/>
          <w:lang w:eastAsia="ru-RU"/>
        </w:rPr>
        <w:t xml:space="preserve">Предметом правового регулирования проекта постановления является внесение изменения </w:t>
      </w:r>
      <w:r w:rsidR="008722C2" w:rsidRPr="004371B1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8722C2" w:rsidRPr="004371B1">
        <w:rPr>
          <w:rFonts w:ascii="PT Astra Serif" w:hAnsi="PT Astra Serif"/>
          <w:sz w:val="28"/>
          <w:szCs w:val="28"/>
        </w:rPr>
        <w:t>подпункт «а» пункта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утвержденного постановлением Правительства Респ</w:t>
      </w:r>
      <w:r w:rsidR="00496756" w:rsidRPr="004371B1">
        <w:rPr>
          <w:rFonts w:ascii="PT Astra Serif" w:hAnsi="PT Astra Serif"/>
          <w:sz w:val="28"/>
          <w:szCs w:val="28"/>
        </w:rPr>
        <w:t>ублики Алтай от 22 мая 2015 г.</w:t>
      </w:r>
      <w:r w:rsidR="008722C2" w:rsidRPr="004371B1">
        <w:rPr>
          <w:rFonts w:ascii="PT Astra Serif" w:hAnsi="PT Astra Serif"/>
          <w:sz w:val="28"/>
          <w:szCs w:val="28"/>
        </w:rPr>
        <w:t xml:space="preserve">          </w:t>
      </w:r>
      <w:r w:rsidR="00496756" w:rsidRPr="004371B1">
        <w:rPr>
          <w:rFonts w:ascii="PT Astra Serif" w:hAnsi="PT Astra Serif"/>
          <w:sz w:val="28"/>
          <w:szCs w:val="28"/>
        </w:rPr>
        <w:t xml:space="preserve">      </w:t>
      </w:r>
      <w:r w:rsidR="008722C2" w:rsidRPr="004371B1">
        <w:rPr>
          <w:rFonts w:ascii="PT Astra Serif" w:hAnsi="PT Astra Serif"/>
          <w:sz w:val="28"/>
          <w:szCs w:val="28"/>
        </w:rPr>
        <w:t xml:space="preserve">  № 138</w:t>
      </w:r>
      <w:r w:rsidR="003E6C97">
        <w:rPr>
          <w:rFonts w:ascii="PT Astra Serif" w:hAnsi="PT Astra Serif"/>
          <w:sz w:val="28"/>
          <w:szCs w:val="28"/>
        </w:rPr>
        <w:t xml:space="preserve"> (далее – Порядок)</w:t>
      </w:r>
      <w:r w:rsidR="00496756" w:rsidRPr="004371B1">
        <w:rPr>
          <w:rFonts w:ascii="PT Astra Serif" w:hAnsi="PT Astra Serif"/>
          <w:sz w:val="28"/>
          <w:szCs w:val="28"/>
        </w:rPr>
        <w:t>,</w:t>
      </w:r>
      <w:r w:rsidR="00000253">
        <w:rPr>
          <w:rFonts w:ascii="PT Astra Serif" w:hAnsi="PT Astra Serif"/>
          <w:sz w:val="28"/>
          <w:szCs w:val="28"/>
        </w:rPr>
        <w:t xml:space="preserve"> в части </w:t>
      </w:r>
      <w:r w:rsidR="00DB77DF">
        <w:rPr>
          <w:rFonts w:ascii="PT Astra Serif" w:hAnsi="PT Astra Serif"/>
          <w:sz w:val="28"/>
          <w:szCs w:val="28"/>
        </w:rPr>
        <w:t>установления для граждан,</w:t>
      </w:r>
      <w:r w:rsidR="00DB77DF" w:rsidRPr="00DB77DF">
        <w:rPr>
          <w:rFonts w:ascii="PT Astra Serif" w:hAnsi="PT Astra Serif"/>
          <w:bCs/>
          <w:sz w:val="28"/>
          <w:szCs w:val="28"/>
        </w:rPr>
        <w:t xml:space="preserve"> 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>получающих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 дополнительные гарантии прав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 на имущество и жилые помещения </w:t>
      </w:r>
      <w:r w:rsidR="003E6C97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с Федеральным законом </w:t>
      </w:r>
      <w:r w:rsidR="00DB77D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21 декабря 1996 г. № 159-ФЗ     </w:t>
      </w:r>
      <w:r w:rsidR="00DB77D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        </w:t>
      </w:r>
      <w:r w:rsidR="00DB77D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«О дополнительных гарантиях по социальной поддержке детей-сирот               и детей, оставшихся без попечения родителей»</w:t>
      </w:r>
      <w:r w:rsidR="00DB77D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>размера выкупной стоимости з</w:t>
      </w:r>
      <w:r w:rsidR="003E6C97">
        <w:rPr>
          <w:rFonts w:ascii="PT Astra Serif" w:eastAsiaTheme="minorHAnsi" w:hAnsi="PT Astra Serif"/>
          <w:sz w:val="28"/>
          <w:szCs w:val="28"/>
          <w:lang w:eastAsia="en-US"/>
        </w:rPr>
        <w:t>емельного участка в размере 2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ов от его кадастровой стоимости </w:t>
      </w:r>
      <w:r w:rsidR="00DB77DF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="00DB77DF" w:rsidRPr="003E34CB">
        <w:rPr>
          <w:rFonts w:ascii="PT Astra Serif" w:hAnsi="PT Astra Serif"/>
          <w:bCs/>
          <w:sz w:val="28"/>
          <w:szCs w:val="28"/>
        </w:rPr>
        <w:t xml:space="preserve"> приватизации жилого дома, жилого помещения в соответствии с </w:t>
      </w:r>
      <w:r w:rsidR="00DB77DF" w:rsidRPr="003E34CB">
        <w:rPr>
          <w:rFonts w:ascii="PT Astra Serif" w:eastAsiaTheme="minorHAnsi" w:hAnsi="PT Astra Serif"/>
          <w:sz w:val="28"/>
          <w:szCs w:val="28"/>
          <w:lang w:eastAsia="en-US"/>
        </w:rPr>
        <w:t xml:space="preserve">Законом Российской Федерации от 4 июля 1991 года 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</w:t>
      </w:r>
      <w:r w:rsidR="00DB77DF" w:rsidRPr="003E34CB">
        <w:rPr>
          <w:rFonts w:ascii="PT Astra Serif" w:eastAsiaTheme="minorHAnsi" w:hAnsi="PT Astra Serif"/>
          <w:sz w:val="28"/>
          <w:szCs w:val="28"/>
          <w:lang w:eastAsia="en-US"/>
        </w:rPr>
        <w:t>№ 1541-</w:t>
      </w:r>
      <w:r w:rsidR="00DB77DF" w:rsidRPr="003E34CB">
        <w:rPr>
          <w:rFonts w:ascii="PT Astra Serif" w:eastAsiaTheme="minorHAnsi" w:hAnsi="PT Astra Serif"/>
          <w:sz w:val="28"/>
          <w:szCs w:val="28"/>
          <w:lang w:val="en-US" w:eastAsia="en-US"/>
        </w:rPr>
        <w:t>I</w:t>
      </w:r>
      <w:r w:rsidR="00DB77DF" w:rsidRPr="003E34CB">
        <w:rPr>
          <w:rFonts w:ascii="PT Astra Serif" w:eastAsiaTheme="minorHAnsi" w:hAnsi="PT Astra Serif"/>
          <w:sz w:val="28"/>
          <w:szCs w:val="28"/>
          <w:lang w:eastAsia="en-US"/>
        </w:rPr>
        <w:t xml:space="preserve"> «О приватизации жилищного   фонда   в   Российской Федерации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DB77D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5227AE" w:rsidRPr="004371B1" w:rsidRDefault="005227AE" w:rsidP="005227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371B1">
        <w:rPr>
          <w:rFonts w:ascii="PT Astra Serif" w:hAnsi="PT Astra Serif"/>
          <w:sz w:val="28"/>
          <w:szCs w:val="28"/>
          <w:lang w:eastAsia="en-US"/>
        </w:rPr>
        <w:t xml:space="preserve">Правовым основанием принятия проекта постановления являются: </w:t>
      </w:r>
    </w:p>
    <w:p w:rsidR="000C0953" w:rsidRPr="004371B1" w:rsidRDefault="000C0953" w:rsidP="000C09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71B1">
        <w:rPr>
          <w:rFonts w:ascii="PT Astra Serif" w:hAnsi="PT Astra Serif"/>
          <w:sz w:val="28"/>
          <w:szCs w:val="28"/>
          <w:lang w:eastAsia="en-US"/>
        </w:rPr>
        <w:t xml:space="preserve">подпункт 2 пункта 2 статьи 39.4 Земельного кодекса Российской Федерации, в соответствии с которым </w:t>
      </w:r>
      <w:r w:rsidRPr="004371B1">
        <w:rPr>
          <w:rFonts w:ascii="PT Astra Serif" w:hAnsi="PT Astra Serif"/>
          <w:sz w:val="28"/>
          <w:szCs w:val="28"/>
          <w:lang w:eastAsia="ru-RU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законами, определяется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 </w:t>
      </w:r>
    </w:p>
    <w:p w:rsidR="000C0953" w:rsidRDefault="000C0953" w:rsidP="0097024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371B1">
        <w:rPr>
          <w:rFonts w:ascii="PT Astra Serif" w:hAnsi="PT Astra Serif"/>
          <w:bCs/>
          <w:color w:val="000000"/>
          <w:sz w:val="28"/>
          <w:szCs w:val="28"/>
          <w:lang w:eastAsia="ru-RU"/>
        </w:rPr>
        <w:lastRenderedPageBreak/>
        <w:t>пункт 8 части 1 статьи 8.1 Закона Респуб</w:t>
      </w:r>
      <w:r w:rsidR="00496756" w:rsidRPr="004371B1">
        <w:rPr>
          <w:rFonts w:ascii="PT Astra Serif" w:hAnsi="PT Astra Serif"/>
          <w:bCs/>
          <w:color w:val="000000"/>
          <w:sz w:val="28"/>
          <w:szCs w:val="28"/>
          <w:lang w:eastAsia="ru-RU"/>
        </w:rPr>
        <w:t>лики Алтай от 5 мая 2011 г.</w:t>
      </w:r>
      <w:r w:rsidRPr="004371B1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№ 17-РЗ «Об управлении государственной собственностью Республики Алтай», в соответствии с которым Правительство Республики Алтай в сфере имущественных отношений устанавливает</w:t>
      </w:r>
      <w:r w:rsidR="00BD18CD" w:rsidRPr="004371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BD18CD" w:rsidRPr="004371B1">
        <w:rPr>
          <w:rFonts w:ascii="PT Astra Serif" w:eastAsiaTheme="minorHAnsi" w:hAnsi="PT Astra Serif"/>
          <w:bCs/>
          <w:sz w:val="28"/>
          <w:szCs w:val="28"/>
          <w:lang w:eastAsia="en-US"/>
        </w:rPr>
        <w:t>порядок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если иное не ус</w:t>
      </w:r>
      <w:r w:rsidR="00BB57FD" w:rsidRPr="004371B1">
        <w:rPr>
          <w:rFonts w:ascii="PT Astra Serif" w:eastAsiaTheme="minorHAnsi" w:hAnsi="PT Astra Serif"/>
          <w:bCs/>
          <w:sz w:val="28"/>
          <w:szCs w:val="28"/>
          <w:lang w:eastAsia="en-US"/>
        </w:rPr>
        <w:t>тановлено федеральными законами.</w:t>
      </w:r>
    </w:p>
    <w:p w:rsidR="00003062" w:rsidRDefault="00003062" w:rsidP="00003062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со статьей 8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Федеральным законом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от 21 декабря 1996 г. № 159-ФЗ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«О дополнительных гарантиях по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оциальной поддержке детей-сирот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 детей, оставшихся без попечения родителей»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сироты)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003062" w:rsidRDefault="00003062" w:rsidP="00FE489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окончании срока действия договора найма специализированного жилого помещения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принимается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решение об исключении жилого помещения из специализированного жилищного фонда и зак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лючении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сиротой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договора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социального найма в отношении этого жил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ого помещения. Заключение договора социального найма </w:t>
      </w:r>
      <w:r w:rsidR="00FE48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жилого помещения влечет в дальнейшем его приватизацию и необходимость приобретения земельного участка в собственность. </w:t>
      </w:r>
    </w:p>
    <w:p w:rsidR="00791EE3" w:rsidRDefault="00791EE3" w:rsidP="00791EE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Приобретаемые для сирот индивидуальные жилые дома как правило находятся на земельных участках с разрешенным использованием «для индивидуального жилищного строительства», «для ведения личного подсобного хозяйства». Размер выкупа земельного участка в таких случаях составляет 2 процента от кадастровой стоимости земельного участка.</w:t>
      </w:r>
    </w:p>
    <w:p w:rsidR="00791EE3" w:rsidRDefault="003E6C97" w:rsidP="003E6C9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Приказом Федеральной службы государственной регистрации, кадастра и картографии от 10 ноября 2020 г. № П/0412</w:t>
      </w:r>
      <w:r w:rsidR="00791E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791EE3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классификатора видов разрешенного использов</w:t>
      </w:r>
      <w:r w:rsidR="00791E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ания земельных участков»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утвержден </w:t>
      </w:r>
      <w:r w:rsidR="00C720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новый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классификатор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видов разрешенного 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спользования земельных участков</w:t>
      </w:r>
      <w:r w:rsidR="00791EE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E6C97" w:rsidRDefault="00791EE3" w:rsidP="003E6C9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настоящее время 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риобретаемые для сирот жилые помещения находя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на земельных участках </w:t>
      </w:r>
      <w:r w:rsidR="009349B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вид</w:t>
      </w:r>
      <w:r w:rsidR="009349B0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разрешенного использования </w:t>
      </w:r>
      <w:r w:rsidR="00C720FC" w:rsidRPr="00827BCD">
        <w:rPr>
          <w:rFonts w:ascii="PT Astra Serif" w:eastAsiaTheme="minorHAnsi" w:hAnsi="PT Astra Serif" w:cs="PT Astra Serif"/>
          <w:sz w:val="28"/>
          <w:szCs w:val="28"/>
          <w:lang w:eastAsia="en-US"/>
        </w:rPr>
        <w:t>жилая</w:t>
      </w:r>
      <w:r w:rsidR="00827B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застройка, м</w:t>
      </w:r>
      <w:r w:rsidR="00827BCD" w:rsidRPr="00827BCD">
        <w:rPr>
          <w:rFonts w:ascii="PT Astra Serif" w:eastAsiaTheme="minorHAnsi" w:hAnsi="PT Astra Serif" w:cs="PT Astra Serif"/>
          <w:sz w:val="28"/>
          <w:szCs w:val="28"/>
          <w:lang w:eastAsia="en-US"/>
        </w:rPr>
        <w:t>алоэтажная многоквартирная жилая застройка</w:t>
      </w:r>
      <w:r w:rsidR="00827BCD" w:rsidRPr="00827BCD">
        <w:rPr>
          <w:rFonts w:ascii="PT Astra Serif" w:eastAsiaTheme="minorHAnsi" w:hAnsi="PT Astra Serif" w:cs="PT Astra Serif"/>
          <w:sz w:val="28"/>
          <w:szCs w:val="28"/>
          <w:lang w:eastAsia="en-US"/>
        </w:rPr>
        <w:t>, блокированная жилая застройка, среднеэтажн</w:t>
      </w:r>
      <w:r w:rsidR="00827B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ая жилая застройка. </w:t>
      </w:r>
    </w:p>
    <w:p w:rsidR="003E6C97" w:rsidRDefault="00791EE3" w:rsidP="00791EE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371B1">
        <w:rPr>
          <w:rFonts w:ascii="PT Astra Serif" w:hAnsi="PT Astra Serif"/>
          <w:bCs/>
          <w:color w:val="000000"/>
          <w:sz w:val="28"/>
          <w:szCs w:val="28"/>
        </w:rPr>
        <w:t xml:space="preserve">Принятие проекта постановления необходимо в целях </w:t>
      </w:r>
      <w:r>
        <w:rPr>
          <w:rFonts w:ascii="PT Astra Serif" w:hAnsi="PT Astra Serif"/>
          <w:bCs/>
          <w:color w:val="000000"/>
          <w:sz w:val="28"/>
          <w:szCs w:val="28"/>
        </w:rPr>
        <w:t>формирования единообразной правоприменительной практики определения цены земельных участков, подлежащих выкупу сиротами под жилыми помещениями, подлежащими приватизации, а также в целях поддержки данной категории граждан.</w:t>
      </w:r>
    </w:p>
    <w:p w:rsidR="005227AE" w:rsidRPr="004371B1" w:rsidRDefault="005227AE" w:rsidP="005227AE">
      <w:pPr>
        <w:shd w:val="clear" w:color="auto" w:fill="FFFFFF"/>
        <w:suppressAutoHyphens w:val="0"/>
        <w:spacing w:line="322" w:lineRule="exact"/>
        <w:ind w:left="5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371B1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результате которой наличие в проекте положений, способствующих созданию условий для проявления коррупции, не установлено. </w:t>
      </w:r>
    </w:p>
    <w:p w:rsidR="005227AE" w:rsidRPr="004371B1" w:rsidRDefault="005227AE" w:rsidP="005227AE">
      <w:pPr>
        <w:shd w:val="clear" w:color="auto" w:fill="FFFFFF"/>
        <w:suppressAutoHyphens w:val="0"/>
        <w:spacing w:line="322" w:lineRule="exact"/>
        <w:ind w:left="5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371B1">
        <w:rPr>
          <w:rFonts w:ascii="PT Astra Serif" w:hAnsi="PT Astra Serif"/>
          <w:spacing w:val="-2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p w:rsidR="007A3D61" w:rsidRPr="004371B1" w:rsidRDefault="007A3D61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000253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</w:t>
      </w:r>
      <w:r w:rsidR="005227AE" w:rsidRPr="004371B1">
        <w:rPr>
          <w:rFonts w:ascii="PT Astra Serif" w:hAnsi="PT Astra Serif"/>
          <w:sz w:val="28"/>
          <w:szCs w:val="28"/>
          <w:lang w:eastAsia="ru-RU"/>
        </w:rPr>
        <w:t>инистр экономического развития</w:t>
      </w: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4371B1">
        <w:rPr>
          <w:rFonts w:ascii="PT Astra Serif" w:hAnsi="PT Astra Serif"/>
          <w:sz w:val="28"/>
          <w:szCs w:val="28"/>
          <w:lang w:eastAsia="ru-RU"/>
        </w:rPr>
        <w:t xml:space="preserve">Республики Алтай                </w:t>
      </w:r>
      <w:r w:rsidR="00000253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4371B1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496A54" w:rsidRPr="004371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A3D61" w:rsidRPr="004371B1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C720F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A3D61" w:rsidRPr="004371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00253">
        <w:rPr>
          <w:rFonts w:ascii="PT Astra Serif" w:hAnsi="PT Astra Serif"/>
          <w:sz w:val="28"/>
          <w:szCs w:val="28"/>
          <w:lang w:eastAsia="ru-RU"/>
        </w:rPr>
        <w:t>В.В. Тупикин</w:t>
      </w:r>
      <w:r w:rsidR="007A3D61" w:rsidRPr="004371B1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A180D" w:rsidRPr="004371B1" w:rsidRDefault="003A180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720FC" w:rsidRPr="004371B1" w:rsidRDefault="00C720FC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0253" w:rsidRDefault="00000253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0253" w:rsidRPr="004371B1" w:rsidRDefault="00000253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ПЕРЕЧЕНЬ</w:t>
      </w:r>
    </w:p>
    <w:p w:rsidR="000C0953" w:rsidRPr="004371B1" w:rsidRDefault="005227AE" w:rsidP="000C095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="000C0953"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0C0953" w:rsidRPr="004371B1" w:rsidRDefault="000C0953" w:rsidP="000C095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0C095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</w:t>
      </w:r>
    </w:p>
    <w:p w:rsidR="005227AE" w:rsidRPr="004371B1" w:rsidRDefault="005227AE" w:rsidP="00B6278C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4371B1">
        <w:rPr>
          <w:rFonts w:ascii="PT Astra Serif" w:hAnsi="PT Astra Serif" w:cs="Times New Roman"/>
          <w:b w:val="0"/>
          <w:sz w:val="28"/>
          <w:szCs w:val="28"/>
        </w:rPr>
        <w:t xml:space="preserve">Принятие проекта 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постановления Правительства Республики Алтай               </w:t>
      </w:r>
      <w:r w:rsidR="00B6278C" w:rsidRPr="004371B1">
        <w:rPr>
          <w:rFonts w:ascii="PT Astra Serif" w:hAnsi="PT Astra Serif" w:cs="Times New Roman"/>
          <w:b w:val="0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</w:t>
      </w:r>
      <w:r w:rsidRPr="004371B1">
        <w:rPr>
          <w:rFonts w:ascii="PT Astra Serif" w:hAnsi="PT Astra Serif" w:cs="Times New Roman"/>
          <w:b w:val="0"/>
          <w:sz w:val="28"/>
          <w:szCs w:val="28"/>
        </w:rPr>
        <w:t xml:space="preserve">не потребует 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:rsidR="005227AE" w:rsidRPr="004371B1" w:rsidRDefault="005227AE" w:rsidP="00B6278C">
      <w:pPr>
        <w:adjustRightInd w:val="0"/>
        <w:snapToGrid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B6278C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000253" w:rsidRDefault="00000253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000253" w:rsidRDefault="00000253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000253" w:rsidRPr="004371B1" w:rsidRDefault="00000253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5227AE" w:rsidRPr="004371B1" w:rsidRDefault="005227AE" w:rsidP="005227A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проекту постановления Правительства Республики Алтай   </w:t>
      </w:r>
    </w:p>
    <w:p w:rsidR="00B6278C" w:rsidRPr="004371B1" w:rsidRDefault="00B6278C" w:rsidP="00B6278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B6278C" w:rsidRPr="004371B1" w:rsidRDefault="00B6278C" w:rsidP="00B6278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5227A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96A54" w:rsidRPr="004371B1" w:rsidRDefault="00496A54" w:rsidP="00B946BC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en-US"/>
        </w:rPr>
      </w:pP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Принятие проекта постановления Правительства Республики Алтай            </w:t>
      </w:r>
      <w:r w:rsidR="00B946BC"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  </w:t>
      </w:r>
      <w:r w:rsidR="00B946BC" w:rsidRPr="004371B1">
        <w:rPr>
          <w:rFonts w:ascii="PT Astra Serif" w:hAnsi="PT Astra Serif" w:cs="Times New Roman"/>
          <w:b w:val="0"/>
          <w:sz w:val="28"/>
          <w:szCs w:val="28"/>
        </w:rPr>
        <w:t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en-US"/>
        </w:rPr>
        <w:t xml:space="preserve">, не повлечет дополнительных расходов, осуществляемых за счет средств республиканского бюджета Республики Алтай. </w:t>
      </w:r>
    </w:p>
    <w:p w:rsidR="005227AE" w:rsidRPr="004371B1" w:rsidRDefault="005227AE" w:rsidP="00B946B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B3884" w:rsidRPr="004371B1" w:rsidRDefault="00CB3884" w:rsidP="00B946BC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</w:p>
    <w:p w:rsidR="00B946BC" w:rsidRPr="004371B1" w:rsidRDefault="00B946BC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</w:p>
    <w:sectPr w:rsidR="00B946BC" w:rsidRPr="004371B1" w:rsidSect="003661A4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A9" w:rsidRDefault="003946A9" w:rsidP="001E1900">
      <w:r>
        <w:separator/>
      </w:r>
    </w:p>
  </w:endnote>
  <w:endnote w:type="continuationSeparator" w:id="0">
    <w:p w:rsidR="003946A9" w:rsidRDefault="003946A9" w:rsidP="001E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A9" w:rsidRDefault="003946A9" w:rsidP="001E1900">
      <w:r>
        <w:separator/>
      </w:r>
    </w:p>
  </w:footnote>
  <w:footnote w:type="continuationSeparator" w:id="0">
    <w:p w:rsidR="003946A9" w:rsidRDefault="003946A9" w:rsidP="001E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78A4"/>
    <w:multiLevelType w:val="hybridMultilevel"/>
    <w:tmpl w:val="BE7C21CA"/>
    <w:lvl w:ilvl="0" w:tplc="45D692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E6AAA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B695C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F428C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10023A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F8C5B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04961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EE926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A976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0"/>
    <w:rsid w:val="00000253"/>
    <w:rsid w:val="00003062"/>
    <w:rsid w:val="000117DF"/>
    <w:rsid w:val="000542D0"/>
    <w:rsid w:val="000751D8"/>
    <w:rsid w:val="000B50B4"/>
    <w:rsid w:val="000C0953"/>
    <w:rsid w:val="00111600"/>
    <w:rsid w:val="001267D2"/>
    <w:rsid w:val="00151735"/>
    <w:rsid w:val="00190C01"/>
    <w:rsid w:val="001E1900"/>
    <w:rsid w:val="00251EDF"/>
    <w:rsid w:val="0026310D"/>
    <w:rsid w:val="0029089B"/>
    <w:rsid w:val="002A2A2A"/>
    <w:rsid w:val="002B093B"/>
    <w:rsid w:val="002B419F"/>
    <w:rsid w:val="002C0A62"/>
    <w:rsid w:val="002F3B41"/>
    <w:rsid w:val="003946A9"/>
    <w:rsid w:val="003A180D"/>
    <w:rsid w:val="003D1C4D"/>
    <w:rsid w:val="003E34CB"/>
    <w:rsid w:val="003E6C97"/>
    <w:rsid w:val="00400487"/>
    <w:rsid w:val="004217EA"/>
    <w:rsid w:val="004371B1"/>
    <w:rsid w:val="00461565"/>
    <w:rsid w:val="00496756"/>
    <w:rsid w:val="00496A54"/>
    <w:rsid w:val="004C7572"/>
    <w:rsid w:val="00510877"/>
    <w:rsid w:val="005227AE"/>
    <w:rsid w:val="00545951"/>
    <w:rsid w:val="005703AE"/>
    <w:rsid w:val="00587442"/>
    <w:rsid w:val="00587BEA"/>
    <w:rsid w:val="005C6536"/>
    <w:rsid w:val="005C67B5"/>
    <w:rsid w:val="005C7BD3"/>
    <w:rsid w:val="005E0AAC"/>
    <w:rsid w:val="005E7ED1"/>
    <w:rsid w:val="0062206E"/>
    <w:rsid w:val="006225A0"/>
    <w:rsid w:val="0065062D"/>
    <w:rsid w:val="006E6446"/>
    <w:rsid w:val="00715E23"/>
    <w:rsid w:val="0073029A"/>
    <w:rsid w:val="0078152B"/>
    <w:rsid w:val="00791EE3"/>
    <w:rsid w:val="00795E68"/>
    <w:rsid w:val="007A3D61"/>
    <w:rsid w:val="007B413F"/>
    <w:rsid w:val="007F0DD1"/>
    <w:rsid w:val="008010E6"/>
    <w:rsid w:val="00815290"/>
    <w:rsid w:val="00823154"/>
    <w:rsid w:val="00827BCD"/>
    <w:rsid w:val="008573A5"/>
    <w:rsid w:val="008722C2"/>
    <w:rsid w:val="00874D14"/>
    <w:rsid w:val="009349B0"/>
    <w:rsid w:val="00964181"/>
    <w:rsid w:val="0097024E"/>
    <w:rsid w:val="009820CA"/>
    <w:rsid w:val="00990F09"/>
    <w:rsid w:val="009B021E"/>
    <w:rsid w:val="009C48B0"/>
    <w:rsid w:val="009F26C8"/>
    <w:rsid w:val="00A00084"/>
    <w:rsid w:val="00A25E7C"/>
    <w:rsid w:val="00A456C8"/>
    <w:rsid w:val="00AB3774"/>
    <w:rsid w:val="00AC2AE8"/>
    <w:rsid w:val="00AC4957"/>
    <w:rsid w:val="00B53E2F"/>
    <w:rsid w:val="00B6278C"/>
    <w:rsid w:val="00B92466"/>
    <w:rsid w:val="00B946BC"/>
    <w:rsid w:val="00BA6C84"/>
    <w:rsid w:val="00BB57FD"/>
    <w:rsid w:val="00BC02C0"/>
    <w:rsid w:val="00BD18CD"/>
    <w:rsid w:val="00C005CC"/>
    <w:rsid w:val="00C01125"/>
    <w:rsid w:val="00C720FC"/>
    <w:rsid w:val="00CB3884"/>
    <w:rsid w:val="00D43AB1"/>
    <w:rsid w:val="00D717EE"/>
    <w:rsid w:val="00D9455A"/>
    <w:rsid w:val="00DB77DF"/>
    <w:rsid w:val="00E4059C"/>
    <w:rsid w:val="00E972B0"/>
    <w:rsid w:val="00F03FB4"/>
    <w:rsid w:val="00FC492F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CEC-3546-477F-BE9E-01F2C1F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90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1E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E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B3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2022-11-03T08:28:00Z</cp:lastPrinted>
  <dcterms:created xsi:type="dcterms:W3CDTF">2015-12-09T05:14:00Z</dcterms:created>
  <dcterms:modified xsi:type="dcterms:W3CDTF">2022-11-03T09:27:00Z</dcterms:modified>
</cp:coreProperties>
</file>