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49B1" w14:textId="77777777" w:rsidR="0085079C" w:rsidRPr="002C71AD" w:rsidRDefault="0085079C" w:rsidP="0085079C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 Times New Roman"/>
          <w:sz w:val="26"/>
          <w:szCs w:val="26"/>
        </w:rPr>
        <w:t>Проект</w:t>
      </w:r>
    </w:p>
    <w:p w14:paraId="2D70F21B" w14:textId="77777777" w:rsidR="0085079C" w:rsidRPr="002C71AD" w:rsidRDefault="0085079C" w:rsidP="0085079C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14:paraId="6104C861" w14:textId="77777777"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 Times New Roman"/>
          <w:b/>
          <w:bCs/>
          <w:sz w:val="26"/>
          <w:szCs w:val="26"/>
        </w:rPr>
      </w:pPr>
      <w:r w:rsidRPr="002C71AD">
        <w:rPr>
          <w:rFonts w:ascii="PT Astra Serif" w:hAnsi="PT Astra Serif" w:cs=" Times New Roman"/>
          <w:b/>
          <w:bCs/>
          <w:sz w:val="26"/>
          <w:szCs w:val="26"/>
        </w:rPr>
        <w:t>ПРАВИТЕЛЬСТВО РЕСПУБЛИКИ АЛТАЙ</w:t>
      </w:r>
    </w:p>
    <w:p w14:paraId="0F881186" w14:textId="77777777"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 Times New Roman"/>
          <w:b/>
          <w:bCs/>
          <w:sz w:val="26"/>
          <w:szCs w:val="26"/>
        </w:rPr>
      </w:pPr>
    </w:p>
    <w:p w14:paraId="721504D0" w14:textId="77777777"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 Times New Roman"/>
          <w:b/>
          <w:bCs/>
          <w:sz w:val="26"/>
          <w:szCs w:val="26"/>
        </w:rPr>
      </w:pPr>
      <w:r w:rsidRPr="002C71AD">
        <w:rPr>
          <w:rFonts w:ascii="PT Astra Serif" w:hAnsi="PT Astra Serif" w:cs=" Times New Roman"/>
          <w:b/>
          <w:bCs/>
          <w:sz w:val="26"/>
          <w:szCs w:val="26"/>
        </w:rPr>
        <w:t>ПОСТАНОВЛЕНИЕ</w:t>
      </w:r>
    </w:p>
    <w:p w14:paraId="2B66962D" w14:textId="77777777"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 Times New Roman"/>
          <w:b/>
          <w:bCs/>
          <w:sz w:val="26"/>
          <w:szCs w:val="26"/>
        </w:rPr>
      </w:pPr>
    </w:p>
    <w:p w14:paraId="199C0482" w14:textId="77777777"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 Times New Roman"/>
          <w:b/>
          <w:bCs/>
          <w:sz w:val="26"/>
          <w:szCs w:val="26"/>
        </w:rPr>
      </w:pPr>
    </w:p>
    <w:p w14:paraId="11659FA2" w14:textId="6EDB1F62"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 Times New Roman"/>
          <w:sz w:val="26"/>
          <w:szCs w:val="26"/>
        </w:rPr>
      </w:pPr>
      <w:r w:rsidRPr="002C71AD">
        <w:rPr>
          <w:rFonts w:ascii="PT Astra Serif" w:hAnsi="PT Astra Serif" w:cs=" Times New Roman"/>
          <w:sz w:val="26"/>
          <w:szCs w:val="26"/>
        </w:rPr>
        <w:t>«___» ________ 2025 г</w:t>
      </w:r>
      <w:r w:rsidRPr="002C71AD">
        <w:rPr>
          <w:rFonts w:ascii="PT Astra Serif" w:hAnsi="PT Astra Serif"/>
          <w:sz w:val="26"/>
          <w:szCs w:val="26"/>
        </w:rPr>
        <w:t>.</w:t>
      </w:r>
      <w:r w:rsidRPr="002C71AD">
        <w:rPr>
          <w:rFonts w:ascii="PT Astra Serif" w:hAnsi="PT Astra Serif" w:cs=" Times New Roman"/>
          <w:sz w:val="26"/>
          <w:szCs w:val="26"/>
        </w:rPr>
        <w:t xml:space="preserve"> №____</w:t>
      </w:r>
    </w:p>
    <w:p w14:paraId="02A9CA5E" w14:textId="77777777"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 Times New Roman"/>
          <w:sz w:val="26"/>
          <w:szCs w:val="26"/>
        </w:rPr>
      </w:pPr>
    </w:p>
    <w:p w14:paraId="46C53AAF" w14:textId="77777777"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 Times New Roman"/>
          <w:sz w:val="26"/>
          <w:szCs w:val="26"/>
        </w:rPr>
        <w:t>г. Горно-Алтайск</w:t>
      </w:r>
    </w:p>
    <w:p w14:paraId="176930CF" w14:textId="77777777" w:rsidR="0085079C" w:rsidRPr="002C71AD" w:rsidRDefault="0085079C" w:rsidP="0085079C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14:paraId="39822887" w14:textId="77777777" w:rsidR="0085079C" w:rsidRPr="002C71AD" w:rsidRDefault="0085079C" w:rsidP="0085079C">
      <w:pPr>
        <w:spacing w:after="0" w:line="240" w:lineRule="auto"/>
        <w:jc w:val="center"/>
        <w:rPr>
          <w:rFonts w:ascii="PT Astra Serif" w:hAnsi="PT Astra Serif" w:cs=" Times New Roman"/>
          <w:b/>
          <w:bCs/>
          <w:sz w:val="26"/>
          <w:szCs w:val="26"/>
        </w:rPr>
      </w:pPr>
      <w:r w:rsidRPr="002C71AD">
        <w:rPr>
          <w:rFonts w:ascii="PT Astra Serif" w:hAnsi="PT Astra Serif" w:cs=" Times New Roman"/>
          <w:b/>
          <w:bCs/>
          <w:sz w:val="26"/>
          <w:szCs w:val="26"/>
        </w:rPr>
        <w:t xml:space="preserve">О внесении изменений в некоторые постановления Правительства Республики Алтай </w:t>
      </w:r>
    </w:p>
    <w:p w14:paraId="515986C7" w14:textId="77777777" w:rsidR="0085079C" w:rsidRPr="002C71AD" w:rsidRDefault="0085079C" w:rsidP="0085079C">
      <w:pPr>
        <w:spacing w:after="0" w:line="240" w:lineRule="auto"/>
        <w:jc w:val="both"/>
        <w:rPr>
          <w:rFonts w:ascii="PT Astra Serif" w:hAnsi="PT Astra Serif" w:cs=" Times New Roman"/>
          <w:sz w:val="26"/>
          <w:szCs w:val="26"/>
        </w:rPr>
      </w:pPr>
    </w:p>
    <w:p w14:paraId="729461EC" w14:textId="77777777" w:rsidR="0085079C" w:rsidRPr="002C71AD" w:rsidRDefault="0085079C" w:rsidP="0085079C">
      <w:pPr>
        <w:spacing w:after="0" w:line="240" w:lineRule="auto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 xml:space="preserve">Правительство Республики Алтай </w:t>
      </w:r>
      <w:r w:rsidRPr="002C71AD">
        <w:rPr>
          <w:rFonts w:ascii="PT Astra Serif" w:hAnsi="PT Astra Serif" w:cs=" PT Astra Serif"/>
          <w:b/>
          <w:bCs/>
          <w:sz w:val="26"/>
          <w:szCs w:val="26"/>
        </w:rPr>
        <w:t>п о с т а н о в л я е т:</w:t>
      </w:r>
    </w:p>
    <w:p w14:paraId="417D8E93" w14:textId="77777777" w:rsidR="0085079C" w:rsidRPr="002C71AD" w:rsidRDefault="0085079C" w:rsidP="0085079C">
      <w:pPr>
        <w:spacing w:after="0" w:line="240" w:lineRule="auto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 xml:space="preserve">1. Внести в раздел III Положения о Министерстве экономического развития Республики Алтай, утвержденного постановлением Правительства Республики Алтай от 20 ноября 2014 г. № 332 (Сборник законодательства Республики Алтай, 2014, № 118(124); 2015, № 121(127), № 122(128), № 125(131), № 127(133), № 128(134), № 129(135); 2016, № 133(139), № 134(140), № 135(141), № 136(142), № 138(144), № 139(145); 2017, № 141(147), № 144(150), № 145(151), № 146(152), № 147(153), № 150(156); 2018, № 153(159), № 157(163), № 161(167); 2019, № 162(168), № 163(169), № 166(172), № 171(177); 2020, № 173(179), № 176(182), № 181(187), № 183(189); 2021, № 186(192), № 189(195), № 191(197), № 194(200); 2022, № 195(201), № 200(206), № 204(210); 2023, № 206(212), № 211(217), № 213(219); 2024, № 215(221), № 217(223), № 221(227), </w:t>
      </w:r>
      <w:r>
        <w:rPr>
          <w:rFonts w:ascii="PT Astra Serif" w:hAnsi="PT Astra Serif" w:cs=" PT Astra Serif"/>
          <w:sz w:val="26"/>
          <w:szCs w:val="26"/>
        </w:rPr>
        <w:t xml:space="preserve">№ 223 (229), № 224 (230), № 225 (231) ; 2025, № 228 (234), № 229 (235), </w:t>
      </w:r>
      <w:r w:rsidRPr="002C71AD">
        <w:rPr>
          <w:rFonts w:ascii="PT Astra Serif" w:hAnsi="PT Astra Serif" w:cs=" PT Astra Serif"/>
          <w:sz w:val="26"/>
          <w:szCs w:val="26"/>
        </w:rPr>
        <w:t xml:space="preserve">официальный портал Республики Алтай в сети «Интернет»: www.altai-republic.ru, </w:t>
      </w:r>
      <w:r>
        <w:rPr>
          <w:rFonts w:ascii="PT Astra Serif" w:hAnsi="PT Astra Serif" w:cs=" PT Astra Serif"/>
          <w:sz w:val="26"/>
          <w:szCs w:val="26"/>
        </w:rPr>
        <w:t>2025, 22 августа</w:t>
      </w:r>
      <w:r w:rsidRPr="002C71AD">
        <w:rPr>
          <w:rFonts w:ascii="PT Astra Serif" w:hAnsi="PT Astra Serif" w:cs=" PT Astra Serif"/>
          <w:sz w:val="26"/>
          <w:szCs w:val="26"/>
        </w:rPr>
        <w:t>), следующие изменения:</w:t>
      </w:r>
    </w:p>
    <w:p w14:paraId="08D3705A" w14:textId="77777777" w:rsidR="0085079C" w:rsidRPr="002C71AD" w:rsidRDefault="0085079C" w:rsidP="0085079C">
      <w:pPr>
        <w:spacing w:after="0" w:line="240" w:lineRule="auto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>подпункт «</w:t>
      </w:r>
      <w:r>
        <w:rPr>
          <w:rFonts w:ascii="PT Astra Serif" w:hAnsi="PT Astra Serif" w:cs=" PT Astra Serif"/>
          <w:sz w:val="26"/>
          <w:szCs w:val="26"/>
        </w:rPr>
        <w:t>щ</w:t>
      </w:r>
      <w:r w:rsidRPr="002C71AD">
        <w:rPr>
          <w:rFonts w:ascii="PT Astra Serif" w:hAnsi="PT Astra Serif" w:cs=" PT Astra Serif"/>
          <w:sz w:val="26"/>
          <w:szCs w:val="26"/>
        </w:rPr>
        <w:t>»</w:t>
      </w:r>
      <w:r>
        <w:rPr>
          <w:rFonts w:ascii="PT Astra Serif" w:hAnsi="PT Astra Serif" w:cs=" PT Astra Serif"/>
          <w:sz w:val="26"/>
          <w:szCs w:val="26"/>
        </w:rPr>
        <w:t xml:space="preserve"> </w:t>
      </w:r>
      <w:r w:rsidRPr="002C71AD">
        <w:rPr>
          <w:rFonts w:ascii="PT Astra Serif" w:hAnsi="PT Astra Serif" w:cs=" PT Astra Serif"/>
          <w:sz w:val="26"/>
          <w:szCs w:val="26"/>
        </w:rPr>
        <w:t>пункт</w:t>
      </w:r>
      <w:r>
        <w:rPr>
          <w:rFonts w:ascii="PT Astra Serif" w:hAnsi="PT Astra Serif" w:cs=" PT Astra Serif"/>
          <w:sz w:val="26"/>
          <w:szCs w:val="26"/>
        </w:rPr>
        <w:t>а</w:t>
      </w:r>
      <w:r w:rsidRPr="002C71AD">
        <w:rPr>
          <w:rFonts w:ascii="PT Astra Serif" w:hAnsi="PT Astra Serif" w:cs=" PT Astra Serif"/>
          <w:sz w:val="26"/>
          <w:szCs w:val="26"/>
        </w:rPr>
        <w:t xml:space="preserve"> 8.1 признать утратившим силу</w:t>
      </w:r>
      <w:r>
        <w:rPr>
          <w:rFonts w:ascii="PT Astra Serif" w:hAnsi="PT Astra Serif" w:cs=" PT Astra Serif"/>
          <w:sz w:val="26"/>
          <w:szCs w:val="26"/>
        </w:rPr>
        <w:t>;</w:t>
      </w:r>
    </w:p>
    <w:p w14:paraId="3289E318" w14:textId="77777777" w:rsidR="0085079C" w:rsidRPr="002C71AD" w:rsidRDefault="0085079C" w:rsidP="0085079C">
      <w:pPr>
        <w:spacing w:after="0" w:line="240" w:lineRule="auto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>дополнить пунктом 8.2 следующего содержания:</w:t>
      </w:r>
    </w:p>
    <w:p w14:paraId="6ED9E49C" w14:textId="77777777" w:rsidR="0085079C" w:rsidRPr="002C71AD" w:rsidRDefault="0085079C" w:rsidP="0085079C">
      <w:pPr>
        <w:spacing w:after="0" w:line="240" w:lineRule="auto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>«8.2. Министерство осуществляет полномочия в области использования и охраны природных лечебных ресурсов, лечебно-оздоровительных местностей и курортов:</w:t>
      </w:r>
    </w:p>
    <w:p w14:paraId="38242D28" w14:textId="77777777" w:rsidR="0085079C" w:rsidRPr="002C71AD" w:rsidRDefault="0085079C" w:rsidP="0085079C">
      <w:pPr>
        <w:pStyle w:val="ac"/>
        <w:spacing w:after="0" w:line="288" w:lineRule="atLeast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>а) подгот</w:t>
      </w:r>
      <w:r>
        <w:rPr>
          <w:rFonts w:ascii="PT Astra Serif" w:hAnsi="PT Astra Serif" w:cs=" PT Astra Serif"/>
          <w:sz w:val="26"/>
          <w:szCs w:val="26"/>
        </w:rPr>
        <w:t>а</w:t>
      </w:r>
      <w:r w:rsidRPr="002C71AD">
        <w:rPr>
          <w:rFonts w:ascii="PT Astra Serif" w:hAnsi="PT Astra Serif" w:cs=" PT Astra Serif"/>
          <w:sz w:val="26"/>
          <w:szCs w:val="26"/>
        </w:rPr>
        <w:t>в</w:t>
      </w:r>
      <w:r>
        <w:rPr>
          <w:rFonts w:ascii="PT Astra Serif" w:hAnsi="PT Astra Serif" w:cs=" PT Astra Serif"/>
          <w:sz w:val="26"/>
          <w:szCs w:val="26"/>
        </w:rPr>
        <w:t xml:space="preserve">ливает </w:t>
      </w:r>
      <w:r w:rsidRPr="002C71AD">
        <w:rPr>
          <w:rFonts w:ascii="PT Astra Serif" w:hAnsi="PT Astra Serif" w:cs=" PT Astra Serif"/>
          <w:sz w:val="26"/>
          <w:szCs w:val="26"/>
        </w:rPr>
        <w:t>проект</w:t>
      </w:r>
      <w:r>
        <w:rPr>
          <w:rFonts w:ascii="PT Astra Serif" w:hAnsi="PT Astra Serif" w:cs=" PT Astra Serif"/>
          <w:sz w:val="26"/>
          <w:szCs w:val="26"/>
        </w:rPr>
        <w:t>ы</w:t>
      </w:r>
      <w:r w:rsidRPr="002C71AD">
        <w:rPr>
          <w:rFonts w:ascii="PT Astra Serif" w:hAnsi="PT Astra Serif" w:cs=" PT Astra Serif"/>
          <w:sz w:val="26"/>
          <w:szCs w:val="26"/>
        </w:rPr>
        <w:t xml:space="preserve"> решений о признании территории лечебно-оздоровительной местностью регионального значения или курортом регионального значения, об изменении их границ или их упразднении в порядке, установленном федеральным законодательством;</w:t>
      </w:r>
    </w:p>
    <w:p w14:paraId="5EE5345E" w14:textId="77777777" w:rsidR="0085079C" w:rsidRPr="002C71AD" w:rsidRDefault="0085079C" w:rsidP="0085079C">
      <w:pPr>
        <w:pStyle w:val="ac"/>
        <w:spacing w:after="0" w:line="288" w:lineRule="atLeast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>б) подгот</w:t>
      </w:r>
      <w:r>
        <w:rPr>
          <w:rFonts w:ascii="PT Astra Serif" w:hAnsi="PT Astra Serif" w:cs=" PT Astra Serif"/>
          <w:sz w:val="26"/>
          <w:szCs w:val="26"/>
        </w:rPr>
        <w:t>авливает</w:t>
      </w:r>
      <w:r w:rsidRPr="002C71AD">
        <w:rPr>
          <w:rFonts w:ascii="PT Astra Serif" w:hAnsi="PT Astra Serif" w:cs=" PT Astra Serif"/>
          <w:sz w:val="26"/>
          <w:szCs w:val="26"/>
        </w:rPr>
        <w:t xml:space="preserve"> проект</w:t>
      </w:r>
      <w:r>
        <w:rPr>
          <w:rFonts w:ascii="PT Astra Serif" w:hAnsi="PT Astra Serif" w:cs=" PT Astra Serif"/>
          <w:sz w:val="26"/>
          <w:szCs w:val="26"/>
        </w:rPr>
        <w:t>ы</w:t>
      </w:r>
      <w:r w:rsidRPr="002C71AD">
        <w:rPr>
          <w:rFonts w:ascii="PT Astra Serif" w:hAnsi="PT Astra Serif" w:cs=" PT Astra Serif"/>
          <w:sz w:val="26"/>
          <w:szCs w:val="26"/>
        </w:rPr>
        <w:t xml:space="preserve"> решений об установлении, изменении или о прекращении существования округов санитарной (горно-санитарной) охраны природных лечебных ресурсов, за исключением природных лечебных ресурсов, расположенных в границах лечебно-оздоровительных местностей федерального значения, курортов федерального значения или курортных регионов в порядке, установленном федеральным законодательством;</w:t>
      </w:r>
    </w:p>
    <w:p w14:paraId="1A16D603" w14:textId="77777777" w:rsidR="0085079C" w:rsidRPr="002C71AD" w:rsidRDefault="0085079C" w:rsidP="0085079C">
      <w:pPr>
        <w:spacing w:after="0" w:line="240" w:lineRule="auto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>в) обеспеч</w:t>
      </w:r>
      <w:r>
        <w:rPr>
          <w:rFonts w:ascii="PT Astra Serif" w:hAnsi="PT Astra Serif" w:cs=" PT Astra Serif"/>
          <w:sz w:val="26"/>
          <w:szCs w:val="26"/>
        </w:rPr>
        <w:t>ивает</w:t>
      </w:r>
      <w:r w:rsidRPr="002C71AD">
        <w:rPr>
          <w:rFonts w:ascii="PT Astra Serif" w:hAnsi="PT Astra Serif" w:cs=" PT Astra Serif"/>
          <w:sz w:val="26"/>
          <w:szCs w:val="26"/>
        </w:rPr>
        <w:t xml:space="preserve"> направлени</w:t>
      </w:r>
      <w:r>
        <w:rPr>
          <w:rFonts w:ascii="PT Astra Serif" w:hAnsi="PT Astra Serif" w:cs=" PT Astra Serif"/>
          <w:sz w:val="26"/>
          <w:szCs w:val="26"/>
        </w:rPr>
        <w:t>е</w:t>
      </w:r>
      <w:r w:rsidRPr="002C71AD">
        <w:rPr>
          <w:rFonts w:ascii="PT Astra Serif" w:hAnsi="PT Astra Serif" w:cs=" PT Astra Serif"/>
          <w:sz w:val="26"/>
          <w:szCs w:val="26"/>
        </w:rPr>
        <w:t xml:space="preserve"> представлений о признании территорий лечебно-оздоровительными местностями, курортами или курортным регионом в целях принятия решения о признании соответствующих территорий лечебно-оздоровительными местностями федерального значения, курортами федерального значения или курортным регионом, об изменении их границ или их упразднении в </w:t>
      </w:r>
      <w:r w:rsidRPr="002C71AD">
        <w:rPr>
          <w:rFonts w:ascii="PT Astra Serif" w:hAnsi="PT Astra Serif" w:cs=" PT Astra Serif"/>
          <w:sz w:val="26"/>
          <w:szCs w:val="26"/>
        </w:rPr>
        <w:lastRenderedPageBreak/>
        <w:t>порядке, установленном федеральным законодательством;</w:t>
      </w:r>
    </w:p>
    <w:p w14:paraId="791CFF16" w14:textId="77777777" w:rsidR="0085079C" w:rsidRPr="002C71AD" w:rsidRDefault="0085079C" w:rsidP="0085079C">
      <w:pPr>
        <w:spacing w:after="0" w:line="240" w:lineRule="auto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>г) представл</w:t>
      </w:r>
      <w:r>
        <w:rPr>
          <w:rFonts w:ascii="PT Astra Serif" w:hAnsi="PT Astra Serif" w:cs=" PT Astra Serif"/>
          <w:sz w:val="26"/>
          <w:szCs w:val="26"/>
        </w:rPr>
        <w:t>яет</w:t>
      </w:r>
      <w:r w:rsidRPr="002C71AD">
        <w:rPr>
          <w:rFonts w:ascii="PT Astra Serif" w:hAnsi="PT Astra Serif" w:cs=" PT Astra Serif"/>
          <w:sz w:val="26"/>
          <w:szCs w:val="26"/>
        </w:rPr>
        <w:t xml:space="preserve"> в государственный реестр курортного фонда Российской Федерации сведени</w:t>
      </w:r>
      <w:r>
        <w:rPr>
          <w:rFonts w:ascii="PT Astra Serif" w:hAnsi="PT Astra Serif" w:cs=" PT Astra Serif"/>
          <w:sz w:val="26"/>
          <w:szCs w:val="26"/>
        </w:rPr>
        <w:t>я</w:t>
      </w:r>
      <w:r w:rsidRPr="002C71AD">
        <w:rPr>
          <w:rFonts w:ascii="PT Astra Serif" w:hAnsi="PT Astra Serif" w:cs=" PT Astra Serif"/>
          <w:sz w:val="26"/>
          <w:szCs w:val="26"/>
        </w:rPr>
        <w:t xml:space="preserve"> о лечебно-оздоровительных местностях, курортах регионального значения и природных лечебных ресурсах и размещ</w:t>
      </w:r>
      <w:r>
        <w:rPr>
          <w:rFonts w:ascii="PT Astra Serif" w:hAnsi="PT Astra Serif" w:cs=" PT Astra Serif"/>
          <w:sz w:val="26"/>
          <w:szCs w:val="26"/>
        </w:rPr>
        <w:t>ает</w:t>
      </w:r>
      <w:r w:rsidRPr="002C71AD">
        <w:rPr>
          <w:rFonts w:ascii="PT Astra Serif" w:hAnsi="PT Astra Serif" w:cs=" PT Astra Serif"/>
          <w:sz w:val="26"/>
          <w:szCs w:val="26"/>
        </w:rPr>
        <w:t xml:space="preserve"> в нем соответствующи</w:t>
      </w:r>
      <w:r>
        <w:rPr>
          <w:rFonts w:ascii="PT Astra Serif" w:hAnsi="PT Astra Serif" w:cs=" PT Astra Serif"/>
          <w:sz w:val="26"/>
          <w:szCs w:val="26"/>
        </w:rPr>
        <w:t>е</w:t>
      </w:r>
      <w:r w:rsidRPr="002C71AD">
        <w:rPr>
          <w:rFonts w:ascii="PT Astra Serif" w:hAnsi="PT Astra Serif" w:cs=" PT Astra Serif"/>
          <w:sz w:val="26"/>
          <w:szCs w:val="26"/>
        </w:rPr>
        <w:t xml:space="preserve"> документ</w:t>
      </w:r>
      <w:r>
        <w:rPr>
          <w:rFonts w:ascii="PT Astra Serif" w:hAnsi="PT Astra Serif" w:cs=" PT Astra Serif"/>
          <w:sz w:val="26"/>
          <w:szCs w:val="26"/>
        </w:rPr>
        <w:t>ы</w:t>
      </w:r>
      <w:r w:rsidRPr="002C71AD">
        <w:rPr>
          <w:rFonts w:ascii="PT Astra Serif" w:hAnsi="PT Astra Serif" w:cs=" PT Astra Serif"/>
          <w:sz w:val="26"/>
          <w:szCs w:val="26"/>
        </w:rPr>
        <w:t xml:space="preserve"> в порядке, установленном федеральным законодательством;</w:t>
      </w:r>
    </w:p>
    <w:p w14:paraId="6872F290" w14:textId="77777777" w:rsidR="0085079C" w:rsidRPr="002C71AD" w:rsidRDefault="0085079C" w:rsidP="0085079C">
      <w:pPr>
        <w:spacing w:after="0" w:line="240" w:lineRule="auto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>д) разви</w:t>
      </w:r>
      <w:r>
        <w:rPr>
          <w:rFonts w:ascii="PT Astra Serif" w:hAnsi="PT Astra Serif" w:cs=" PT Astra Serif"/>
          <w:sz w:val="26"/>
          <w:szCs w:val="26"/>
        </w:rPr>
        <w:t>вает</w:t>
      </w:r>
      <w:r w:rsidRPr="002C71AD">
        <w:rPr>
          <w:rFonts w:ascii="PT Astra Serif" w:hAnsi="PT Astra Serif" w:cs=" PT Astra Serif"/>
          <w:sz w:val="26"/>
          <w:szCs w:val="26"/>
        </w:rPr>
        <w:t xml:space="preserve"> территори</w:t>
      </w:r>
      <w:r>
        <w:rPr>
          <w:rFonts w:ascii="PT Astra Serif" w:hAnsi="PT Astra Serif" w:cs=" PT Astra Serif"/>
          <w:sz w:val="26"/>
          <w:szCs w:val="26"/>
        </w:rPr>
        <w:t>и</w:t>
      </w:r>
      <w:r w:rsidRPr="002C71AD">
        <w:rPr>
          <w:rFonts w:ascii="PT Astra Serif" w:hAnsi="PT Astra Serif" w:cs=" PT Astra Serif"/>
          <w:sz w:val="26"/>
          <w:szCs w:val="26"/>
        </w:rPr>
        <w:t xml:space="preserve"> лечебно-оздоровительных местностей регионального значения, курортов регионального значения, обеспеч</w:t>
      </w:r>
      <w:r>
        <w:rPr>
          <w:rFonts w:ascii="PT Astra Serif" w:hAnsi="PT Astra Serif" w:cs=" PT Astra Serif"/>
          <w:sz w:val="26"/>
          <w:szCs w:val="26"/>
        </w:rPr>
        <w:t>ивает их охрану</w:t>
      </w:r>
      <w:r w:rsidRPr="002C71AD">
        <w:rPr>
          <w:rFonts w:ascii="PT Astra Serif" w:hAnsi="PT Astra Serif" w:cs=" PT Astra Serif"/>
          <w:sz w:val="26"/>
          <w:szCs w:val="26"/>
        </w:rPr>
        <w:t xml:space="preserve"> и охран</w:t>
      </w:r>
      <w:r>
        <w:rPr>
          <w:rFonts w:ascii="PT Astra Serif" w:hAnsi="PT Astra Serif" w:cs=" PT Astra Serif"/>
          <w:sz w:val="26"/>
          <w:szCs w:val="26"/>
        </w:rPr>
        <w:t>у</w:t>
      </w:r>
      <w:r w:rsidRPr="002C71AD">
        <w:rPr>
          <w:rFonts w:ascii="PT Astra Serif" w:hAnsi="PT Astra Serif" w:cs=" PT Astra Serif"/>
          <w:sz w:val="26"/>
          <w:szCs w:val="26"/>
        </w:rPr>
        <w:t xml:space="preserve"> расположенных в их границах природных лечебных ресурсов в соответствии с Федеральным законом от 23 февраля 1995 г. № 26-ФЗ «О природных лечебных ресурсах, лечебно-оздоровительных местностях и курортах»;</w:t>
      </w:r>
    </w:p>
    <w:p w14:paraId="1CD07D05" w14:textId="77777777" w:rsidR="0085079C" w:rsidRPr="002C71AD" w:rsidRDefault="0085079C" w:rsidP="0085079C">
      <w:pPr>
        <w:spacing w:after="0" w:line="240" w:lineRule="auto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>е) регулир</w:t>
      </w:r>
      <w:r>
        <w:rPr>
          <w:rFonts w:ascii="PT Astra Serif" w:hAnsi="PT Astra Serif" w:cs=" PT Astra Serif"/>
          <w:sz w:val="26"/>
          <w:szCs w:val="26"/>
        </w:rPr>
        <w:t>ует</w:t>
      </w:r>
      <w:r w:rsidRPr="002C71AD">
        <w:rPr>
          <w:rFonts w:ascii="PT Astra Serif" w:hAnsi="PT Astra Serif" w:cs=" PT Astra Serif"/>
          <w:sz w:val="26"/>
          <w:szCs w:val="26"/>
        </w:rPr>
        <w:t xml:space="preserve"> отношени</w:t>
      </w:r>
      <w:r>
        <w:rPr>
          <w:rFonts w:ascii="PT Astra Serif" w:hAnsi="PT Astra Serif" w:cs=" PT Astra Serif"/>
          <w:sz w:val="26"/>
          <w:szCs w:val="26"/>
        </w:rPr>
        <w:t>я</w:t>
      </w:r>
      <w:r w:rsidRPr="002C71AD">
        <w:rPr>
          <w:rFonts w:ascii="PT Astra Serif" w:hAnsi="PT Astra Serif" w:cs=" PT Astra Serif"/>
          <w:sz w:val="26"/>
          <w:szCs w:val="26"/>
        </w:rPr>
        <w:t xml:space="preserve"> в области использования и охраны лечебно-оздоровительных местностей регионального значения, курортов регионального значения; </w:t>
      </w:r>
    </w:p>
    <w:p w14:paraId="0558E237" w14:textId="77777777" w:rsidR="0085079C" w:rsidRDefault="0085079C" w:rsidP="0085079C">
      <w:pPr>
        <w:spacing w:after="0" w:line="240" w:lineRule="auto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 w:rsidRPr="002C71AD">
        <w:rPr>
          <w:rFonts w:ascii="PT Astra Serif" w:hAnsi="PT Astra Serif" w:cs=" PT Astra Serif"/>
          <w:sz w:val="26"/>
          <w:szCs w:val="26"/>
        </w:rPr>
        <w:t>ж) осуществл</w:t>
      </w:r>
      <w:r>
        <w:rPr>
          <w:rFonts w:ascii="PT Astra Serif" w:hAnsi="PT Astra Serif" w:cs=" PT Astra Serif"/>
          <w:sz w:val="26"/>
          <w:szCs w:val="26"/>
        </w:rPr>
        <w:t>яет</w:t>
      </w:r>
      <w:r w:rsidRPr="002C71AD">
        <w:rPr>
          <w:rFonts w:ascii="PT Astra Serif" w:hAnsi="PT Astra Serif" w:cs=" PT Astra Serif"/>
          <w:sz w:val="26"/>
          <w:szCs w:val="26"/>
        </w:rPr>
        <w:t xml:space="preserve"> ины</w:t>
      </w:r>
      <w:r>
        <w:rPr>
          <w:rFonts w:ascii="PT Astra Serif" w:hAnsi="PT Astra Serif" w:cs=" PT Astra Serif"/>
          <w:sz w:val="26"/>
          <w:szCs w:val="26"/>
        </w:rPr>
        <w:t>е полномочия</w:t>
      </w:r>
      <w:r w:rsidRPr="002C71AD">
        <w:rPr>
          <w:rFonts w:ascii="PT Astra Serif" w:hAnsi="PT Astra Serif" w:cs=" PT Astra Serif"/>
          <w:sz w:val="26"/>
          <w:szCs w:val="26"/>
        </w:rPr>
        <w:t xml:space="preserve"> в области использования и охраны природных лечебных ресурсов, лечебно-оздоровительных местностей и курортов в соответствии с федеральным законодательством и законодательством Республики Алтай.</w:t>
      </w:r>
    </w:p>
    <w:p w14:paraId="3DEB10B4" w14:textId="77777777" w:rsidR="0085079C" w:rsidRPr="008700EA" w:rsidRDefault="0085079C" w:rsidP="0085079C">
      <w:pPr>
        <w:spacing w:after="0" w:line="240" w:lineRule="auto"/>
        <w:ind w:firstLine="709"/>
        <w:jc w:val="both"/>
        <w:rPr>
          <w:rFonts w:ascii="PT Astra Serif" w:hAnsi="PT Astra Serif" w:cs=" PT Astra Serif"/>
          <w:sz w:val="26"/>
          <w:szCs w:val="26"/>
        </w:rPr>
      </w:pPr>
      <w:r>
        <w:rPr>
          <w:rFonts w:ascii="PT Astra Serif" w:hAnsi="PT Astra Serif" w:cs=" PT Astra Serif"/>
          <w:sz w:val="26"/>
          <w:szCs w:val="26"/>
        </w:rPr>
        <w:t xml:space="preserve">2. В пункте 1 </w:t>
      </w:r>
      <w:r w:rsidRPr="008700EA">
        <w:rPr>
          <w:rFonts w:ascii="PT Astra Serif" w:hAnsi="PT Astra Serif" w:cs=" PT Astra Serif"/>
          <w:sz w:val="26"/>
          <w:szCs w:val="26"/>
        </w:rPr>
        <w:t>постановлени</w:t>
      </w:r>
      <w:r>
        <w:rPr>
          <w:rFonts w:ascii="PT Astra Serif" w:hAnsi="PT Astra Serif" w:cs=" PT Astra Serif"/>
          <w:sz w:val="26"/>
          <w:szCs w:val="26"/>
        </w:rPr>
        <w:t>я</w:t>
      </w:r>
      <w:r w:rsidRPr="008700EA">
        <w:rPr>
          <w:rFonts w:ascii="PT Astra Serif" w:hAnsi="PT Astra Serif" w:cs=" PT Astra Serif"/>
          <w:sz w:val="26"/>
          <w:szCs w:val="26"/>
        </w:rPr>
        <w:t xml:space="preserve"> Правительства Республики Алтай от 29 декабря 2014 г.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429 </w:t>
      </w:r>
      <w:r>
        <w:rPr>
          <w:rFonts w:ascii="PT Astra Serif" w:hAnsi="PT Astra Serif" w:cs=" PT Astra Serif"/>
          <w:sz w:val="26"/>
          <w:szCs w:val="26"/>
        </w:rPr>
        <w:t>«</w:t>
      </w:r>
      <w:r w:rsidRPr="008700EA">
        <w:rPr>
          <w:rFonts w:ascii="PT Astra Serif" w:hAnsi="PT Astra Serif" w:cs=" PT Astra Serif"/>
          <w:sz w:val="26"/>
          <w:szCs w:val="26"/>
        </w:rPr>
        <w:t>Вопросы ведения Министерства экономического развития Республики Алтай и о признании утратившими силу некоторых постановлений Правительства Республики Алтай</w:t>
      </w:r>
      <w:r>
        <w:rPr>
          <w:rFonts w:ascii="PT Astra Serif" w:hAnsi="PT Astra Serif" w:cs=" PT Astra Serif"/>
          <w:sz w:val="26"/>
          <w:szCs w:val="26"/>
        </w:rPr>
        <w:t>»</w:t>
      </w:r>
      <w:r w:rsidRPr="008700EA">
        <w:rPr>
          <w:rFonts w:ascii="PT Astra Serif" w:hAnsi="PT Astra Serif" w:cs=" PT Astra Serif"/>
          <w:sz w:val="26"/>
          <w:szCs w:val="26"/>
        </w:rPr>
        <w:t xml:space="preserve"> (Сборник законодательства Республики Алтай, 2014,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119(125); 2015,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125(131); 2016,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131(137),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136(142); 2017,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150(156); 2018,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153(159); 2019,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165(171),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168(174),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169(175); 2020,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173(179); 2021, </w:t>
      </w:r>
      <w:r>
        <w:rPr>
          <w:rFonts w:ascii="PT Astra Serif" w:hAnsi="PT Astra Serif" w:cs=" PT Astra Serif"/>
          <w:sz w:val="26"/>
          <w:szCs w:val="26"/>
        </w:rPr>
        <w:t>№</w:t>
      </w:r>
      <w:r w:rsidRPr="008700EA">
        <w:rPr>
          <w:rFonts w:ascii="PT Astra Serif" w:hAnsi="PT Astra Serif" w:cs=" PT Astra Serif"/>
          <w:sz w:val="26"/>
          <w:szCs w:val="26"/>
        </w:rPr>
        <w:t xml:space="preserve"> 194(200); </w:t>
      </w:r>
      <w:r>
        <w:rPr>
          <w:rFonts w:ascii="PT Astra Serif" w:hAnsi="PT Astra Serif" w:cs=" PT Astra Serif"/>
          <w:sz w:val="26"/>
          <w:szCs w:val="26"/>
        </w:rPr>
        <w:t xml:space="preserve">2024, № 223 (229); 2025, № 228 (234), </w:t>
      </w:r>
      <w:r w:rsidRPr="008700EA">
        <w:rPr>
          <w:rFonts w:ascii="PT Astra Serif" w:hAnsi="PT Astra Serif" w:cs=" PT Astra Serif"/>
          <w:sz w:val="26"/>
          <w:szCs w:val="26"/>
        </w:rPr>
        <w:t xml:space="preserve">официальный портал Республики Алтай в сети </w:t>
      </w:r>
      <w:r w:rsidRPr="002C71AD">
        <w:rPr>
          <w:rFonts w:ascii="PT Astra Serif" w:hAnsi="PT Astra Serif" w:cs=" PT Astra Serif"/>
          <w:sz w:val="26"/>
          <w:szCs w:val="26"/>
        </w:rPr>
        <w:t>«Интернет»: www.altai-republic.ru,</w:t>
      </w:r>
      <w:r w:rsidRPr="008700EA">
        <w:rPr>
          <w:rFonts w:ascii="PT Astra Serif" w:hAnsi="PT Astra Serif" w:cs=" PT Astra Serif"/>
          <w:sz w:val="26"/>
          <w:szCs w:val="26"/>
        </w:rPr>
        <w:t xml:space="preserve"> 202</w:t>
      </w:r>
      <w:r>
        <w:rPr>
          <w:rFonts w:ascii="PT Astra Serif" w:hAnsi="PT Astra Serif" w:cs=" PT Astra Serif"/>
          <w:sz w:val="26"/>
          <w:szCs w:val="26"/>
        </w:rPr>
        <w:t>5</w:t>
      </w:r>
      <w:r w:rsidRPr="008700EA">
        <w:rPr>
          <w:rFonts w:ascii="PT Astra Serif" w:hAnsi="PT Astra Serif" w:cs=" PT Astra Serif"/>
          <w:sz w:val="26"/>
          <w:szCs w:val="26"/>
        </w:rPr>
        <w:t xml:space="preserve">, </w:t>
      </w:r>
      <w:r>
        <w:rPr>
          <w:rFonts w:ascii="PT Astra Serif" w:hAnsi="PT Astra Serif" w:cs=" PT Astra Serif"/>
          <w:sz w:val="26"/>
          <w:szCs w:val="26"/>
        </w:rPr>
        <w:t>22</w:t>
      </w:r>
      <w:r w:rsidRPr="008700EA">
        <w:rPr>
          <w:rFonts w:ascii="PT Astra Serif" w:hAnsi="PT Astra Serif" w:cs=" PT Astra Serif"/>
          <w:sz w:val="26"/>
          <w:szCs w:val="26"/>
        </w:rPr>
        <w:t xml:space="preserve"> </w:t>
      </w:r>
      <w:r>
        <w:rPr>
          <w:rFonts w:ascii="PT Astra Serif" w:hAnsi="PT Astra Serif" w:cs=" PT Astra Serif"/>
          <w:sz w:val="26"/>
          <w:szCs w:val="26"/>
        </w:rPr>
        <w:t>августа</w:t>
      </w:r>
      <w:r w:rsidRPr="008700EA">
        <w:rPr>
          <w:rFonts w:ascii="PT Astra Serif" w:hAnsi="PT Astra Serif" w:cs=" PT Astra Serif"/>
          <w:sz w:val="26"/>
          <w:szCs w:val="26"/>
        </w:rPr>
        <w:t>)</w:t>
      </w:r>
      <w:r>
        <w:rPr>
          <w:rFonts w:ascii="PT Astra Serif" w:hAnsi="PT Astra Serif" w:cs=" PT Astra Serif"/>
          <w:sz w:val="26"/>
          <w:szCs w:val="26"/>
        </w:rPr>
        <w:t xml:space="preserve"> после слова «туризма» дополнить словами «,</w:t>
      </w:r>
      <w:r w:rsidRPr="002C71AD">
        <w:rPr>
          <w:rFonts w:ascii="PT Astra Serif" w:hAnsi="PT Astra Serif" w:cs=" PT Astra Serif"/>
          <w:sz w:val="26"/>
          <w:szCs w:val="26"/>
        </w:rPr>
        <w:t>использования и охраны природных лечебных ресурсов, лечебно-оздоровительных местностей и курортов</w:t>
      </w:r>
      <w:r>
        <w:rPr>
          <w:rFonts w:ascii="PT Astra Serif" w:hAnsi="PT Astra Serif" w:cs=" PT Astra Serif"/>
          <w:sz w:val="26"/>
          <w:szCs w:val="26"/>
        </w:rPr>
        <w:t>,».</w:t>
      </w:r>
    </w:p>
    <w:p w14:paraId="7DEC901F" w14:textId="77777777" w:rsidR="0085079C" w:rsidRPr="002C71AD" w:rsidRDefault="0085079C" w:rsidP="0085079C">
      <w:pPr>
        <w:spacing w:after="0" w:line="240" w:lineRule="auto"/>
        <w:ind w:right="-143"/>
        <w:rPr>
          <w:rFonts w:ascii="PT Astra Serif" w:hAnsi="PT Astra Serif" w:cs=" Times New Roman"/>
          <w:sz w:val="26"/>
          <w:szCs w:val="26"/>
        </w:rPr>
      </w:pPr>
    </w:p>
    <w:p w14:paraId="7761E115" w14:textId="77777777" w:rsidR="0085079C" w:rsidRPr="002C71AD" w:rsidRDefault="0085079C" w:rsidP="0085079C">
      <w:pPr>
        <w:spacing w:after="0" w:line="240" w:lineRule="auto"/>
        <w:ind w:right="-143"/>
        <w:rPr>
          <w:rFonts w:ascii="PT Astra Serif" w:hAnsi="PT Astra Serif" w:cs=" Times New Roman"/>
          <w:sz w:val="26"/>
          <w:szCs w:val="26"/>
        </w:rPr>
      </w:pPr>
    </w:p>
    <w:p w14:paraId="0104CB28" w14:textId="77777777" w:rsidR="0085079C" w:rsidRPr="002C71AD" w:rsidRDefault="0085079C" w:rsidP="0085079C">
      <w:pPr>
        <w:spacing w:after="0" w:line="240" w:lineRule="auto"/>
        <w:ind w:right="-143"/>
        <w:rPr>
          <w:rFonts w:ascii="PT Astra Serif" w:hAnsi="PT Astra Serif" w:cs=" Times New Roman"/>
          <w:sz w:val="26"/>
          <w:szCs w:val="26"/>
        </w:rPr>
      </w:pPr>
    </w:p>
    <w:p w14:paraId="2FF27FFE" w14:textId="77777777" w:rsidR="0085079C" w:rsidRPr="002C71AD" w:rsidRDefault="0085079C" w:rsidP="0085079C">
      <w:pPr>
        <w:tabs>
          <w:tab w:val="left" w:pos="709"/>
        </w:tabs>
        <w:spacing w:after="0" w:line="240" w:lineRule="auto"/>
        <w:ind w:right="-143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 Times New Roman"/>
          <w:sz w:val="26"/>
          <w:szCs w:val="26"/>
        </w:rPr>
        <w:t>Председатель Правительства</w:t>
      </w:r>
    </w:p>
    <w:p w14:paraId="0525118A" w14:textId="77777777" w:rsidR="0085079C" w:rsidRPr="002C71AD" w:rsidRDefault="0085079C" w:rsidP="0085079C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 Times New Roman"/>
          <w:sz w:val="26"/>
          <w:szCs w:val="26"/>
        </w:rPr>
        <w:t xml:space="preserve">         Республики Алтай </w:t>
      </w:r>
      <w:r w:rsidRPr="002C71AD">
        <w:rPr>
          <w:rFonts w:ascii="PT Astra Serif" w:hAnsi="PT Astra Serif" w:cs=" Times New Roman"/>
          <w:sz w:val="26"/>
          <w:szCs w:val="26"/>
        </w:rPr>
        <w:tab/>
      </w:r>
      <w:r w:rsidRPr="002C71AD">
        <w:rPr>
          <w:rFonts w:ascii="PT Astra Serif" w:hAnsi="PT Astra Serif" w:cs=" Times New Roman"/>
          <w:sz w:val="26"/>
          <w:szCs w:val="26"/>
        </w:rPr>
        <w:tab/>
      </w:r>
      <w:r w:rsidRPr="002C71AD">
        <w:rPr>
          <w:rFonts w:ascii="PT Astra Serif" w:hAnsi="PT Astra Serif" w:cs=" Times New Roman"/>
          <w:sz w:val="26"/>
          <w:szCs w:val="26"/>
        </w:rPr>
        <w:tab/>
      </w:r>
      <w:r w:rsidRPr="002C71AD">
        <w:rPr>
          <w:rFonts w:ascii="PT Astra Serif" w:hAnsi="PT Astra Serif" w:cs=" Times New Roman"/>
          <w:sz w:val="26"/>
          <w:szCs w:val="26"/>
        </w:rPr>
        <w:tab/>
      </w:r>
      <w:r w:rsidRPr="002C71AD">
        <w:rPr>
          <w:rFonts w:ascii="PT Astra Serif" w:hAnsi="PT Astra Serif" w:cs=" Times New Roman"/>
          <w:sz w:val="26"/>
          <w:szCs w:val="26"/>
        </w:rPr>
        <w:tab/>
      </w:r>
      <w:r w:rsidRPr="002C71AD">
        <w:rPr>
          <w:rFonts w:ascii="PT Astra Serif" w:hAnsi="PT Astra Serif" w:cs=" Times New Roman"/>
          <w:sz w:val="26"/>
          <w:szCs w:val="26"/>
        </w:rPr>
        <w:tab/>
        <w:t xml:space="preserve">                 А.С. Прокопьев</w:t>
      </w:r>
    </w:p>
    <w:p w14:paraId="145A3EA6" w14:textId="77777777" w:rsidR="0085079C" w:rsidRDefault="0085079C"/>
    <w:sectPr w:rsidR="0085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PT Astra Serif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9C"/>
    <w:rsid w:val="0085079C"/>
    <w:rsid w:val="00F7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AC61"/>
  <w15:chartTrackingRefBased/>
  <w15:docId w15:val="{B2156677-6199-4E3F-9960-8175D4FD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79C"/>
    <w:pPr>
      <w:widowControl w:val="0"/>
      <w:autoSpaceDE w:val="0"/>
      <w:autoSpaceDN w:val="0"/>
      <w:adjustRightInd w:val="0"/>
      <w:spacing w:after="200" w:line="276" w:lineRule="auto"/>
    </w:pPr>
    <w:rPr>
      <w:rFonts w:ascii=" Calibri" w:eastAsia="Times New Roman" w:hAnsi=" Calibri" w:cs=" 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079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7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7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79C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9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79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07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79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507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7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07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079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50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Kergilov</dc:creator>
  <cp:keywords/>
  <dc:description/>
  <cp:lastModifiedBy>Erkin Kergilov</cp:lastModifiedBy>
  <cp:revision>1</cp:revision>
  <dcterms:created xsi:type="dcterms:W3CDTF">2025-10-22T11:29:00Z</dcterms:created>
  <dcterms:modified xsi:type="dcterms:W3CDTF">2025-10-22T11:31:00Z</dcterms:modified>
</cp:coreProperties>
</file>