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89" w:rsidRPr="00E345B3" w:rsidRDefault="008F6A89" w:rsidP="008F6A89">
      <w:pPr>
        <w:jc w:val="right"/>
        <w:rPr>
          <w:rFonts w:ascii="PT Astra Serif" w:hAnsi="PT Astra Serif"/>
          <w:sz w:val="24"/>
          <w:szCs w:val="24"/>
        </w:rPr>
      </w:pPr>
      <w:r w:rsidRPr="00E345B3">
        <w:rPr>
          <w:rFonts w:ascii="PT Astra Serif" w:hAnsi="PT Astra Serif"/>
          <w:sz w:val="24"/>
          <w:szCs w:val="24"/>
        </w:rPr>
        <w:t>Проект</w:t>
      </w:r>
    </w:p>
    <w:p w:rsidR="008F6A89" w:rsidRDefault="008F6A89" w:rsidP="009414EF">
      <w:pPr>
        <w:jc w:val="center"/>
        <w:rPr>
          <w:rFonts w:ascii="PT Astra Serif" w:hAnsi="PT Astra Serif"/>
          <w:sz w:val="26"/>
          <w:szCs w:val="26"/>
        </w:rPr>
      </w:pPr>
    </w:p>
    <w:p w:rsidR="009414EF" w:rsidRPr="008F6A89" w:rsidRDefault="009414EF" w:rsidP="009414EF">
      <w:pPr>
        <w:jc w:val="center"/>
        <w:rPr>
          <w:rFonts w:ascii="PT Astra Serif" w:hAnsi="PT Astra Serif"/>
          <w:b/>
          <w:sz w:val="26"/>
          <w:szCs w:val="26"/>
        </w:rPr>
      </w:pPr>
      <w:r w:rsidRPr="008F6A89">
        <w:rPr>
          <w:rFonts w:ascii="PT Astra Serif" w:hAnsi="PT Astra Serif"/>
          <w:b/>
          <w:sz w:val="26"/>
          <w:szCs w:val="26"/>
        </w:rPr>
        <w:t>УКАЗ</w:t>
      </w:r>
    </w:p>
    <w:p w:rsidR="00A74258" w:rsidRDefault="009414EF" w:rsidP="009414EF">
      <w:pPr>
        <w:jc w:val="center"/>
        <w:rPr>
          <w:rFonts w:ascii="PT Astra Serif" w:hAnsi="PT Astra Serif"/>
          <w:b/>
          <w:sz w:val="26"/>
          <w:szCs w:val="26"/>
        </w:rPr>
      </w:pPr>
      <w:r w:rsidRPr="008F6A89">
        <w:rPr>
          <w:rFonts w:ascii="PT Astra Serif" w:hAnsi="PT Astra Serif"/>
          <w:b/>
          <w:sz w:val="26"/>
          <w:szCs w:val="26"/>
        </w:rPr>
        <w:t>ГЛАВЫ РЕСПУБЛИКИ АЛТАЙ</w:t>
      </w:r>
    </w:p>
    <w:p w:rsidR="008F6A89" w:rsidRPr="008F6A89" w:rsidRDefault="008F6A89" w:rsidP="009414EF">
      <w:pPr>
        <w:jc w:val="center"/>
        <w:rPr>
          <w:rFonts w:ascii="PT Astra Serif" w:hAnsi="PT Astra Serif"/>
          <w:b/>
          <w:sz w:val="26"/>
          <w:szCs w:val="26"/>
        </w:rPr>
      </w:pPr>
    </w:p>
    <w:p w:rsidR="009414EF" w:rsidRPr="006A72A7" w:rsidRDefault="009414EF" w:rsidP="009414EF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6A72A7">
        <w:rPr>
          <w:rFonts w:ascii="PT Astra Serif" w:hAnsi="PT Astra Serif"/>
          <w:sz w:val="26"/>
          <w:szCs w:val="26"/>
        </w:rPr>
        <w:t>от «_____»</w:t>
      </w:r>
      <w:r>
        <w:rPr>
          <w:rFonts w:ascii="PT Astra Serif" w:hAnsi="PT Astra Serif"/>
          <w:sz w:val="26"/>
          <w:szCs w:val="26"/>
        </w:rPr>
        <w:t xml:space="preserve"> </w:t>
      </w:r>
      <w:r w:rsidRPr="006A72A7">
        <w:rPr>
          <w:rFonts w:ascii="PT Astra Serif" w:hAnsi="PT Astra Serif"/>
          <w:sz w:val="26"/>
          <w:szCs w:val="26"/>
        </w:rPr>
        <w:t xml:space="preserve">__________ 2026 г. № ______ </w:t>
      </w:r>
    </w:p>
    <w:p w:rsidR="009414EF" w:rsidRDefault="009414EF" w:rsidP="009414EF">
      <w:pPr>
        <w:jc w:val="center"/>
        <w:rPr>
          <w:rFonts w:ascii="PT Astra Serif" w:hAnsi="PT Astra Serif"/>
          <w:sz w:val="26"/>
          <w:szCs w:val="26"/>
        </w:rPr>
      </w:pPr>
    </w:p>
    <w:p w:rsidR="008F6A89" w:rsidRPr="008F6A89" w:rsidRDefault="008F6A89" w:rsidP="009414EF">
      <w:pPr>
        <w:jc w:val="center"/>
        <w:rPr>
          <w:rFonts w:ascii="PT Astra Serif" w:hAnsi="PT Astra Serif"/>
          <w:b/>
          <w:sz w:val="26"/>
          <w:szCs w:val="26"/>
        </w:rPr>
      </w:pPr>
      <w:r w:rsidRPr="008F6A89">
        <w:rPr>
          <w:rFonts w:ascii="PT Astra Serif" w:hAnsi="PT Astra Serif"/>
          <w:b/>
          <w:sz w:val="26"/>
          <w:szCs w:val="26"/>
        </w:rPr>
        <w:t xml:space="preserve">Об утверждении Порядка направления Главе Республики Алтай предложения 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другую, согласования Главой Республики Алтай </w:t>
      </w:r>
      <w:r w:rsidR="00E66923">
        <w:rPr>
          <w:rFonts w:ascii="PT Astra Serif" w:hAnsi="PT Astra Serif"/>
          <w:b/>
          <w:sz w:val="26"/>
          <w:szCs w:val="26"/>
        </w:rPr>
        <w:t xml:space="preserve">указанного </w:t>
      </w:r>
      <w:r w:rsidRPr="008F6A89">
        <w:rPr>
          <w:rFonts w:ascii="PT Astra Serif" w:hAnsi="PT Astra Serif"/>
          <w:b/>
          <w:sz w:val="26"/>
          <w:szCs w:val="26"/>
        </w:rPr>
        <w:t>предложения</w:t>
      </w:r>
      <w:r w:rsidR="00E66923">
        <w:rPr>
          <w:rFonts w:ascii="PT Astra Serif" w:hAnsi="PT Astra Serif"/>
          <w:b/>
          <w:sz w:val="26"/>
          <w:szCs w:val="26"/>
        </w:rPr>
        <w:t xml:space="preserve"> </w:t>
      </w:r>
      <w:r w:rsidRPr="008F6A89">
        <w:rPr>
          <w:rFonts w:ascii="PT Astra Serif" w:hAnsi="PT Astra Serif"/>
          <w:b/>
          <w:sz w:val="26"/>
          <w:szCs w:val="26"/>
        </w:rPr>
        <w:t>и направления в Государственное Собрание – Эл Курултай Республики Алтай законодательной инициативы, предусматривающей перевод земель сельскохозяйственного назначения или земельных участков</w:t>
      </w:r>
      <w:r w:rsidR="00E66923">
        <w:rPr>
          <w:rFonts w:ascii="PT Astra Serif" w:hAnsi="PT Astra Serif"/>
          <w:b/>
          <w:sz w:val="26"/>
          <w:szCs w:val="26"/>
        </w:rPr>
        <w:br/>
      </w:r>
      <w:r w:rsidRPr="008F6A89">
        <w:rPr>
          <w:rFonts w:ascii="PT Astra Serif" w:hAnsi="PT Astra Serif"/>
          <w:b/>
          <w:sz w:val="26"/>
          <w:szCs w:val="26"/>
        </w:rPr>
        <w:t>в составе таких земель из одной категории в другую, принятия Главой Республики Алтай решения о несогласии с указанным предложением</w:t>
      </w:r>
    </w:p>
    <w:p w:rsidR="009414EF" w:rsidRPr="004A228E" w:rsidRDefault="009414EF" w:rsidP="004A22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A228E">
        <w:rPr>
          <w:rFonts w:ascii="PT Astra Serif" w:hAnsi="PT Astra Serif"/>
          <w:sz w:val="26"/>
          <w:szCs w:val="26"/>
        </w:rPr>
        <w:t>В соответствии со статьей 8 Земельного кодекса Российской Федерации, Федеральным законом от 21 декабря 2004 г. № 172-ФЗ «О переводе земель или земельных участков из одной категории в другую», законом Республики Алтай от ?????? № ??-РЗ «О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категорию на территории Республики Алтай и признании утратившим силу Закона Республики Алтай «О переводе земель или земельных участков из одной категории в другую категорию до разграничения государственной собственности на землю на территории Республики Алтай» постановляю:</w:t>
      </w:r>
    </w:p>
    <w:p w:rsidR="009414EF" w:rsidRDefault="009414EF" w:rsidP="004A228E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4A228E">
        <w:rPr>
          <w:rFonts w:ascii="PT Astra Serif" w:hAnsi="PT Astra Serif"/>
          <w:sz w:val="26"/>
          <w:szCs w:val="26"/>
        </w:rPr>
        <w:t xml:space="preserve">Утвердить прилагаемый </w:t>
      </w:r>
      <w:hyperlink w:anchor="P49" w:tooltip="ПОРЯДОК" w:history="1">
        <w:r w:rsidR="004A228E" w:rsidRPr="004A228E">
          <w:rPr>
            <w:rFonts w:ascii="PT Astra Serif" w:hAnsi="PT Astra Serif"/>
            <w:sz w:val="26"/>
            <w:szCs w:val="26"/>
          </w:rPr>
          <w:t>П</w:t>
        </w:r>
        <w:r w:rsidRPr="004A228E">
          <w:rPr>
            <w:rFonts w:ascii="PT Astra Serif" w:hAnsi="PT Astra Serif"/>
            <w:sz w:val="26"/>
            <w:szCs w:val="26"/>
          </w:rPr>
          <w:t>орядок</w:t>
        </w:r>
      </w:hyperlink>
      <w:r w:rsidRPr="004A228E">
        <w:rPr>
          <w:rFonts w:ascii="PT Astra Serif" w:hAnsi="PT Astra Serif"/>
          <w:sz w:val="26"/>
          <w:szCs w:val="26"/>
        </w:rPr>
        <w:t xml:space="preserve"> направления Главе Республики Алтай предложения о переводе </w:t>
      </w:r>
      <w:r w:rsidR="004A228E" w:rsidRPr="004A228E">
        <w:rPr>
          <w:rFonts w:ascii="PT Astra Serif" w:hAnsi="PT Astra Serif"/>
          <w:sz w:val="26"/>
          <w:szCs w:val="26"/>
        </w:rPr>
        <w:t>земель сельскохозяйственного назначения или земельных участков в составе таких земель из категории земель сельскохозяйственного назначения в другую</w:t>
      </w:r>
      <w:r w:rsidR="003D4720">
        <w:rPr>
          <w:rFonts w:ascii="PT Astra Serif" w:hAnsi="PT Astra Serif"/>
          <w:sz w:val="26"/>
          <w:szCs w:val="26"/>
        </w:rPr>
        <w:t xml:space="preserve">, согласования Главой Республики Алтай </w:t>
      </w:r>
      <w:r w:rsidR="00E66923">
        <w:rPr>
          <w:rFonts w:ascii="PT Astra Serif" w:hAnsi="PT Astra Serif"/>
          <w:sz w:val="26"/>
          <w:szCs w:val="26"/>
        </w:rPr>
        <w:t xml:space="preserve">указанного </w:t>
      </w:r>
      <w:r w:rsidR="003D4720">
        <w:rPr>
          <w:rFonts w:ascii="PT Astra Serif" w:hAnsi="PT Astra Serif"/>
          <w:sz w:val="26"/>
          <w:szCs w:val="26"/>
        </w:rPr>
        <w:t>предложения и направления в Государственное Собрание – Э</w:t>
      </w:r>
      <w:r w:rsidR="008F6A89">
        <w:rPr>
          <w:rFonts w:ascii="PT Astra Serif" w:hAnsi="PT Astra Serif"/>
          <w:sz w:val="26"/>
          <w:szCs w:val="26"/>
        </w:rPr>
        <w:t>л</w:t>
      </w:r>
      <w:r w:rsidR="003D4720">
        <w:rPr>
          <w:rFonts w:ascii="PT Astra Serif" w:hAnsi="PT Astra Serif"/>
          <w:sz w:val="26"/>
          <w:szCs w:val="26"/>
        </w:rPr>
        <w:t xml:space="preserve"> Курултай Республики Алтай законодательной инициативы, предусматривающей перевод земель сельскохозяйственного назначения или земельных участков в составе таких земель из одной категории в другую, принятия Главой Республики Алтай решения о несогласии с указанным предложением</w:t>
      </w:r>
      <w:r w:rsidR="002422DA">
        <w:rPr>
          <w:rFonts w:ascii="PT Astra Serif" w:hAnsi="PT Astra Serif"/>
          <w:sz w:val="26"/>
          <w:szCs w:val="26"/>
        </w:rPr>
        <w:t>.</w:t>
      </w:r>
    </w:p>
    <w:p w:rsidR="002422DA" w:rsidRPr="004A228E" w:rsidRDefault="002422DA" w:rsidP="004A228E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:rsidR="009414EF" w:rsidRPr="004A228E" w:rsidRDefault="009414EF" w:rsidP="004A22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A228E" w:rsidRDefault="004A228E" w:rsidP="004A228E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A228E" w:rsidRP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  <w:r w:rsidRPr="004A228E">
        <w:rPr>
          <w:rFonts w:ascii="PT Astra Serif" w:hAnsi="PT Astra Serif"/>
          <w:sz w:val="26"/>
          <w:szCs w:val="26"/>
        </w:rPr>
        <w:t>Глава Республики Алтай</w:t>
      </w:r>
    </w:p>
    <w:p w:rsid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  <w:r w:rsidRPr="004A228E">
        <w:rPr>
          <w:rFonts w:ascii="PT Astra Serif" w:hAnsi="PT Astra Serif"/>
          <w:sz w:val="26"/>
          <w:szCs w:val="26"/>
        </w:rPr>
        <w:t>А.А. Турчак</w:t>
      </w:r>
    </w:p>
    <w:p w:rsid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E345B3" w:rsidRDefault="00E345B3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УТВЕРЖДЕН</w:t>
      </w:r>
    </w:p>
    <w:p w:rsid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Указом</w:t>
      </w:r>
      <w:r>
        <w:rPr>
          <w:rFonts w:ascii="PT Astra Serif" w:hAnsi="PT Astra Serif"/>
          <w:sz w:val="26"/>
          <w:szCs w:val="26"/>
        </w:rPr>
        <w:br/>
      </w:r>
      <w:r w:rsidRPr="004A228E">
        <w:rPr>
          <w:rFonts w:ascii="PT Astra Serif" w:hAnsi="PT Astra Serif"/>
          <w:sz w:val="26"/>
          <w:szCs w:val="26"/>
        </w:rPr>
        <w:t>Главы</w:t>
      </w:r>
      <w:r>
        <w:rPr>
          <w:rFonts w:ascii="PT Astra Serif" w:hAnsi="PT Astra Serif"/>
          <w:sz w:val="26"/>
          <w:szCs w:val="26"/>
        </w:rPr>
        <w:t xml:space="preserve"> </w:t>
      </w:r>
      <w:r w:rsidRPr="004A228E">
        <w:rPr>
          <w:rFonts w:ascii="PT Astra Serif" w:hAnsi="PT Astra Serif"/>
          <w:sz w:val="26"/>
          <w:szCs w:val="26"/>
        </w:rPr>
        <w:t>Республики Алтай</w:t>
      </w:r>
    </w:p>
    <w:p w:rsidR="004A228E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____________ №____</w:t>
      </w:r>
    </w:p>
    <w:p w:rsidR="004A228E" w:rsidRPr="002422DA" w:rsidRDefault="004A228E" w:rsidP="004A228E">
      <w:pPr>
        <w:spacing w:after="0" w:line="240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</w:p>
    <w:p w:rsidR="00642918" w:rsidRPr="00642918" w:rsidRDefault="00642918" w:rsidP="0064291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642918">
        <w:rPr>
          <w:rFonts w:ascii="PT Astra Serif" w:eastAsia="Calibri" w:hAnsi="PT Astra Serif" w:cs="Times New Roman"/>
          <w:b/>
          <w:sz w:val="26"/>
          <w:szCs w:val="26"/>
        </w:rPr>
        <w:t>ПОРЯДОК</w:t>
      </w:r>
    </w:p>
    <w:p w:rsidR="00642918" w:rsidRPr="00642918" w:rsidRDefault="00642918" w:rsidP="0064291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642918">
        <w:rPr>
          <w:rFonts w:ascii="PT Astra Serif" w:eastAsia="Calibri" w:hAnsi="PT Astra Serif" w:cs="Times New Roman"/>
          <w:b/>
          <w:sz w:val="26"/>
          <w:szCs w:val="26"/>
        </w:rPr>
        <w:t>направления Главе Республики Алтай предложения 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другую, согласования Главой Республики Алтай указанного предложения и направления в Государственное Собрание – Эл Курултай Республики Алтай законодательной инициативы, предусматривающей перевод земель сельскохозяйственного назначения или земельных участков в составе таких земель из одной категории в другую, принятия Главой Республики Алтай решения о несогласии с указанным предложением</w:t>
      </w:r>
    </w:p>
    <w:p w:rsidR="00642918" w:rsidRPr="00642918" w:rsidRDefault="00642918" w:rsidP="00642918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Настоящий Порядок определяет порядок и сроки направления исполнительным органом Республики Алтай, уполномоченным на рассмотрение ходатайств о переводе земель сельскохозяйственного назначения в другую категорию (далее – ходатайство, уполномоченный орган) Главе Республики Алтай предложения 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(далее – предложение), согласования Главой Республики Алтай предложения, принятия Главой Республики Алтай решения о несогласии с предложением, порядок направления законодательной инициативы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а также порядок направления законодательной инициативы в Государственное Собрание – Эл Курултай Республики Алтай в соответствии с Федеральным законом от 21декабря 2004 г. № 172-ФЗ «О переводе земель или земельных участков из одной категории в другую» (далее – Федеральный закон № 172-ФЗ).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Понятие и термины, используемые в настоящем порядке, применяются в значениях установленных федеральным законодательством и законодательством Республики Алтай.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Уполномочить Министерство экономического развития Республики Алтай (далее –уполномоченный орган) осуществлять рассмотрение ходатайств о переводе из одной категории в другую земель или земельных участков: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находящихся в государственной собственности Республики Алтай;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находящихся в государственной собственности до разграничения государственной собственности на землю, за исключением установленных федеральным законодательством случаев перевода земель или земельных участков в составе таких земель по решению Правительства Российской Федерации;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сельскохозяйственного назначения, находящихся в муниципальной и частной собственности.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lastRenderedPageBreak/>
        <w:t>Содержание ходатайства и состав прилагаемых к нему документов устанавливаются уполномоченным органом.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Для подготовки предложения, указанного в пункте 1 настоящего Порядка, уполномоченный орган осуществляет проверку содержания ходатайства и приложенных к нему документов на отсутствие оснований для отказа в рассмотрении ходатайства, указанных в Федеральном законе № 172-ФЗ, в случае отсутствия оснований для отказа, уполномоченный орган в течении 5 рабочих дней с даты получения ходатайства, направляет запросы с приложением ходатайства и прилагаемых к нему документов для получения мотивированного заключения о возможности или невозможности перевода земельного участка из одной категории в другую категорию в Министерство сельского хозяйства Республики Алтай, Министерство природных ресурсов и экологии Республики Алтай, администрацию муниципального образования в Республике Алтай, на территории которого планируется перевод земель или земельных участков из одной категории в другую.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Исполнительные органы Республики Алтай, указанные в п. 3 настоящего порядка, в течении 5 рабочих дней, следующих со дня получения запроса, направляют в Уполномоченному органу мотивированное заключение о возможности или невозможности перевода земельного участка из одной категории в другую, с указанием следующих сведений: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а) Министерство сельского хозяйства Республики Алтай - о принадлежности земель, подлежащих переводу из одной категории в другую: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к особо ценным продуктивным сельскохозяйственным угодьям, указанным в пункте 4 статьи 79 Земельного кодекса Российской Федерации;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к сельскохозяйственным угодьям или земельным участкам в составе таких земель;</w:t>
      </w:r>
    </w:p>
    <w:p w:rsidR="00642918" w:rsidRPr="00642918" w:rsidRDefault="00642918" w:rsidP="0064291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 xml:space="preserve">б) Министерство природных ресурсов и экологии Республики Алтай -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 xml:space="preserve">о расположении земельного участка в границах участка недр, предоставленного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 xml:space="preserve">заявителю в пользование в целях геологического изучения, разведки и добычи полезных ископаемых или для разведки и добычи полезных ископаемых,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>о выданной лицензии на право пользования недрами, о выданной лицензии на право пользования недрами, о наличии в границах земельного участка акваторий или береговых полос водных объектов общего пользования, о расположении земельного участка в границах особо охраняемой природной территории регионального значения или ее охранной зоны, а также о соответствии планируемого использования земельного участка действующим режимам особой охраны особо охраняемой природной территории регионального значения или ее охранной зоны;</w:t>
      </w:r>
    </w:p>
    <w:p w:rsidR="00642918" w:rsidRPr="00642918" w:rsidRDefault="00642918" w:rsidP="00642918">
      <w:pPr>
        <w:spacing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 xml:space="preserve">в) администрация муниципального образования в Республике Алтай – о расположении земельного участка в границах особо охраняемой природной территории местного значения или ее охранной зоны,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>а также о соответствии планируемого использования земельного участка действующим режимам особой охраны особо охраняемой природной территории местного значения или ее охранной зоны.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Уполномоченный орган в течении 5 рабочих дней, следующих со дня поступления мотивированных заключений от органов, в соответствии с пунктом 4 настоящего порядка, формирует предложение о переводе земельного участка из земель сельскохозяйственного назначения.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Решение Главы Республики Алтай о согласии с предложением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 xml:space="preserve">о переводе земельного участка из земель сельскохозяйственного назначения принимается в случае отсутствия оснований для отказа в переводе земель сельскохозяйственного назначения или земельных участков в составе таких земель в другую категорию, при наличии положительных заключений органов, указанных в пункте 3 настоящего Порядка. </w:t>
      </w:r>
    </w:p>
    <w:p w:rsidR="00642918" w:rsidRPr="00642918" w:rsidRDefault="00642918" w:rsidP="00642918">
      <w:pPr>
        <w:spacing w:line="254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В случае принятия Главой Республики Алтай предложения о переводе, уполномоченный орган в течение 30 календарных дней, следующих со дня согласования предложения о переводе, осуществляет подготовку проекта закона Республики Алтай, предусматривающего перевод земель сельскохозяйственного назначения или земельных участков в составе таких земель из одной категории в другую. Внесение в Государственное Собрание - Эл Курултай Республики Алтай проекта закона Республики Алтай, предусматривающего перевод земель сельскохозяйственного назначения или земельных участков в составе таких земель из одной категории в другую, осуществляется в соответствии с законодательством Республики Алтай.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 xml:space="preserve">Решение Главы Республики Алтай о несогласии с предложением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>о переводе земельного участка из земель сельскохозяйственного назначения принимается в случае наличия оснований для отказа в переводе земель сельскохозяйственного назначения или земельных участков в составе таких земель в другую категорию, и при наличии мотивированных заключений о невозможности перевода от органов, указанных в пункте 3 настоящего Порядка.</w:t>
      </w:r>
    </w:p>
    <w:p w:rsidR="00642918" w:rsidRPr="00642918" w:rsidRDefault="00642918" w:rsidP="00642918">
      <w:pPr>
        <w:spacing w:line="254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 xml:space="preserve">Решение Главы Республики Алтай о несогласии с предложением </w:t>
      </w:r>
      <w:r w:rsidRPr="00642918">
        <w:rPr>
          <w:rFonts w:ascii="PT Astra Serif" w:eastAsia="Calibri" w:hAnsi="PT Astra Serif" w:cs="Times New Roman"/>
          <w:sz w:val="26"/>
          <w:szCs w:val="26"/>
        </w:rPr>
        <w:br/>
        <w:t>о переводе земельного участка из земель сельскохозяйственного назначения оформляется Распоряжением Главы Республики Алтай, разрабатываемым уполномоченным орган в течение 30 календарных дней, следующих со дня принятия такого решения.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Акт о переводе земель или земельных участков либо об отказе в переводе земель или земельных участков направляется заявителю в течении 14 дней, следующих со дня принятия такого акта.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случае если планируемые земли сельскохозяйственного назначения или земельные участки в составе таких земель из земель сельскохозяйственного назначения из одной категории в другую относятся к землям сельскохозяйственных угодий или земельным участкам в составе таких земель, </w:t>
      </w:r>
      <w:r w:rsidRPr="00642918">
        <w:rPr>
          <w:rFonts w:ascii="PT Astra Serif" w:eastAsia="Calibri" w:hAnsi="PT Astra Serif" w:cs="Times New Roman"/>
          <w:sz w:val="26"/>
          <w:szCs w:val="26"/>
        </w:rPr>
        <w:t>уполномоченный орган в течение 30 календарных дней, следующих со дня принятия Главой Республики Алтай предложения о переводе указанных земель, осуществляет подготовку проекта закона Республики Алтай, предусматривающего перевод земель сельскохозяйственных угодий или земельных участков в составе таких земель из одной категории в другую. Д</w:t>
      </w:r>
      <w:r w:rsidRPr="0064291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ополнительно к проекту закона Республики Алтай, предусматривающего перевод земель сельскохозяйственных угодий или земельных участков в составе таких земель из одной категории в другую, прилагается проект письма (обращения) в адрес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</w:t>
      </w:r>
      <w:r w:rsidRPr="00642918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сельскохозяйственного назначения далее - федеральный орган исполнительной власти).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В случае поступления заключения федерального органа исполнительной власти об отсутствии замечаний к проекту закона Республики Алтай, предусматривающему перевод земель сельскохозяйственных угодий или земельных участков в составе таких земель из одной категории в другую, либо в случае непоступления такого заключения по истечении 20 рабочих дней, следующих со дня поступления письма (обращения) в федеральный орган исполнительной власти, внесение в Государственное Собрание - Эл Курултай Республики Алтай проекта закона Республики Алтай, предусматривающему перевод земель сельскохозяйственных угодий или земельных участков в составе таких земель из одной категории в другую, осуществляется в соответствии с законодательством Республики Алтай.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Calibri" w:hAnsi="PT Astra Serif" w:cs="Times New Roman"/>
          <w:sz w:val="26"/>
          <w:szCs w:val="26"/>
        </w:rPr>
        <w:t>В случае поступления заключения федерального органа исполнительной власти об имеющихся замечаниях к проекту закона Республики Алтай, предусматривающему перевод земель сельскохозяйственных угодий или земельных участков в составе таких земель из одной категории в другую, уполномоченный орган в течении 3 рабочих дней, следующих со дня поступления заключения федерального органа исполнительной власти обеспечивает подготовку проекта решения Главы Республики Алтай о несогласии с предложением о переводе земельного участка из земель сельскохозяйственного назначения и его направление на подписание.</w:t>
      </w:r>
    </w:p>
    <w:p w:rsidR="00642918" w:rsidRPr="00642918" w:rsidRDefault="00642918" w:rsidP="00642918">
      <w:pPr>
        <w:numPr>
          <w:ilvl w:val="0"/>
          <w:numId w:val="4"/>
        </w:numPr>
        <w:spacing w:after="0" w:line="254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42918">
        <w:rPr>
          <w:rFonts w:ascii="PT Astra Serif" w:eastAsia="Times New Roman" w:hAnsi="PT Astra Serif" w:cs="Times New Roman"/>
          <w:sz w:val="26"/>
          <w:szCs w:val="26"/>
          <w:lang w:eastAsia="ru-RU"/>
        </w:rPr>
        <w:t>После вступления в силу закона Республики Алтай, предусматривающего перевод земель сельскохозяйственного назначения, в том числе земель сельскохозяйственных угодий, или земельных участков в составе таких земель из одной категории в другую уполномоченный орган направляет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течение 3 рабочих дней, следующих со дня вступления в силу закона Республики Алтай.</w:t>
      </w:r>
    </w:p>
    <w:p w:rsidR="00642918" w:rsidRPr="00642918" w:rsidRDefault="00642918" w:rsidP="00642918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C31ACD" w:rsidRPr="008F6A89" w:rsidRDefault="00C31ACD" w:rsidP="00642918">
      <w:pPr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C31ACD" w:rsidRPr="008F6A89" w:rsidSect="00BB5B9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BF" w:rsidRDefault="00C647BF" w:rsidP="00BB5B98">
      <w:pPr>
        <w:spacing w:after="0" w:line="240" w:lineRule="auto"/>
      </w:pPr>
      <w:r>
        <w:separator/>
      </w:r>
    </w:p>
  </w:endnote>
  <w:endnote w:type="continuationSeparator" w:id="0">
    <w:p w:rsidR="00C647BF" w:rsidRDefault="00C647BF" w:rsidP="00BB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BF" w:rsidRDefault="00C647BF" w:rsidP="00BB5B98">
      <w:pPr>
        <w:spacing w:after="0" w:line="240" w:lineRule="auto"/>
      </w:pPr>
      <w:r>
        <w:separator/>
      </w:r>
    </w:p>
  </w:footnote>
  <w:footnote w:type="continuationSeparator" w:id="0">
    <w:p w:rsidR="00C647BF" w:rsidRDefault="00C647BF" w:rsidP="00BB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7959342"/>
      <w:docPartObj>
        <w:docPartGallery w:val="Page Numbers (Top of Page)"/>
        <w:docPartUnique/>
      </w:docPartObj>
    </w:sdtPr>
    <w:sdtEndPr/>
    <w:sdtContent>
      <w:p w:rsidR="00BB5B98" w:rsidRDefault="00BB5B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918">
          <w:rPr>
            <w:noProof/>
          </w:rPr>
          <w:t>5</w:t>
        </w:r>
        <w:r>
          <w:fldChar w:fldCharType="end"/>
        </w:r>
      </w:p>
    </w:sdtContent>
  </w:sdt>
  <w:p w:rsidR="00BB5B98" w:rsidRDefault="00BB5B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0B49"/>
    <w:multiLevelType w:val="hybridMultilevel"/>
    <w:tmpl w:val="37B80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2B1E23"/>
    <w:multiLevelType w:val="hybridMultilevel"/>
    <w:tmpl w:val="C35AE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84222E"/>
    <w:multiLevelType w:val="hybridMultilevel"/>
    <w:tmpl w:val="3D5410D4"/>
    <w:lvl w:ilvl="0" w:tplc="6D8E6A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15"/>
    <w:rsid w:val="000F7582"/>
    <w:rsid w:val="001C3468"/>
    <w:rsid w:val="001D07F2"/>
    <w:rsid w:val="002422DA"/>
    <w:rsid w:val="002B42E5"/>
    <w:rsid w:val="002B5B8F"/>
    <w:rsid w:val="00331015"/>
    <w:rsid w:val="00334F19"/>
    <w:rsid w:val="003708C9"/>
    <w:rsid w:val="0038301A"/>
    <w:rsid w:val="003C1D2B"/>
    <w:rsid w:val="003D4720"/>
    <w:rsid w:val="00404E00"/>
    <w:rsid w:val="00467D3C"/>
    <w:rsid w:val="004804F0"/>
    <w:rsid w:val="004A0E16"/>
    <w:rsid w:val="004A228E"/>
    <w:rsid w:val="004A36B4"/>
    <w:rsid w:val="004F4509"/>
    <w:rsid w:val="00642918"/>
    <w:rsid w:val="00651C7C"/>
    <w:rsid w:val="00676B4E"/>
    <w:rsid w:val="00766777"/>
    <w:rsid w:val="007B6B5A"/>
    <w:rsid w:val="007C2C06"/>
    <w:rsid w:val="008210C1"/>
    <w:rsid w:val="008A7A8E"/>
    <w:rsid w:val="008F6A89"/>
    <w:rsid w:val="009414EF"/>
    <w:rsid w:val="00957096"/>
    <w:rsid w:val="00A74258"/>
    <w:rsid w:val="00A80E20"/>
    <w:rsid w:val="00A83456"/>
    <w:rsid w:val="00AA6DF9"/>
    <w:rsid w:val="00B24116"/>
    <w:rsid w:val="00B73E1D"/>
    <w:rsid w:val="00BB5B98"/>
    <w:rsid w:val="00C31ACD"/>
    <w:rsid w:val="00C55CDE"/>
    <w:rsid w:val="00C647BF"/>
    <w:rsid w:val="00CB3C91"/>
    <w:rsid w:val="00E3207F"/>
    <w:rsid w:val="00E345B3"/>
    <w:rsid w:val="00E66923"/>
    <w:rsid w:val="00EB1A92"/>
    <w:rsid w:val="00EB3F25"/>
    <w:rsid w:val="00F941AD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538BF-65CD-4681-8D8A-4EC3E07D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4E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31A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411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B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B98"/>
  </w:style>
  <w:style w:type="paragraph" w:styleId="a8">
    <w:name w:val="footer"/>
    <w:basedOn w:val="a"/>
    <w:link w:val="a9"/>
    <w:uiPriority w:val="99"/>
    <w:unhideWhenUsed/>
    <w:rsid w:val="00BB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B98"/>
  </w:style>
  <w:style w:type="paragraph" w:styleId="aa">
    <w:name w:val="Balloon Text"/>
    <w:basedOn w:val="a"/>
    <w:link w:val="ab"/>
    <w:uiPriority w:val="99"/>
    <w:semiHidden/>
    <w:unhideWhenUsed/>
    <w:rsid w:val="00E3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19</cp:revision>
  <cp:lastPrinted>2026-06-05T02:48:00Z</cp:lastPrinted>
  <dcterms:created xsi:type="dcterms:W3CDTF">2026-06-04T03:32:00Z</dcterms:created>
  <dcterms:modified xsi:type="dcterms:W3CDTF">2026-06-09T04:50:00Z</dcterms:modified>
</cp:coreProperties>
</file>