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4" w:rsidRDefault="000A0460" w:rsidP="008658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6.85pt;margin-top:-36.2pt;width:602.9pt;height:88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" fillcolor="#ffc" strokeweight=".5pt">
            <v:fill rotate="t" colors="0 #ffc;46531f white" focus="100%" type="gradient"/>
            <v:path arrowok="t"/>
            <v:textbox>
              <w:txbxContent>
                <w:p w:rsidR="000A0460" w:rsidRDefault="000A0460" w:rsidP="0086584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0000" cy="1663200"/>
                        <wp:effectExtent l="0" t="0" r="0" b="0"/>
                        <wp:docPr id="205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7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000" cy="166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 w:rsidP="0086584A">
                  <w:pPr>
                    <w:ind w:hanging="122"/>
                  </w:pPr>
                </w:p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Default="000A0460"/>
                <w:p w:rsidR="000A0460" w:rsidRPr="00A91A65" w:rsidRDefault="000A0460">
                  <w:pPr>
                    <w:rPr>
                      <w:noProof/>
                    </w:rPr>
                  </w:pPr>
                </w:p>
                <w:p w:rsidR="000A0460" w:rsidRDefault="000A0460"/>
                <w:p w:rsidR="000A0460" w:rsidRPr="00A91A65" w:rsidRDefault="000A0460">
                  <w:pPr>
                    <w:rPr>
                      <w:noProof/>
                    </w:rPr>
                  </w:pPr>
                </w:p>
                <w:p w:rsidR="000A0460" w:rsidRDefault="000A0460">
                  <w:pPr>
                    <w:rPr>
                      <w:noProof/>
                    </w:rPr>
                  </w:pPr>
                </w:p>
                <w:p w:rsidR="000A0460" w:rsidRDefault="000A0460">
                  <w:pPr>
                    <w:rPr>
                      <w:noProof/>
                    </w:rPr>
                  </w:pPr>
                </w:p>
                <w:p w:rsidR="000A0460" w:rsidRDefault="000A0460">
                  <w:pPr>
                    <w:rPr>
                      <w:noProof/>
                    </w:rPr>
                  </w:pPr>
                </w:p>
                <w:p w:rsidR="000A0460" w:rsidRDefault="000A0460">
                  <w:pPr>
                    <w:rPr>
                      <w:noProof/>
                    </w:rPr>
                  </w:pPr>
                </w:p>
                <w:p w:rsidR="000A0460" w:rsidRDefault="000A0460">
                  <w:pPr>
                    <w:rPr>
                      <w:noProof/>
                    </w:rPr>
                  </w:pPr>
                </w:p>
                <w:p w:rsidR="000A0460" w:rsidRPr="00A91A65" w:rsidRDefault="000A0460">
                  <w:pPr>
                    <w:rPr>
                      <w:noProof/>
                    </w:rPr>
                  </w:pPr>
                </w:p>
                <w:p w:rsidR="000A0460" w:rsidRDefault="000A0460">
                  <w:r>
                    <w:rPr>
                      <w:noProof/>
                    </w:rPr>
                    <w:drawing>
                      <wp:inline distT="0" distB="0" distL="0" distR="0">
                        <wp:extent cx="7394575" cy="2610485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3637" b="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4575" cy="2610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0460" w:rsidRDefault="000A0460"/>
              </w:txbxContent>
            </v:textbox>
          </v:shape>
        </w:pict>
      </w:r>
    </w:p>
    <w:p w:rsidR="001435C9" w:rsidRDefault="000A0460" w:rsidP="00BF34D4">
      <w:pPr>
        <w:rPr>
          <w:i/>
          <w:kern w:val="28"/>
          <w:sz w:val="28"/>
        </w:rPr>
      </w:pPr>
      <w:r>
        <w:rPr>
          <w:noProof/>
        </w:rPr>
        <w:pict>
          <v:shape id="Text Box 96" o:spid="_x0000_s1027" type="#_x0000_t202" style="position:absolute;margin-left:-69.25pt;margin-top:222.75pt;width:580.5pt;height:58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" filled="f" stroked="f" strokeweight="1pt">
            <v:stroke startarrowwidth="narrow" startarrowlength="short" endarrowwidth="narrow" endarrowlength="short"/>
            <v:textbox>
              <w:txbxContent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16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76"/>
                      <w:szCs w:val="76"/>
                    </w:rPr>
                  </w:pPr>
                  <w:r w:rsidRPr="00BF34D4"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76"/>
                      <w:szCs w:val="76"/>
                    </w:rPr>
                    <w:t>Таможенная статистика</w:t>
                  </w: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16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76"/>
                      <w:szCs w:val="76"/>
                    </w:rPr>
                  </w:pPr>
                  <w:r w:rsidRPr="00BF34D4"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76"/>
                      <w:szCs w:val="76"/>
                    </w:rPr>
                    <w:t>внешней торговли</w:t>
                  </w: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288" w:beforeAutospacing="0" w:after="0" w:afterAutospacing="0" w:line="192" w:lineRule="auto"/>
                    <w:jc w:val="center"/>
                    <w:textAlignment w:val="baseline"/>
                    <w:rPr>
                      <w:rFonts w:ascii="Calibri" w:hAnsi="Calibri" w:cs="Calibri"/>
                      <w:sz w:val="64"/>
                      <w:szCs w:val="6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B41"/>
                      <w:kern w:val="24"/>
                      <w:sz w:val="64"/>
                      <w:szCs w:val="64"/>
                    </w:rPr>
                    <w:t>Республики Алтай</w:t>
                  </w: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="Calibri" w:hAnsi="Calibri" w:cs="Calibri"/>
                      <w:b/>
                      <w:bCs/>
                      <w:color w:val="007B41"/>
                      <w:kern w:val="24"/>
                      <w:sz w:val="40"/>
                      <w:szCs w:val="40"/>
                    </w:rPr>
                  </w:pP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52"/>
                      <w:szCs w:val="40"/>
                    </w:rPr>
                  </w:pPr>
                  <w:r w:rsidRPr="00BF34D4"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52"/>
                      <w:szCs w:val="40"/>
                    </w:rPr>
                    <w:t>202</w:t>
                  </w:r>
                  <w:r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52"/>
                      <w:szCs w:val="40"/>
                    </w:rPr>
                    <w:t>2</w:t>
                  </w:r>
                  <w:r w:rsidRPr="00BF34D4"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52"/>
                      <w:szCs w:val="40"/>
                    </w:rPr>
                    <w:t xml:space="preserve"> год</w:t>
                  </w: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32"/>
                      <w:szCs w:val="40"/>
                    </w:rPr>
                  </w:pP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Cs/>
                      <w:color w:val="007B41"/>
                      <w:spacing w:val="20"/>
                      <w:kern w:val="24"/>
                      <w:sz w:val="40"/>
                      <w:szCs w:val="40"/>
                    </w:rPr>
                  </w:pPr>
                  <w:r w:rsidRPr="00BF34D4">
                    <w:rPr>
                      <w:rFonts w:asciiTheme="minorHAnsi" w:eastAsiaTheme="minorEastAsia" w:hAnsiTheme="minorHAnsi" w:cstheme="minorHAnsi"/>
                      <w:bCs/>
                      <w:color w:val="007B41"/>
                      <w:spacing w:val="20"/>
                      <w:kern w:val="24"/>
                      <w:sz w:val="40"/>
                      <w:szCs w:val="40"/>
                    </w:rPr>
                    <w:t>бюллетень</w:t>
                  </w: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44"/>
                      <w:szCs w:val="40"/>
                    </w:rPr>
                  </w:pP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44"/>
                      <w:szCs w:val="40"/>
                    </w:rPr>
                  </w:pP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44"/>
                      <w:szCs w:val="40"/>
                    </w:rPr>
                  </w:pP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44"/>
                      <w:szCs w:val="40"/>
                    </w:rPr>
                  </w:pPr>
                </w:p>
                <w:p w:rsidR="000A0460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44"/>
                      <w:szCs w:val="40"/>
                    </w:rPr>
                  </w:pPr>
                </w:p>
                <w:p w:rsidR="000A0460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44"/>
                      <w:szCs w:val="40"/>
                    </w:rPr>
                  </w:pP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44"/>
                      <w:szCs w:val="40"/>
                    </w:rPr>
                  </w:pP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0" w:beforeAutospacing="0" w:after="0" w:afterAutospacing="0" w:line="228" w:lineRule="auto"/>
                    <w:contextualSpacing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/>
                      <w:bCs/>
                      <w:color w:val="007B41"/>
                      <w:kern w:val="24"/>
                      <w:sz w:val="44"/>
                      <w:szCs w:val="40"/>
                    </w:rPr>
                  </w:pPr>
                </w:p>
                <w:p w:rsidR="000A0460" w:rsidRDefault="000A0460" w:rsidP="00BF34D4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Cs/>
                      <w:color w:val="007B41"/>
                      <w:kern w:val="24"/>
                      <w:sz w:val="36"/>
                      <w:szCs w:val="40"/>
                    </w:rPr>
                  </w:pPr>
                </w:p>
                <w:p w:rsidR="000A0460" w:rsidRDefault="000A0460" w:rsidP="00BF34D4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Cs/>
                      <w:color w:val="007B41"/>
                      <w:kern w:val="24"/>
                      <w:sz w:val="36"/>
                      <w:szCs w:val="40"/>
                      <w:lang w:val="en-US"/>
                    </w:rPr>
                  </w:pPr>
                </w:p>
                <w:p w:rsidR="000A0460" w:rsidRPr="00BF34D4" w:rsidRDefault="000A0460" w:rsidP="00BF34D4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Theme="minorHAnsi" w:eastAsiaTheme="minorEastAsia" w:hAnsiTheme="minorHAnsi" w:cstheme="minorHAnsi"/>
                      <w:bCs/>
                      <w:color w:val="007B41"/>
                      <w:kern w:val="24"/>
                      <w:sz w:val="36"/>
                      <w:szCs w:val="40"/>
                    </w:rPr>
                  </w:pPr>
                  <w:r w:rsidRPr="00BF34D4">
                    <w:rPr>
                      <w:rFonts w:asciiTheme="minorHAnsi" w:eastAsiaTheme="minorEastAsia" w:hAnsiTheme="minorHAnsi" w:cstheme="minorHAnsi"/>
                      <w:bCs/>
                      <w:color w:val="007B41"/>
                      <w:kern w:val="24"/>
                      <w:sz w:val="36"/>
                      <w:szCs w:val="40"/>
                    </w:rPr>
                    <w:t>г. Новосибирск</w:t>
                  </w: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240" w:beforeAutospacing="0" w:after="0" w:afterAutospacing="0" w:line="192" w:lineRule="auto"/>
                    <w:jc w:val="center"/>
                    <w:textAlignment w:val="baseline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3" o:spid="_x0000_s1028" type="#_x0000_t202" style="position:absolute;margin-left:-76.85pt;margin-top:85pt;width:597.75pt;height:75.5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" filled="f" stroked="f" strokeweight="1pt">
            <v:stroke startarrowwidth="narrow" startarrowlength="short" endarrowwidth="narrow" endarrowlength="short"/>
            <v:textbox style="mso-fit-shape-to-text:t">
              <w:txbxContent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bCs/>
                      <w:color w:val="007B41"/>
                      <w:kern w:val="24"/>
                      <w:sz w:val="36"/>
                      <w:szCs w:val="28"/>
                    </w:rPr>
                  </w:pPr>
                  <w:r w:rsidRPr="00BF34D4">
                    <w:rPr>
                      <w:rFonts w:ascii="Calibri" w:hAnsi="Calibri" w:cs="Calibri"/>
                      <w:b/>
                      <w:bCs/>
                      <w:color w:val="007B41"/>
                      <w:kern w:val="24"/>
                      <w:sz w:val="36"/>
                      <w:szCs w:val="28"/>
                    </w:rPr>
                    <w:t>ФЕДЕРАЛЬНАЯ ТАМОЖЕННАЯ СЛУЖБА</w:t>
                  </w: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bCs/>
                      <w:color w:val="007B41"/>
                      <w:kern w:val="24"/>
                      <w:sz w:val="36"/>
                      <w:szCs w:val="28"/>
                    </w:rPr>
                  </w:pPr>
                </w:p>
                <w:p w:rsidR="000A0460" w:rsidRPr="00BF34D4" w:rsidRDefault="000A0460" w:rsidP="0086584A">
                  <w:pPr>
                    <w:pStyle w:val="a8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sz w:val="36"/>
                    </w:rPr>
                  </w:pPr>
                  <w:r w:rsidRPr="00BF34D4">
                    <w:rPr>
                      <w:rFonts w:ascii="Calibri" w:hAnsi="Calibri" w:cs="Calibri"/>
                      <w:b/>
                      <w:bCs/>
                      <w:color w:val="007B41"/>
                      <w:kern w:val="24"/>
                      <w:sz w:val="40"/>
                      <w:szCs w:val="28"/>
                    </w:rPr>
                    <w:t>СИБИРСКОЕ ТАМОЖЕННОЕ УПРАВЛЕНИЕ</w:t>
                  </w:r>
                </w:p>
              </w:txbxContent>
            </v:textbox>
          </v:shape>
        </w:pict>
      </w:r>
      <w:r w:rsidR="00BF34D4">
        <w:rPr>
          <w:i/>
          <w:kern w:val="28"/>
          <w:sz w:val="28"/>
        </w:rPr>
        <w:br w:type="page"/>
      </w:r>
    </w:p>
    <w:p w:rsidR="009A436B" w:rsidRPr="009E7847" w:rsidRDefault="009A436B" w:rsidP="009A436B">
      <w:pPr>
        <w:pStyle w:val="6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9E7847">
        <w:rPr>
          <w:rFonts w:ascii="Times New Roman" w:hAnsi="Times New Roman" w:cs="Times New Roman"/>
          <w:b/>
          <w:color w:val="auto"/>
          <w:sz w:val="24"/>
        </w:rPr>
        <w:lastRenderedPageBreak/>
        <w:t>КРАТКИЕ  МЕТОДОЛОГИЧЕСКИЕ ПОЯСНЕНИЯ</w:t>
      </w:r>
    </w:p>
    <w:p w:rsidR="009A436B" w:rsidRPr="00756B2C" w:rsidRDefault="009A436B" w:rsidP="009A436B"/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t xml:space="preserve">Бюллетень подготовлен в соответствии с </w:t>
      </w:r>
      <w:r w:rsidRPr="00756B2C">
        <w:rPr>
          <w:szCs w:val="24"/>
        </w:rPr>
        <w:t>Методологией ведения статистики взаимной торговли товарами государств - членов ЕАЭС и Методологией ведения таможенной статистики внешней торговли товарами государств - членов ЕАЭС, утвержденными решением Коллегии Евразийской экономической комиссии от 25.12.2018 № 210.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Основным источником информации для ведения таможенной статистики внешней торговли товарами являются сведения, содержащиеся в декларациях на товары (далее – ДТ) и иных документах, представляемых таможенным органам.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Основным источником информации для ведения статистики взаимной торговли товарами являются сведения, содержащиеся в статистических формах учета перемещения товаров.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proofErr w:type="gramStart"/>
      <w:r w:rsidRPr="00756B2C">
        <w:rPr>
          <w:szCs w:val="24"/>
        </w:rPr>
        <w:t>Учет товаров в таможенной статистике внешней торговли товарами и в статистике взаимной торговли товарами осуществляется на основании общей системы торговли, предполагающей учет всех перемещаемых между Российской Федерацией и третьими странами (странами-членами ЕАЭС) товаров, которые добавляются к запасам материальных ресурсов Российской Федерации в результате их ввоза на территорию Российской Федерации с территории третьей страны (государства-члена ЕАЭС), либо уменьшают запасы материальных ресурсов</w:t>
      </w:r>
      <w:proofErr w:type="gramEnd"/>
      <w:r w:rsidRPr="00756B2C">
        <w:rPr>
          <w:szCs w:val="24"/>
        </w:rPr>
        <w:t xml:space="preserve"> Российской Федерации в результате их вывоза с территории Российской Федерации на территорию третьей страны (государства-члена ЕАЭС).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Распределение по субъектам Российской Федерации осуществляется по кодам Общероссийского классификатора объектов административно-территориального деления (ОКАТО), определяемым в соответствии с утвержденным ФТС России алгоритмом.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 xml:space="preserve">В таможенной статистике внешней торговли товарами Российской Федерации в </w:t>
      </w:r>
      <w:r w:rsidRPr="00756B2C">
        <w:rPr>
          <w:b/>
          <w:szCs w:val="24"/>
        </w:rPr>
        <w:t>ИМПОРТЕ</w:t>
      </w:r>
      <w:r w:rsidRPr="00756B2C">
        <w:rPr>
          <w:szCs w:val="24"/>
        </w:rPr>
        <w:t xml:space="preserve"> учитываются товары: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proofErr w:type="gramStart"/>
      <w:r w:rsidRPr="00756B2C">
        <w:rPr>
          <w:szCs w:val="24"/>
        </w:rPr>
        <w:t>а) помещенные под следующие таможенные процедуры:</w:t>
      </w:r>
      <w:proofErr w:type="gramEnd"/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выпуск для внутреннего потребления;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переработка на таможенной территории;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временный ввоз (допуск) (на срок от 1 года);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реимпорт;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таможенный склад;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свободный склад;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свободная таможенная зона;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переработка для внутреннего потребления;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отказ в пользу государства;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беспошлинная торговля;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б) товары, ввезенные на территорию Российской Федерации с территории третьей страны после завершения действия таможенной процедуры переработки вне таможенной территории.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 xml:space="preserve">В таможенной статистике внешней торговли товарами Российской Федерации </w:t>
      </w:r>
      <w:r w:rsidRPr="00756B2C">
        <w:rPr>
          <w:bCs/>
          <w:szCs w:val="24"/>
        </w:rPr>
        <w:t xml:space="preserve">в </w:t>
      </w:r>
      <w:r w:rsidRPr="00756B2C">
        <w:rPr>
          <w:b/>
          <w:bCs/>
          <w:szCs w:val="24"/>
        </w:rPr>
        <w:t>ЭКСПОРТЕ</w:t>
      </w:r>
      <w:r w:rsidRPr="00756B2C">
        <w:rPr>
          <w:szCs w:val="24"/>
        </w:rPr>
        <w:t xml:space="preserve"> учитываются товары: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а) товары, вывезенные с территории Российской Федерации на территорию третьей страны и помещенные под следующие таможенные процедуры: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экспорт;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переработка вне таможенной территории;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временный вывоз (на срок от 1 года);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реэкспорт (за исключением товаров, вывезенных после временного хранения на территории Российской Федерации);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б) товары, вывезенные с территории Российской Федерации на территорию третьей страны после завершения действия следующих таможенных процедур: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переработка на таможенной территории;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свободный склад;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свободная таможенная зона;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переработка для внутреннего потребления;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в) товары, вывезенные с территории Российской Федерации на территорию третьей страны после помещения их под таможенную процедуру беспошлинной торговли.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 xml:space="preserve">В таможенной статистике внешней торговли товарами Российской Федерации и статистике взаимной торговли Российской Федерации с государствами-членами ЕАЭС </w:t>
      </w:r>
      <w:r w:rsidRPr="00756B2C">
        <w:rPr>
          <w:b/>
          <w:bCs/>
          <w:szCs w:val="24"/>
        </w:rPr>
        <w:t>учитываются следующие категории товаров</w:t>
      </w:r>
      <w:r w:rsidRPr="00756B2C">
        <w:rPr>
          <w:bCs/>
          <w:szCs w:val="24"/>
        </w:rPr>
        <w:t>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а) товары, обладающие особыми характеристиками: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немонетарное золото;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банкноты, ценные бумаги и монеты, не находящиеся в обращении;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 военного и двойного назначения;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lastRenderedPageBreak/>
        <w:t xml:space="preserve">- носители информации, записанные и незаписанные, за исключением носителей контента, </w:t>
      </w:r>
      <w:proofErr w:type="gramStart"/>
      <w:r w:rsidRPr="00756B2C">
        <w:rPr>
          <w:szCs w:val="24"/>
        </w:rPr>
        <w:t>разработанного</w:t>
      </w:r>
      <w:proofErr w:type="gramEnd"/>
      <w:r w:rsidRPr="00756B2C">
        <w:rPr>
          <w:szCs w:val="24"/>
        </w:rPr>
        <w:t xml:space="preserve"> по индивидуальному заказу;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бывшие в употреблении;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отходы и скрап;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б) товары, перемещаемые особым способом: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электроэнергия, природный газ, нефть (нефтепродукты), вода и другие товары, перемещаемые посредством стационарного транспорта (трубопроводным транспортом, по линиям электропередачи и др.);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полученные (отправленные) международными почтовыми отправлениями или посредством курьерской службы, в том числе на основании сделок, совершенных с использованием электронных средств (электронная торговля), за исключением периодических изданий (газет, журналов), получаемых физическими лицами по прямой подписке;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в) товары, перемещаемые на основании особых сделок: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по бартерным соглашениям;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в качестве безвозмездной, гуманитарной и технической помощи;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в качестве подарков и пожертвований;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по консигнационным соглашениям;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по договорам хранения на срок от 1 года;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по договорам финансовой аренды (лизинга) на срок от 1 года;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по договорам переработки с переходом права собственности или без перехода права собственности (товары для переработки, товары, полученные в результате переработки (компенсирующая продукция);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возвращенные товары (ранее вывезенные и учтенные в экспорте товаров, а затем возвращенные товары учитываются в импорте товаров, ранее ввезенные и учтенные в импорте товаров, а затем возвращенные товары учитываются в экспорте товаров);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г) товары, перемещаемые на основании сделок с особым участником: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реализуемые в интересах Российской Федерации;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поставляемые в рамках государственных программ внешней помощи;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военные репарации и реституции;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proofErr w:type="gramStart"/>
      <w:r w:rsidRPr="00756B2C">
        <w:rPr>
          <w:szCs w:val="24"/>
        </w:rPr>
        <w:t>- транспортные средства, ввезенные (вывезенные) физическими лицами в целях постоянного размещения, а также другие товары, ввезенные (вывезенные) физическими лицами, если объем импорта (экспорта) таких товаров признается экономически значимым;</w:t>
      </w:r>
      <w:proofErr w:type="gramEnd"/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ввезенные (вывезенные) в результате сделок между взаимосвязанными лицами (головными организациями и (или) предприятиями их прямого инвестирования);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ввезенные (вывезенные) в качестве вкладов в уставные фонды;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полученные на территории Российской Федерации от международных организаций, расположенных на территориях третьих стран (других государств-членов ЕАЭС), а также отправленные с территории Российской Федерации международным организациям, расположенным на территориях третьих стран (других государств-членов ЕАЭС);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произведенные и вывезенные иностранными юридическими лицами, осуществляющими деятельность на территории Российской Федерации;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перемещаемые мигрантами, если объем импорта (экспорта) таких товаров признается экономически значимым;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д) товары, учитываемые, как правило, при переходе права собственности: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водные и воздушные суда;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proofErr w:type="gramStart"/>
      <w:r w:rsidRPr="00756B2C">
        <w:rPr>
          <w:szCs w:val="24"/>
        </w:rPr>
        <w:t>- спутники и их носители, ввезенные на территорию Российской Федерации с территории третьей страны (другого государства-члена ЕАЭС) либо вывезенные с территории Российской Федерации на территорию третьей страны (другого государства-члена ЕАЭС) с переходом права собственности.</w:t>
      </w:r>
      <w:proofErr w:type="gramEnd"/>
      <w:r w:rsidRPr="00756B2C">
        <w:rPr>
          <w:szCs w:val="24"/>
        </w:rPr>
        <w:t xml:space="preserve"> При этом спутник, произведенный и запущенный на территории Российской Федерации от имени и по поручению третьей страны, учитывается в экспорте товаров Российской Федерации, а спутник, произведенный и запущенный на территории третьей страны (другого государства-члена ЕАЭС) от имени и по поручению Российской Федерации, учитывается в импорте товаров Российской Федерации;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выловленные рыба и морепродукты, произведенные рыбопродукты, минералы, добытые с морского дна, спасенный груз: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сгруженные с водного судна третьей страны (другого государства-члена ЕАЭС) на водное судно Российской Федерации в открытом море (учитываются в импорте товаров);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сгруженные с водного судна Российской Федерации на водное судно третьей страны (другого государства-члена ЕАЭС) в открытом море (учитываются в экспорте товаров);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сгруженные с водного судна третьей страны (другого государства-члена ЕАЭС) в порту Российской Федерации (учитываются в импорте товаров);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сгруженные с водного судна Российской Федерации в порту третьей страны (другого государства-члена ЕАЭС) (учитываются в экспорте товаров);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бункерное топливо, балласт, крепежная оснастка, товары, перемещаемые в качестве припасов, и иные материалы: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приобретенные для водного или воздушного судна Российской Федерации на территории третьей страны (другого государства-члена ЕАЭС) (учитываются в импорте товаров);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lastRenderedPageBreak/>
        <w:t>- реализованные для водного или воздушного судна третьей страны на территории Российской Федерации (учитываются в экспорте товаров);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сгруженные с водного или воздушного судна третьей страны (другого государства-члена ЕАЭС) в порту Российской Федерации (учитываются в импорте товаров);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сгруженные с водного или воздушного судна Российской Федерации в порту третьей страны (другого государства-члена ЕАЭС) (учитываются в экспорте товаров).</w:t>
      </w:r>
    </w:p>
    <w:p w:rsidR="009A436B" w:rsidRPr="00756B2C" w:rsidRDefault="009A436B" w:rsidP="009A436B">
      <w:pPr>
        <w:ind w:firstLine="709"/>
        <w:jc w:val="both"/>
        <w:rPr>
          <w:b/>
          <w:bCs/>
          <w:szCs w:val="24"/>
        </w:rPr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b/>
          <w:bCs/>
          <w:szCs w:val="24"/>
        </w:rPr>
        <w:t>НЕ подлежат учету</w:t>
      </w:r>
      <w:r w:rsidRPr="00756B2C">
        <w:rPr>
          <w:szCs w:val="24"/>
        </w:rPr>
        <w:t xml:space="preserve"> следующие категории товаров: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а) транзитные товары;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б) товары (включая пробы и образцы товаров), временно ввезенные (вывезенные) на срок до 1 года, в том числе предназначенные для демонстрации и (или) использования в ходе проведения выставочно-ярмарочных, культурных, спортивных, зрелищных и других мероприятий;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в) товары, ввезенные (вывезенные) по договору операционной аренды;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г) монетарное золото;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proofErr w:type="gramStart"/>
      <w:r w:rsidRPr="00756B2C">
        <w:rPr>
          <w:szCs w:val="24"/>
        </w:rPr>
        <w:t>д) банкноты, ценные бумаги и монеты, выпущенные в обращение (за исключением используемых для нумизматических целей);</w:t>
      </w:r>
      <w:proofErr w:type="gramEnd"/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е) периодические издания (газеты, журналы), получаемые физическими лицами по прямой подписке;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ж) товары, ввезенные дипломатическими представительствами, консульскими учреждениями, иными официальными представительствами иностранных госуда</w:t>
      </w:r>
      <w:proofErr w:type="gramStart"/>
      <w:r w:rsidRPr="00756B2C">
        <w:rPr>
          <w:szCs w:val="24"/>
        </w:rPr>
        <w:t>рств дл</w:t>
      </w:r>
      <w:proofErr w:type="gramEnd"/>
      <w:r w:rsidRPr="00756B2C">
        <w:rPr>
          <w:szCs w:val="24"/>
        </w:rPr>
        <w:t>я обеспечения функционирования и официального пользования и вывозимые обратно;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з) товары, вывезенные для обеспечения функционирования и официального пользования дипломатическими представительствами, консульскими учреждениями, иными официальными представительствами Российской Федерации в третьих странах (других государствах-членах ЕАЭС) и ввозимые обратно;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и) товары, ввезенные (вывезенные) международными организациями, расположенными на территории Российской Федерации;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к) товары, перемещаемые между Российской Федерацией и его территориальными анклавами, искусственными островами, установками, сооружениями, иными объектами, находящимися за пределами его территории, в отношении которых Российская Федерация обладает исключительной юрисдикцией;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л) товары, ввезенные (вывезенные) в целях ремонта или технического обслуживания (в том числе безвозмездных (гарантийных)), а также возвращаемые после ремонта или технического обслуживания (в том числе безвозмездных (гарантийных));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proofErr w:type="gramStart"/>
      <w:r w:rsidRPr="00756B2C">
        <w:rPr>
          <w:szCs w:val="24"/>
        </w:rPr>
        <w:t>м) товары, ввезенные (вывезенные) в целях их использования для безвозмездных (гарантийных) ремонта и (или) технического обслуживания, а также возвращаемые обратно;</w:t>
      </w:r>
      <w:proofErr w:type="gramEnd"/>
    </w:p>
    <w:p w:rsidR="009A436B" w:rsidRPr="00756B2C" w:rsidRDefault="009A436B" w:rsidP="009A436B">
      <w:pPr>
        <w:ind w:firstLine="709"/>
        <w:jc w:val="both"/>
        <w:rPr>
          <w:szCs w:val="24"/>
        </w:rPr>
      </w:pPr>
      <w:proofErr w:type="gramStart"/>
      <w:r w:rsidRPr="00756B2C">
        <w:rPr>
          <w:szCs w:val="24"/>
        </w:rPr>
        <w:t>н) товары, ввезенные (вывезенные) в качестве средства перевозки (транспортировки), многооборотная (возвратная) тара;</w:t>
      </w:r>
      <w:proofErr w:type="gramEnd"/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о) товары, перемещаемые трубопроводным транспортом, необходимые для проведения его пусконаладочных работ;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п) товары, перемещаемые в качестве припасов, за исключением товаров, перемещенных при переходе права собственности;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р) товары, поставляемые в счет залога;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с) товары, ввезенные (вывезенные) по рекламациям;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т) спутники и их носители, ввезенные на территорию Российской Федерации с территории третьей страны без перехода права собственности и запущенные с территории Российской Федерации;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у) спутники и их носители, вывезенные с территории Российской Федерации на территорию третьей страны (другого государства-члена ЕАЭС) без перехода права собственности и запущенные с территории третьей страны;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ф) товары, ввезенные (вывезенные) и учтенные в импорте (экспорте) товаров, при изменении таможенной процедуры повторно не учитываются (без изменения направления перемещения товара).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МОМЕНТ УЧЕТА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В таможенной статистике внешней торговли товары учитываются по дате выпуска товара (принятия первоначального решения о выпуске товара), проставленной в ДТ, за исключением товаров, перемещаемых посредством стационарного транспорта.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В статистике взаимной торговли товары учитываются: при импорте товаров - по дате поступления товара; при экспорте товаров - по дате отгрузки товара, за исключением товаров, перемещаемых посредством стационарного транспорта. Датой поступления (отгрузки) товара считается дата оприходования (списания) товара в бухгалтерском учете в порядке, установленном законодательством Российской Федерации. При отсутствии общей границы с другими государствами-членами ЕАЭС, товары учитываются по дате пересечения границы Российской Федерации.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В таможенной статистике внешней торговли товарами и статистике взаимной торговли товарами: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товары, перемещаемые посредством стационарного транспорта (трубопроводным транспортом, по линиям электропередачи и др.), учитываются в месяце, в котором осуществлена поставка товара;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lastRenderedPageBreak/>
        <w:t>- момент учета товаров в несобранном или разобранном виде, в том числе в некомплектном или незавершенном виде, перемещаемых в виде отдельных компонентов в течение определенного периода времени, устанавливается в соответствии с законодательством Российской Федерации.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По общему правилу статистическая стоимость рассчитывается: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для импортируемых товаров - по типу цен CIF;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для экспортируемых товаров - по типу цен FOB.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 xml:space="preserve">Статистическая стоимость товаров выражается в долларах США. Пересчет в доллары США осуществляется по курсу, установленному </w:t>
      </w:r>
      <w:r w:rsidRPr="00756B2C">
        <w:t>Центральным банком Российской Федерации</w:t>
      </w:r>
      <w:r w:rsidRPr="00756B2C">
        <w:rPr>
          <w:szCs w:val="24"/>
        </w:rPr>
        <w:t xml:space="preserve"> на дату регистрации ДТ (внешняя торговля) либо по курсу, установленному </w:t>
      </w:r>
      <w:r w:rsidRPr="00756B2C">
        <w:t xml:space="preserve">Центральным банком Российской Федерации </w:t>
      </w:r>
      <w:r w:rsidRPr="00756B2C">
        <w:rPr>
          <w:szCs w:val="24"/>
        </w:rPr>
        <w:t>на дату учета товаров (взаимная торговля).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В таможенной статистике внешней торговли товарами Российской Федерации странами-партнерами признаются: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при импорте - страна происхождения товара;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при экспорте - страна назначения товара.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Учет импорта товаров ведется по стране отправления в следующих случаях: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товар помещен под таможенную процедуру реимпорта;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страной происхождения товара является государство - член ЕАЭС;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 xml:space="preserve">- товар относится к группе 97 ТН ВЭД ЕАЭС «Произведения искусства, предметы коллекционирования и антиквариат». 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В статистике взаимной торговли товарами Российской Федерации с государствами - членами ЕАЭС странами–партнерами признаются: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при импорте – страна отправления товара;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  <w:r w:rsidRPr="00756B2C">
        <w:rPr>
          <w:szCs w:val="24"/>
        </w:rPr>
        <w:t>- при экспорте – страна назначения товара.</w:t>
      </w: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9A436B" w:rsidRPr="00756B2C" w:rsidRDefault="009A436B" w:rsidP="009A436B">
      <w:pPr>
        <w:jc w:val="center"/>
        <w:rPr>
          <w:b/>
          <w:sz w:val="32"/>
          <w:szCs w:val="32"/>
        </w:rPr>
      </w:pPr>
    </w:p>
    <w:p w:rsidR="009A436B" w:rsidRPr="00756B2C" w:rsidRDefault="009A436B" w:rsidP="009A436B">
      <w:pPr>
        <w:jc w:val="center"/>
        <w:rPr>
          <w:b/>
          <w:sz w:val="32"/>
          <w:szCs w:val="32"/>
        </w:rPr>
      </w:pPr>
    </w:p>
    <w:p w:rsidR="009A436B" w:rsidRPr="00756B2C" w:rsidRDefault="009A436B" w:rsidP="009A436B">
      <w:pPr>
        <w:jc w:val="center"/>
        <w:rPr>
          <w:b/>
          <w:sz w:val="32"/>
          <w:szCs w:val="32"/>
        </w:rPr>
      </w:pPr>
      <w:r w:rsidRPr="00756B2C">
        <w:rPr>
          <w:b/>
          <w:sz w:val="32"/>
          <w:szCs w:val="32"/>
        </w:rPr>
        <w:t>Условные обозначения:</w:t>
      </w:r>
    </w:p>
    <w:p w:rsidR="009A436B" w:rsidRPr="00756B2C" w:rsidRDefault="009A436B" w:rsidP="009A436B">
      <w:pPr>
        <w:jc w:val="center"/>
        <w:rPr>
          <w:b/>
          <w:sz w:val="32"/>
          <w:szCs w:val="32"/>
        </w:rPr>
      </w:pPr>
    </w:p>
    <w:p w:rsidR="009A436B" w:rsidRPr="00756B2C" w:rsidRDefault="009A436B" w:rsidP="009A436B">
      <w:pPr>
        <w:jc w:val="center"/>
        <w:rPr>
          <w:b/>
          <w:sz w:val="28"/>
          <w:szCs w:val="28"/>
        </w:rPr>
      </w:pPr>
    </w:p>
    <w:p w:rsidR="009A436B" w:rsidRPr="00756B2C" w:rsidRDefault="009A436B" w:rsidP="009A436B">
      <w:pPr>
        <w:ind w:left="1418"/>
        <w:rPr>
          <w:sz w:val="28"/>
          <w:szCs w:val="28"/>
        </w:rPr>
      </w:pPr>
      <w:r w:rsidRPr="00756B2C">
        <w:rPr>
          <w:sz w:val="28"/>
          <w:szCs w:val="28"/>
        </w:rPr>
        <w:t xml:space="preserve"> -</w:t>
      </w:r>
      <w:r w:rsidRPr="00756B2C">
        <w:rPr>
          <w:sz w:val="28"/>
          <w:szCs w:val="28"/>
        </w:rPr>
        <w:tab/>
      </w:r>
      <w:r w:rsidRPr="00756B2C">
        <w:rPr>
          <w:sz w:val="28"/>
          <w:szCs w:val="28"/>
        </w:rPr>
        <w:tab/>
        <w:t>- явление отсутствует</w:t>
      </w:r>
    </w:p>
    <w:p w:rsidR="009A436B" w:rsidRPr="00756B2C" w:rsidRDefault="009A436B" w:rsidP="009A436B">
      <w:pPr>
        <w:ind w:left="1418"/>
        <w:rPr>
          <w:sz w:val="28"/>
          <w:szCs w:val="28"/>
        </w:rPr>
      </w:pPr>
    </w:p>
    <w:p w:rsidR="009A436B" w:rsidRPr="00756B2C" w:rsidRDefault="009A436B" w:rsidP="009A436B">
      <w:pPr>
        <w:ind w:left="1418"/>
        <w:rPr>
          <w:sz w:val="28"/>
          <w:szCs w:val="28"/>
        </w:rPr>
      </w:pPr>
      <w:r w:rsidRPr="00756B2C">
        <w:rPr>
          <w:sz w:val="28"/>
          <w:szCs w:val="28"/>
        </w:rPr>
        <w:t>0.0</w:t>
      </w:r>
      <w:r w:rsidRPr="00756B2C">
        <w:rPr>
          <w:sz w:val="28"/>
          <w:szCs w:val="28"/>
        </w:rPr>
        <w:tab/>
      </w:r>
      <w:r w:rsidRPr="00756B2C">
        <w:rPr>
          <w:sz w:val="28"/>
          <w:szCs w:val="28"/>
        </w:rPr>
        <w:tab/>
        <w:t>- небольшая величина</w:t>
      </w:r>
    </w:p>
    <w:p w:rsidR="009A436B" w:rsidRPr="00756B2C" w:rsidRDefault="009A436B" w:rsidP="009A436B">
      <w:pPr>
        <w:ind w:left="1418"/>
        <w:rPr>
          <w:sz w:val="28"/>
          <w:szCs w:val="28"/>
        </w:rPr>
      </w:pPr>
    </w:p>
    <w:p w:rsidR="009A436B" w:rsidRPr="00756B2C" w:rsidRDefault="009A436B" w:rsidP="005F672A">
      <w:pPr>
        <w:ind w:left="1418"/>
        <w:rPr>
          <w:sz w:val="28"/>
          <w:szCs w:val="28"/>
        </w:rPr>
      </w:pPr>
      <w:r w:rsidRPr="00756B2C">
        <w:rPr>
          <w:sz w:val="28"/>
          <w:szCs w:val="28"/>
        </w:rPr>
        <w:t>***</w:t>
      </w:r>
      <w:r w:rsidRPr="00756B2C">
        <w:rPr>
          <w:sz w:val="28"/>
          <w:szCs w:val="28"/>
        </w:rPr>
        <w:tab/>
      </w:r>
      <w:r w:rsidRPr="00756B2C">
        <w:rPr>
          <w:sz w:val="28"/>
          <w:szCs w:val="28"/>
        </w:rPr>
        <w:tab/>
        <w:t>- значение не приводится ввиду значительного различияв размерности величин (темп роста 10000% и выше)</w:t>
      </w:r>
    </w:p>
    <w:p w:rsidR="009A436B" w:rsidRPr="00756B2C" w:rsidRDefault="009A436B" w:rsidP="009A436B">
      <w:pPr>
        <w:ind w:left="1418" w:firstLine="850"/>
        <w:rPr>
          <w:sz w:val="36"/>
          <w:szCs w:val="36"/>
        </w:rPr>
      </w:pPr>
    </w:p>
    <w:p w:rsidR="009A436B" w:rsidRPr="00756B2C" w:rsidRDefault="009A436B" w:rsidP="009A436B">
      <w:pPr>
        <w:ind w:left="1418" w:firstLine="850"/>
        <w:rPr>
          <w:sz w:val="36"/>
          <w:szCs w:val="36"/>
        </w:rPr>
      </w:pPr>
    </w:p>
    <w:p w:rsidR="009A436B" w:rsidRPr="00756B2C" w:rsidRDefault="009A436B" w:rsidP="009A436B">
      <w:pPr>
        <w:ind w:left="1418" w:firstLine="850"/>
        <w:rPr>
          <w:sz w:val="36"/>
          <w:szCs w:val="36"/>
        </w:rPr>
      </w:pPr>
    </w:p>
    <w:p w:rsidR="009A436B" w:rsidRPr="00756B2C" w:rsidRDefault="009A436B" w:rsidP="009A436B">
      <w:pPr>
        <w:ind w:left="1418" w:right="1275"/>
        <w:jc w:val="both"/>
        <w:rPr>
          <w:szCs w:val="24"/>
        </w:rPr>
      </w:pPr>
      <w:r w:rsidRPr="00756B2C">
        <w:rPr>
          <w:sz w:val="36"/>
          <w:szCs w:val="36"/>
        </w:rPr>
        <w:tab/>
      </w:r>
      <w:r w:rsidRPr="00756B2C">
        <w:rPr>
          <w:szCs w:val="24"/>
        </w:rPr>
        <w:t>В таблицах в отдельных случаях возможны незначительные расхождения между итогом и суммой слагаемых, что связано с округлением данных.</w:t>
      </w:r>
    </w:p>
    <w:p w:rsidR="009A436B" w:rsidRPr="00756B2C" w:rsidRDefault="009A436B" w:rsidP="009A436B">
      <w:pPr>
        <w:ind w:firstLine="708"/>
      </w:pPr>
    </w:p>
    <w:p w:rsidR="009A436B" w:rsidRPr="00756B2C" w:rsidRDefault="009A436B" w:rsidP="009A436B">
      <w:pPr>
        <w:ind w:firstLine="709"/>
        <w:jc w:val="both"/>
        <w:rPr>
          <w:szCs w:val="24"/>
        </w:rPr>
      </w:pPr>
    </w:p>
    <w:p w:rsidR="001435C9" w:rsidRDefault="001435C9">
      <w:pPr>
        <w:jc w:val="center"/>
        <w:rPr>
          <w:i/>
          <w:kern w:val="28"/>
          <w:sz w:val="28"/>
        </w:rPr>
      </w:pPr>
    </w:p>
    <w:p w:rsidR="009A436B" w:rsidRDefault="009A436B">
      <w:pPr>
        <w:jc w:val="center"/>
        <w:rPr>
          <w:i/>
          <w:kern w:val="28"/>
          <w:sz w:val="28"/>
        </w:rPr>
      </w:pPr>
    </w:p>
    <w:p w:rsidR="009A436B" w:rsidRDefault="009A436B">
      <w:pPr>
        <w:jc w:val="center"/>
        <w:rPr>
          <w:i/>
          <w:kern w:val="28"/>
          <w:sz w:val="28"/>
        </w:rPr>
      </w:pPr>
    </w:p>
    <w:p w:rsidR="009A436B" w:rsidRDefault="009A436B">
      <w:pPr>
        <w:jc w:val="center"/>
        <w:rPr>
          <w:i/>
          <w:kern w:val="28"/>
          <w:sz w:val="28"/>
        </w:rPr>
      </w:pPr>
    </w:p>
    <w:p w:rsidR="009A436B" w:rsidRDefault="009A436B">
      <w:pPr>
        <w:jc w:val="center"/>
        <w:rPr>
          <w:i/>
          <w:kern w:val="28"/>
          <w:sz w:val="28"/>
        </w:rPr>
      </w:pPr>
    </w:p>
    <w:p w:rsidR="009A436B" w:rsidRDefault="009A436B">
      <w:pPr>
        <w:jc w:val="center"/>
        <w:rPr>
          <w:i/>
          <w:kern w:val="28"/>
          <w:sz w:val="28"/>
        </w:rPr>
      </w:pPr>
    </w:p>
    <w:p w:rsidR="005F672A" w:rsidRDefault="005F672A">
      <w:pPr>
        <w:jc w:val="center"/>
        <w:rPr>
          <w:i/>
          <w:kern w:val="28"/>
          <w:sz w:val="28"/>
        </w:rPr>
      </w:pPr>
    </w:p>
    <w:p w:rsidR="005F672A" w:rsidRDefault="005F672A">
      <w:pPr>
        <w:jc w:val="center"/>
        <w:rPr>
          <w:i/>
          <w:kern w:val="28"/>
          <w:sz w:val="28"/>
        </w:rPr>
      </w:pPr>
    </w:p>
    <w:p w:rsidR="00BF34D4" w:rsidRDefault="00BF34D4">
      <w:pPr>
        <w:jc w:val="both"/>
        <w:rPr>
          <w:iCs/>
        </w:rPr>
      </w:pPr>
    </w:p>
    <w:p w:rsidR="00BF34D4" w:rsidRDefault="00BF34D4">
      <w:pPr>
        <w:jc w:val="both"/>
        <w:rPr>
          <w:iCs/>
        </w:rPr>
      </w:pPr>
    </w:p>
    <w:p w:rsidR="004D7AF9" w:rsidRPr="00E74955" w:rsidRDefault="004D7AF9" w:rsidP="004D7AF9">
      <w:pPr>
        <w:pStyle w:val="a9"/>
        <w:spacing w:before="0" w:after="0"/>
        <w:jc w:val="left"/>
        <w:rPr>
          <w:rFonts w:ascii="Times New Roman" w:hAnsi="Times New Roman"/>
          <w:sz w:val="28"/>
        </w:rPr>
      </w:pPr>
      <w:r w:rsidRPr="00E74955">
        <w:rPr>
          <w:rFonts w:ascii="Times New Roman" w:hAnsi="Times New Roman"/>
          <w:sz w:val="28"/>
        </w:rPr>
        <w:lastRenderedPageBreak/>
        <w:t>ИТОГИ ВНЕШНЕЙ ТОРГОВЛИ</w:t>
      </w:r>
    </w:p>
    <w:p w:rsidR="004D7AF9" w:rsidRPr="00E74955" w:rsidRDefault="004D7AF9" w:rsidP="004D7AF9">
      <w:pPr>
        <w:pStyle w:val="ad"/>
        <w:spacing w:after="0"/>
        <w:jc w:val="left"/>
        <w:rPr>
          <w:rFonts w:ascii="Times New Roman" w:hAnsi="Times New Roman"/>
          <w:b/>
          <w:i w:val="0"/>
          <w:sz w:val="28"/>
        </w:rPr>
      </w:pPr>
      <w:r w:rsidRPr="00E74955">
        <w:rPr>
          <w:rFonts w:ascii="Times New Roman" w:hAnsi="Times New Roman"/>
          <w:b/>
          <w:i w:val="0"/>
          <w:sz w:val="28"/>
        </w:rPr>
        <w:t xml:space="preserve">РЕСПУБЛИКИ АЛТАЙ </w:t>
      </w:r>
    </w:p>
    <w:p w:rsidR="004D7AF9" w:rsidRPr="00E74955" w:rsidRDefault="004D7AF9" w:rsidP="004D7AF9">
      <w:pPr>
        <w:pStyle w:val="ad"/>
        <w:spacing w:after="0"/>
        <w:jc w:val="left"/>
        <w:rPr>
          <w:rFonts w:ascii="Times New Roman" w:hAnsi="Times New Roman"/>
          <w:b/>
          <w:i w:val="0"/>
          <w:sz w:val="28"/>
        </w:rPr>
      </w:pPr>
    </w:p>
    <w:p w:rsidR="004D7AF9" w:rsidRPr="00E74955" w:rsidRDefault="004D7AF9" w:rsidP="004D7AF9">
      <w:pPr>
        <w:rPr>
          <w:sz w:val="16"/>
          <w:szCs w:val="16"/>
        </w:rPr>
      </w:pPr>
    </w:p>
    <w:p w:rsidR="004D7AF9" w:rsidRPr="00E74955" w:rsidRDefault="004D7AF9" w:rsidP="004D7AF9">
      <w:pPr>
        <w:pStyle w:val="ab"/>
        <w:spacing w:after="0"/>
        <w:ind w:left="0" w:firstLine="720"/>
        <w:jc w:val="both"/>
        <w:rPr>
          <w:b/>
          <w:i/>
          <w:sz w:val="28"/>
        </w:rPr>
      </w:pPr>
      <w:r w:rsidRPr="00E74955">
        <w:rPr>
          <w:b/>
          <w:i/>
          <w:sz w:val="28"/>
          <w:lang w:val="en-US"/>
        </w:rPr>
        <w:t>I</w:t>
      </w:r>
      <w:r w:rsidRPr="00E74955">
        <w:rPr>
          <w:b/>
          <w:i/>
          <w:sz w:val="28"/>
        </w:rPr>
        <w:t>. Общая характеристика внешнеторговой деятельности</w:t>
      </w:r>
    </w:p>
    <w:p w:rsidR="004D7AF9" w:rsidRPr="00ED7679" w:rsidRDefault="004D7AF9" w:rsidP="004D7AF9">
      <w:pPr>
        <w:pStyle w:val="ab"/>
        <w:spacing w:after="0"/>
        <w:ind w:left="284" w:firstLine="709"/>
        <w:jc w:val="both"/>
        <w:rPr>
          <w:i/>
          <w:sz w:val="10"/>
          <w:szCs w:val="16"/>
        </w:rPr>
      </w:pPr>
    </w:p>
    <w:p w:rsidR="004D7AF9" w:rsidRPr="007901CA" w:rsidRDefault="004D7AF9" w:rsidP="004D7AF9">
      <w:pPr>
        <w:pStyle w:val="ab"/>
        <w:spacing w:after="0"/>
        <w:ind w:firstLine="709"/>
        <w:jc w:val="both"/>
      </w:pPr>
      <w:r w:rsidRPr="007901CA">
        <w:t xml:space="preserve">Внешнеторговый оборот </w:t>
      </w:r>
      <w:r w:rsidRPr="007901CA">
        <w:rPr>
          <w:szCs w:val="24"/>
        </w:rPr>
        <w:t>Республики Алтай за 2</w:t>
      </w:r>
      <w:r w:rsidR="0007585C" w:rsidRPr="007901CA">
        <w:t>02</w:t>
      </w:r>
      <w:r w:rsidR="00EE09F3" w:rsidRPr="007901CA">
        <w:t>2</w:t>
      </w:r>
      <w:r w:rsidR="0007585C" w:rsidRPr="007901CA">
        <w:t xml:space="preserve"> год</w:t>
      </w:r>
      <w:r w:rsidRPr="007901CA">
        <w:t xml:space="preserve"> составил </w:t>
      </w:r>
      <w:r w:rsidR="00F02434" w:rsidRPr="007901CA">
        <w:br/>
      </w:r>
      <w:r w:rsidR="007901CA" w:rsidRPr="007901CA">
        <w:t>139</w:t>
      </w:r>
      <w:r w:rsidRPr="007901CA">
        <w:t>,</w:t>
      </w:r>
      <w:r w:rsidR="007901CA" w:rsidRPr="007901CA">
        <w:t>7</w:t>
      </w:r>
      <w:r w:rsidRPr="007901CA">
        <w:t xml:space="preserve"> млн. долларов США и по сравнению с </w:t>
      </w:r>
      <w:r w:rsidR="00F02434" w:rsidRPr="007901CA">
        <w:t>2021</w:t>
      </w:r>
      <w:r w:rsidR="007901CA" w:rsidRPr="007901CA">
        <w:t xml:space="preserve"> годом</w:t>
      </w:r>
      <w:r w:rsidRPr="007901CA">
        <w:t xml:space="preserve"> у</w:t>
      </w:r>
      <w:r w:rsidR="00E74955" w:rsidRPr="007901CA">
        <w:t xml:space="preserve">величился на </w:t>
      </w:r>
      <w:r w:rsidR="00ED7679" w:rsidRPr="007901CA">
        <w:t>4</w:t>
      </w:r>
      <w:r w:rsidR="007901CA" w:rsidRPr="007901CA">
        <w:t>8</w:t>
      </w:r>
      <w:r w:rsidRPr="007901CA">
        <w:t>,</w:t>
      </w:r>
      <w:r w:rsidR="007901CA" w:rsidRPr="007901CA">
        <w:t>2</w:t>
      </w:r>
      <w:r w:rsidR="00402AFC" w:rsidRPr="007901CA">
        <w:t xml:space="preserve"> млн. долларов США (</w:t>
      </w:r>
      <w:r w:rsidR="007901CA" w:rsidRPr="007901CA">
        <w:t>в 1</w:t>
      </w:r>
      <w:r w:rsidR="00ED7679" w:rsidRPr="007901CA">
        <w:t>,</w:t>
      </w:r>
      <w:r w:rsidR="007901CA" w:rsidRPr="007901CA">
        <w:t>5</w:t>
      </w:r>
      <w:r w:rsidR="00F02434" w:rsidRPr="007901CA">
        <w:t xml:space="preserve"> раза</w:t>
      </w:r>
      <w:r w:rsidRPr="007901CA">
        <w:t>).</w:t>
      </w:r>
    </w:p>
    <w:p w:rsidR="004D7AF9" w:rsidRPr="007901CA" w:rsidRDefault="004D7AF9" w:rsidP="004D7AF9">
      <w:pPr>
        <w:ind w:firstLine="709"/>
        <w:jc w:val="center"/>
        <w:rPr>
          <w:highlight w:val="yellow"/>
        </w:rPr>
      </w:pPr>
    </w:p>
    <w:p w:rsidR="004D7AF9" w:rsidRPr="007901CA" w:rsidRDefault="004D7AF9" w:rsidP="004D7AF9">
      <w:pPr>
        <w:ind w:firstLine="709"/>
        <w:jc w:val="center"/>
        <w:rPr>
          <w:sz w:val="24"/>
          <w:szCs w:val="24"/>
        </w:rPr>
      </w:pPr>
      <w:r w:rsidRPr="007901CA">
        <w:rPr>
          <w:sz w:val="24"/>
          <w:szCs w:val="24"/>
        </w:rPr>
        <w:t>Итоги внешней торговли Республики Алтай</w:t>
      </w:r>
    </w:p>
    <w:p w:rsidR="004D7AF9" w:rsidRPr="007901CA" w:rsidRDefault="004D7AF9" w:rsidP="004D7AF9">
      <w:pPr>
        <w:ind w:firstLine="709"/>
        <w:jc w:val="center"/>
        <w:rPr>
          <w:sz w:val="24"/>
          <w:szCs w:val="24"/>
        </w:rPr>
      </w:pPr>
      <w:r w:rsidRPr="007901CA">
        <w:rPr>
          <w:sz w:val="24"/>
          <w:szCs w:val="24"/>
        </w:rPr>
        <w:t>за 202</w:t>
      </w:r>
      <w:r w:rsidR="00F02434" w:rsidRPr="007901CA">
        <w:rPr>
          <w:sz w:val="24"/>
          <w:szCs w:val="24"/>
        </w:rPr>
        <w:t>1</w:t>
      </w:r>
      <w:r w:rsidRPr="007901CA">
        <w:rPr>
          <w:sz w:val="24"/>
          <w:szCs w:val="24"/>
        </w:rPr>
        <w:t xml:space="preserve"> - 202</w:t>
      </w:r>
      <w:r w:rsidR="00F02434" w:rsidRPr="007901CA">
        <w:rPr>
          <w:sz w:val="24"/>
          <w:szCs w:val="24"/>
        </w:rPr>
        <w:t>2</w:t>
      </w:r>
      <w:r w:rsidRPr="007901CA">
        <w:rPr>
          <w:sz w:val="24"/>
          <w:szCs w:val="24"/>
        </w:rPr>
        <w:t xml:space="preserve"> гг.</w:t>
      </w:r>
    </w:p>
    <w:p w:rsidR="003D6F37" w:rsidRDefault="003D6F37" w:rsidP="004D7AF9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W w:w="8559" w:type="dxa"/>
        <w:tblInd w:w="534" w:type="dxa"/>
        <w:tblLook w:val="04A0" w:firstRow="1" w:lastRow="0" w:firstColumn="1" w:lastColumn="0" w:noHBand="0" w:noVBand="1"/>
      </w:tblPr>
      <w:tblGrid>
        <w:gridCol w:w="2548"/>
        <w:gridCol w:w="1421"/>
        <w:gridCol w:w="992"/>
        <w:gridCol w:w="1188"/>
        <w:gridCol w:w="1134"/>
        <w:gridCol w:w="1276"/>
      </w:tblGrid>
      <w:tr w:rsidR="007901CA" w:rsidRPr="007901CA" w:rsidTr="007901CA">
        <w:trPr>
          <w:trHeight w:val="27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center"/>
            </w:pPr>
            <w:r w:rsidRPr="007901CA">
              <w:t>Показатель</w:t>
            </w:r>
          </w:p>
          <w:p w:rsidR="007901CA" w:rsidRPr="007901CA" w:rsidRDefault="007901CA" w:rsidP="007901CA">
            <w:pPr>
              <w:rPr>
                <w:rFonts w:ascii="Arial CYR" w:hAnsi="Arial CYR" w:cs="Arial CYR"/>
              </w:rPr>
            </w:pPr>
            <w:r w:rsidRPr="007901CA">
              <w:rPr>
                <w:rFonts w:ascii="Arial CYR" w:hAnsi="Arial CYR" w:cs="Arial CYR"/>
              </w:rPr>
              <w:t> </w:t>
            </w:r>
          </w:p>
          <w:p w:rsidR="007901CA" w:rsidRPr="007901CA" w:rsidRDefault="007901CA" w:rsidP="007901CA">
            <w:r w:rsidRPr="007901CA">
              <w:rPr>
                <w:rFonts w:ascii="Arial CYR" w:hAnsi="Arial CYR" w:cs="Arial CYR"/>
              </w:rPr>
              <w:t> 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 xml:space="preserve">  2021г.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 xml:space="preserve">  2022г.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2022г.</w:t>
            </w:r>
          </w:p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в % к</w:t>
            </w:r>
          </w:p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2021г.</w:t>
            </w:r>
          </w:p>
        </w:tc>
      </w:tr>
      <w:tr w:rsidR="007901CA" w:rsidRPr="007901CA" w:rsidTr="007901CA">
        <w:trPr>
          <w:trHeight w:val="910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Arial CYR" w:hAnsi="Arial CYR" w:cs="Arial CY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Стоимость,</w:t>
            </w:r>
          </w:p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тыс. долларов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Уд</w:t>
            </w:r>
            <w:proofErr w:type="gramStart"/>
            <w:r w:rsidRPr="007901CA">
              <w:rPr>
                <w:rFonts w:ascii="Times New Roman CYR" w:hAnsi="Times New Roman CYR" w:cs="Times New Roman CYR"/>
              </w:rPr>
              <w:t>.</w:t>
            </w:r>
            <w:proofErr w:type="gramEnd"/>
            <w:r w:rsidR="007F765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7901CA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7901CA">
              <w:rPr>
                <w:rFonts w:ascii="Times New Roman CYR" w:hAnsi="Times New Roman CYR" w:cs="Times New Roman CYR"/>
              </w:rPr>
              <w:t>ес,</w:t>
            </w:r>
          </w:p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Стоимость,</w:t>
            </w:r>
          </w:p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тыс. долларов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Уд</w:t>
            </w:r>
            <w:proofErr w:type="gramStart"/>
            <w:r w:rsidRPr="007901CA">
              <w:rPr>
                <w:rFonts w:ascii="Times New Roman CYR" w:hAnsi="Times New Roman CYR" w:cs="Times New Roman CYR"/>
              </w:rPr>
              <w:t>.</w:t>
            </w:r>
            <w:proofErr w:type="gramEnd"/>
            <w:r w:rsidR="007F765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7901CA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7901CA">
              <w:rPr>
                <w:rFonts w:ascii="Times New Roman CYR" w:hAnsi="Times New Roman CYR" w:cs="Times New Roman CYR"/>
              </w:rPr>
              <w:t>ес,</w:t>
            </w:r>
          </w:p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CA" w:rsidRPr="007901CA" w:rsidRDefault="007901CA" w:rsidP="007901C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901CA" w:rsidRPr="007901CA" w:rsidTr="007901CA">
        <w:trPr>
          <w:trHeight w:val="227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ТОВАРООБОРОТ - ВСЕГО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91 545.2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100.0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139 709.0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152.6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7901CA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страны дальнего зарубежья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32 594.8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35.6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67 943.0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48.6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208.4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страны СНГ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58 950.4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64.4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71 766.0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51.4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121.7</w:t>
            </w:r>
          </w:p>
        </w:tc>
      </w:tr>
      <w:tr w:rsidR="007901CA" w:rsidRPr="007901CA" w:rsidTr="007901CA">
        <w:trPr>
          <w:trHeight w:val="13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ЭКСПОРТ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75 757.6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82.8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124 545.1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89.1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164.4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7901CA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страны дальнего зарубежья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23 561.7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31.1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57 920.3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46.5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245.8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страны СНГ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52 195.9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68.9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66 624.8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53.5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127.6</w:t>
            </w:r>
          </w:p>
        </w:tc>
      </w:tr>
      <w:tr w:rsidR="007901CA" w:rsidRPr="007901CA" w:rsidTr="007901CA">
        <w:trPr>
          <w:trHeight w:val="180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ИМПОРТ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15 787.6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17.2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15 163.9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901CA">
              <w:rPr>
                <w:rFonts w:ascii="Times New Roman CYR" w:hAnsi="Times New Roman CYR" w:cs="Times New Roman CYR"/>
                <w:b/>
                <w:bCs/>
              </w:rPr>
              <w:t>10.9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96.0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7901CA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страны дальнего зарубежья</w:t>
            </w:r>
          </w:p>
        </w:tc>
        <w:tc>
          <w:tcPr>
            <w:tcW w:w="14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9 033.1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57.2</w:t>
            </w:r>
          </w:p>
        </w:tc>
        <w:tc>
          <w:tcPr>
            <w:tcW w:w="11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10 022.7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66.1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111.0</w:t>
            </w:r>
          </w:p>
        </w:tc>
      </w:tr>
      <w:tr w:rsidR="007901CA" w:rsidRPr="007901CA" w:rsidTr="007901CA">
        <w:trPr>
          <w:trHeight w:val="25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страны СНГ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6 754.5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42.8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5 141.2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33.9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CA" w:rsidRPr="007901CA" w:rsidRDefault="007901CA" w:rsidP="007901CA">
            <w:pPr>
              <w:jc w:val="right"/>
              <w:rPr>
                <w:rFonts w:ascii="Times New Roman CYR" w:hAnsi="Times New Roman CYR" w:cs="Times New Roman CYR"/>
              </w:rPr>
            </w:pPr>
            <w:r w:rsidRPr="007901CA">
              <w:rPr>
                <w:rFonts w:ascii="Times New Roman CYR" w:hAnsi="Times New Roman CYR" w:cs="Times New Roman CYR"/>
              </w:rPr>
              <w:t>76.1</w:t>
            </w:r>
          </w:p>
        </w:tc>
      </w:tr>
    </w:tbl>
    <w:p w:rsidR="007901CA" w:rsidRDefault="007901CA" w:rsidP="004D7AF9">
      <w:pPr>
        <w:ind w:firstLine="709"/>
        <w:jc w:val="center"/>
        <w:rPr>
          <w:sz w:val="24"/>
          <w:szCs w:val="24"/>
          <w:highlight w:val="yellow"/>
        </w:rPr>
      </w:pPr>
    </w:p>
    <w:p w:rsidR="004D7AF9" w:rsidRPr="00120948" w:rsidRDefault="004D7AF9" w:rsidP="004D7AF9">
      <w:pPr>
        <w:ind w:firstLine="709"/>
        <w:jc w:val="both"/>
        <w:rPr>
          <w:sz w:val="24"/>
        </w:rPr>
      </w:pPr>
      <w:r w:rsidRPr="00120948">
        <w:rPr>
          <w:sz w:val="24"/>
        </w:rPr>
        <w:t>Положительное сальдо вне</w:t>
      </w:r>
      <w:r w:rsidR="002C7749" w:rsidRPr="00120948">
        <w:rPr>
          <w:sz w:val="24"/>
        </w:rPr>
        <w:t>ш</w:t>
      </w:r>
      <w:r w:rsidR="00CD01FF" w:rsidRPr="00120948">
        <w:rPr>
          <w:sz w:val="24"/>
        </w:rPr>
        <w:t xml:space="preserve">неторгового баланса составило </w:t>
      </w:r>
      <w:r w:rsidR="00120948" w:rsidRPr="00120948">
        <w:rPr>
          <w:sz w:val="24"/>
        </w:rPr>
        <w:t>109</w:t>
      </w:r>
      <w:r w:rsidRPr="00120948">
        <w:rPr>
          <w:sz w:val="24"/>
        </w:rPr>
        <w:t>,</w:t>
      </w:r>
      <w:r w:rsidR="00120948" w:rsidRPr="00120948">
        <w:rPr>
          <w:sz w:val="24"/>
        </w:rPr>
        <w:t>4</w:t>
      </w:r>
      <w:r w:rsidRPr="00120948">
        <w:rPr>
          <w:sz w:val="24"/>
        </w:rPr>
        <w:t xml:space="preserve"> млн. долларов США (у</w:t>
      </w:r>
      <w:r w:rsidR="00A57714" w:rsidRPr="00120948">
        <w:rPr>
          <w:sz w:val="24"/>
        </w:rPr>
        <w:t>величение</w:t>
      </w:r>
      <w:r w:rsidRPr="00120948">
        <w:rPr>
          <w:sz w:val="24"/>
        </w:rPr>
        <w:t xml:space="preserve"> по сравнению с </w:t>
      </w:r>
      <w:r w:rsidR="00120948" w:rsidRPr="00120948">
        <w:rPr>
          <w:sz w:val="24"/>
        </w:rPr>
        <w:t>2021 годом</w:t>
      </w:r>
      <w:r w:rsidR="00A57714" w:rsidRPr="00120948">
        <w:rPr>
          <w:sz w:val="24"/>
        </w:rPr>
        <w:t xml:space="preserve">в </w:t>
      </w:r>
      <w:r w:rsidR="00120948" w:rsidRPr="00120948">
        <w:rPr>
          <w:sz w:val="24"/>
        </w:rPr>
        <w:t>1</w:t>
      </w:r>
      <w:r w:rsidR="00A57714" w:rsidRPr="00120948">
        <w:rPr>
          <w:sz w:val="24"/>
        </w:rPr>
        <w:t>,</w:t>
      </w:r>
      <w:r w:rsidR="00120948" w:rsidRPr="00120948">
        <w:rPr>
          <w:sz w:val="24"/>
        </w:rPr>
        <w:t>8</w:t>
      </w:r>
      <w:r w:rsidR="00A57714" w:rsidRPr="00120948">
        <w:rPr>
          <w:sz w:val="24"/>
        </w:rPr>
        <w:t xml:space="preserve"> раза</w:t>
      </w:r>
      <w:r w:rsidRPr="00120948">
        <w:rPr>
          <w:sz w:val="24"/>
        </w:rPr>
        <w:t>).</w:t>
      </w:r>
    </w:p>
    <w:p w:rsidR="004D7AF9" w:rsidRPr="007901CA" w:rsidRDefault="004D7AF9" w:rsidP="004D7AF9">
      <w:pPr>
        <w:rPr>
          <w:sz w:val="24"/>
          <w:szCs w:val="24"/>
          <w:highlight w:val="yellow"/>
        </w:rPr>
      </w:pPr>
    </w:p>
    <w:p w:rsidR="004D7AF9" w:rsidRPr="00120948" w:rsidRDefault="004D7AF9" w:rsidP="004D7AF9">
      <w:pPr>
        <w:jc w:val="center"/>
        <w:rPr>
          <w:sz w:val="24"/>
          <w:szCs w:val="24"/>
        </w:rPr>
      </w:pPr>
      <w:r w:rsidRPr="00120948">
        <w:rPr>
          <w:sz w:val="24"/>
          <w:szCs w:val="24"/>
        </w:rPr>
        <w:t xml:space="preserve">Динамика основных показателей внешней торговли </w:t>
      </w:r>
      <w:r w:rsidRPr="00120948">
        <w:rPr>
          <w:sz w:val="24"/>
          <w:szCs w:val="24"/>
        </w:rPr>
        <w:br/>
        <w:t>Республики Алтай за 202</w:t>
      </w:r>
      <w:r w:rsidR="00F02434" w:rsidRPr="00120948">
        <w:rPr>
          <w:sz w:val="24"/>
          <w:szCs w:val="24"/>
        </w:rPr>
        <w:t>1</w:t>
      </w:r>
      <w:r w:rsidRPr="00120948">
        <w:rPr>
          <w:sz w:val="24"/>
          <w:szCs w:val="24"/>
        </w:rPr>
        <w:t>-202</w:t>
      </w:r>
      <w:r w:rsidR="00F02434" w:rsidRPr="00120948">
        <w:rPr>
          <w:sz w:val="24"/>
          <w:szCs w:val="24"/>
        </w:rPr>
        <w:t>2</w:t>
      </w:r>
      <w:r w:rsidRPr="00120948">
        <w:rPr>
          <w:sz w:val="24"/>
          <w:szCs w:val="24"/>
        </w:rPr>
        <w:t xml:space="preserve"> гг.</w:t>
      </w:r>
    </w:p>
    <w:p w:rsidR="004D7AF9" w:rsidRDefault="004D7AF9" w:rsidP="004D7AF9">
      <w:pPr>
        <w:jc w:val="center"/>
        <w:rPr>
          <w:sz w:val="24"/>
          <w:szCs w:val="24"/>
        </w:rPr>
      </w:pPr>
      <w:r w:rsidRPr="00120948">
        <w:rPr>
          <w:sz w:val="24"/>
          <w:szCs w:val="24"/>
        </w:rPr>
        <w:t>(млн. долларов США)</w:t>
      </w:r>
    </w:p>
    <w:p w:rsidR="00120948" w:rsidRPr="00120948" w:rsidRDefault="00120948" w:rsidP="004D7AF9">
      <w:pPr>
        <w:jc w:val="center"/>
        <w:rPr>
          <w:sz w:val="24"/>
          <w:szCs w:val="24"/>
        </w:rPr>
      </w:pPr>
    </w:p>
    <w:p w:rsidR="00120948" w:rsidRPr="007901CA" w:rsidRDefault="00083FE7" w:rsidP="004D7AF9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7pt;height:206.6pt">
            <v:imagedata r:id="rId11" o:title=""/>
          </v:shape>
        </w:pict>
      </w:r>
    </w:p>
    <w:p w:rsidR="00CD01FF" w:rsidRPr="007901CA" w:rsidRDefault="00CD01FF" w:rsidP="004D7AF9">
      <w:pPr>
        <w:jc w:val="center"/>
        <w:rPr>
          <w:sz w:val="24"/>
          <w:szCs w:val="24"/>
          <w:highlight w:val="yellow"/>
        </w:rPr>
      </w:pPr>
    </w:p>
    <w:p w:rsidR="004A4145" w:rsidRPr="00120948" w:rsidRDefault="004A4145" w:rsidP="004A4145">
      <w:pPr>
        <w:ind w:firstLine="709"/>
        <w:jc w:val="both"/>
        <w:rPr>
          <w:sz w:val="24"/>
        </w:rPr>
      </w:pPr>
      <w:r w:rsidRPr="00120948">
        <w:rPr>
          <w:sz w:val="24"/>
        </w:rPr>
        <w:t>В 202</w:t>
      </w:r>
      <w:r w:rsidR="00FF14A3" w:rsidRPr="00120948">
        <w:rPr>
          <w:sz w:val="24"/>
        </w:rPr>
        <w:t>2</w:t>
      </w:r>
      <w:r w:rsidRPr="00120948">
        <w:rPr>
          <w:sz w:val="24"/>
        </w:rPr>
        <w:t xml:space="preserve"> год</w:t>
      </w:r>
      <w:r w:rsidR="00120948" w:rsidRPr="00120948">
        <w:rPr>
          <w:sz w:val="24"/>
        </w:rPr>
        <w:t>у</w:t>
      </w:r>
      <w:r w:rsidRPr="00120948">
        <w:rPr>
          <w:sz w:val="24"/>
        </w:rPr>
        <w:t xml:space="preserve"> участники ВЭД, зарегистрированные в налоговых органах Республики Алтай, осуществляли внешнеторговые операции с партнерами из </w:t>
      </w:r>
      <w:r w:rsidR="00ED7679" w:rsidRPr="00120948">
        <w:rPr>
          <w:sz w:val="24"/>
        </w:rPr>
        <w:t>3</w:t>
      </w:r>
      <w:r w:rsidR="00120948" w:rsidRPr="00120948">
        <w:rPr>
          <w:sz w:val="24"/>
        </w:rPr>
        <w:t>4</w:t>
      </w:r>
      <w:r w:rsidRPr="00120948">
        <w:rPr>
          <w:sz w:val="24"/>
        </w:rPr>
        <w:t xml:space="preserve"> стран СНГ и дальнего зарубежья (в </w:t>
      </w:r>
      <w:r w:rsidR="00120948" w:rsidRPr="00120948">
        <w:rPr>
          <w:sz w:val="24"/>
        </w:rPr>
        <w:t>2021 году</w:t>
      </w:r>
      <w:r w:rsidR="00B7177C" w:rsidRPr="00120948">
        <w:rPr>
          <w:sz w:val="24"/>
        </w:rPr>
        <w:t xml:space="preserve"> - с партнерами из </w:t>
      </w:r>
      <w:r w:rsidR="00120948" w:rsidRPr="00120948">
        <w:rPr>
          <w:sz w:val="24"/>
        </w:rPr>
        <w:t>38</w:t>
      </w:r>
      <w:r w:rsidRPr="00120948">
        <w:rPr>
          <w:sz w:val="24"/>
        </w:rPr>
        <w:t xml:space="preserve"> стран).</w:t>
      </w:r>
    </w:p>
    <w:p w:rsidR="00272EE0" w:rsidRPr="007901CA" w:rsidRDefault="00272EE0" w:rsidP="004A4145">
      <w:pPr>
        <w:ind w:firstLine="709"/>
        <w:jc w:val="both"/>
        <w:rPr>
          <w:sz w:val="24"/>
          <w:highlight w:val="yellow"/>
        </w:rPr>
      </w:pPr>
    </w:p>
    <w:p w:rsidR="004A4145" w:rsidRPr="007901CA" w:rsidRDefault="004A4145" w:rsidP="004A4145">
      <w:pPr>
        <w:ind w:firstLine="709"/>
        <w:jc w:val="both"/>
        <w:rPr>
          <w:sz w:val="24"/>
          <w:highlight w:val="yellow"/>
        </w:rPr>
      </w:pPr>
      <w:r w:rsidRPr="00AF5BDA">
        <w:rPr>
          <w:sz w:val="24"/>
        </w:rPr>
        <w:t xml:space="preserve">По сравнению с </w:t>
      </w:r>
      <w:r w:rsidR="00FF14A3" w:rsidRPr="00AF5BDA">
        <w:rPr>
          <w:sz w:val="24"/>
        </w:rPr>
        <w:t>2021 год</w:t>
      </w:r>
      <w:r w:rsidR="00AF5BDA" w:rsidRPr="00AF5BDA">
        <w:rPr>
          <w:sz w:val="24"/>
        </w:rPr>
        <w:t>ом</w:t>
      </w:r>
      <w:r w:rsidRPr="00AF5BDA">
        <w:rPr>
          <w:sz w:val="24"/>
        </w:rPr>
        <w:t xml:space="preserve"> товарооборот со странами дальнего зарубежья </w:t>
      </w:r>
      <w:r w:rsidR="00FF14A3" w:rsidRPr="00AF5BDA">
        <w:rPr>
          <w:sz w:val="24"/>
        </w:rPr>
        <w:t>вырос</w:t>
      </w:r>
      <w:r w:rsidR="000A5FE2">
        <w:rPr>
          <w:sz w:val="24"/>
        </w:rPr>
        <w:t xml:space="preserve"> </w:t>
      </w:r>
      <w:r w:rsidR="00FF14A3" w:rsidRPr="00AF5BDA">
        <w:rPr>
          <w:sz w:val="24"/>
        </w:rPr>
        <w:t xml:space="preserve">в </w:t>
      </w:r>
      <w:r w:rsidR="00ED7679" w:rsidRPr="00AF5BDA">
        <w:rPr>
          <w:sz w:val="24"/>
        </w:rPr>
        <w:t>2</w:t>
      </w:r>
      <w:r w:rsidR="00FF14A3" w:rsidRPr="00AF5BDA">
        <w:rPr>
          <w:sz w:val="24"/>
        </w:rPr>
        <w:t>,</w:t>
      </w:r>
      <w:r w:rsidR="00AF5BDA" w:rsidRPr="00AF5BDA">
        <w:rPr>
          <w:sz w:val="24"/>
        </w:rPr>
        <w:t>1</w:t>
      </w:r>
      <w:r w:rsidR="00FF14A3" w:rsidRPr="00AF5BDA">
        <w:rPr>
          <w:sz w:val="24"/>
        </w:rPr>
        <w:t xml:space="preserve"> раза</w:t>
      </w:r>
      <w:r w:rsidRPr="00AF5BDA">
        <w:rPr>
          <w:sz w:val="24"/>
        </w:rPr>
        <w:t xml:space="preserve">, со странами СНГ </w:t>
      </w:r>
      <w:proofErr w:type="gramStart"/>
      <w:r w:rsidR="00AF5BDA" w:rsidRPr="00AF5BDA">
        <w:rPr>
          <w:sz w:val="24"/>
        </w:rPr>
        <w:t>–н</w:t>
      </w:r>
      <w:proofErr w:type="gramEnd"/>
      <w:r w:rsidR="00AF5BDA" w:rsidRPr="00AF5BDA">
        <w:rPr>
          <w:sz w:val="24"/>
        </w:rPr>
        <w:t>а 21,7%</w:t>
      </w:r>
      <w:r w:rsidR="00B7177C" w:rsidRPr="00AF5BDA">
        <w:rPr>
          <w:sz w:val="24"/>
        </w:rPr>
        <w:t xml:space="preserve"> и составил соответственно </w:t>
      </w:r>
      <w:r w:rsidR="00AF5BDA" w:rsidRPr="00AF5BDA">
        <w:rPr>
          <w:sz w:val="24"/>
        </w:rPr>
        <w:t>67</w:t>
      </w:r>
      <w:r w:rsidRPr="00AF5BDA">
        <w:rPr>
          <w:sz w:val="24"/>
        </w:rPr>
        <w:t>,</w:t>
      </w:r>
      <w:r w:rsidR="00AF5BDA" w:rsidRPr="00AF5BDA">
        <w:rPr>
          <w:sz w:val="24"/>
        </w:rPr>
        <w:t>9 млн. долларов США (4</w:t>
      </w:r>
      <w:r w:rsidR="00B7177C" w:rsidRPr="00AF5BDA">
        <w:rPr>
          <w:sz w:val="24"/>
        </w:rPr>
        <w:t>8</w:t>
      </w:r>
      <w:r w:rsidRPr="00AF5BDA">
        <w:rPr>
          <w:sz w:val="24"/>
        </w:rPr>
        <w:t>,</w:t>
      </w:r>
      <w:r w:rsidR="00AF5BDA" w:rsidRPr="00AF5BDA">
        <w:rPr>
          <w:sz w:val="24"/>
        </w:rPr>
        <w:t>6</w:t>
      </w:r>
      <w:r w:rsidRPr="00AF5BDA">
        <w:rPr>
          <w:sz w:val="24"/>
        </w:rPr>
        <w:t>% от общего тов</w:t>
      </w:r>
      <w:r w:rsidR="00FF14A3" w:rsidRPr="00AF5BDA">
        <w:rPr>
          <w:sz w:val="24"/>
        </w:rPr>
        <w:t>а</w:t>
      </w:r>
      <w:r w:rsidR="00ED7679" w:rsidRPr="00AF5BDA">
        <w:rPr>
          <w:sz w:val="24"/>
        </w:rPr>
        <w:t xml:space="preserve">рооборота Республики Алтай) и </w:t>
      </w:r>
      <w:r w:rsidR="00AF5BDA" w:rsidRPr="00AF5BDA">
        <w:rPr>
          <w:sz w:val="24"/>
        </w:rPr>
        <w:t>71</w:t>
      </w:r>
      <w:r w:rsidRPr="00AF5BDA">
        <w:rPr>
          <w:sz w:val="24"/>
        </w:rPr>
        <w:t>,</w:t>
      </w:r>
      <w:r w:rsidR="00AF5BDA" w:rsidRPr="00AF5BDA">
        <w:rPr>
          <w:sz w:val="24"/>
        </w:rPr>
        <w:t>8 млн. долларов США (5</w:t>
      </w:r>
      <w:r w:rsidR="00B7177C" w:rsidRPr="00AF5BDA">
        <w:rPr>
          <w:sz w:val="24"/>
        </w:rPr>
        <w:t>1</w:t>
      </w:r>
      <w:r w:rsidRPr="00AF5BDA">
        <w:rPr>
          <w:sz w:val="24"/>
        </w:rPr>
        <w:t>,</w:t>
      </w:r>
      <w:r w:rsidR="00AF5BDA" w:rsidRPr="00AF5BDA">
        <w:rPr>
          <w:sz w:val="24"/>
        </w:rPr>
        <w:t>4</w:t>
      </w:r>
      <w:r w:rsidRPr="00AF5BDA">
        <w:rPr>
          <w:sz w:val="24"/>
        </w:rPr>
        <w:t xml:space="preserve">%). </w:t>
      </w:r>
    </w:p>
    <w:p w:rsidR="000655D9" w:rsidRPr="007901CA" w:rsidRDefault="000655D9" w:rsidP="004A4145">
      <w:pPr>
        <w:ind w:firstLine="709"/>
        <w:jc w:val="both"/>
        <w:rPr>
          <w:sz w:val="24"/>
          <w:highlight w:val="yellow"/>
        </w:rPr>
      </w:pPr>
    </w:p>
    <w:p w:rsidR="004D7AF9" w:rsidRPr="00042CD4" w:rsidRDefault="004D7AF9" w:rsidP="004D7AF9">
      <w:pPr>
        <w:jc w:val="center"/>
        <w:rPr>
          <w:sz w:val="24"/>
        </w:rPr>
      </w:pPr>
      <w:r w:rsidRPr="00042CD4">
        <w:rPr>
          <w:sz w:val="24"/>
        </w:rPr>
        <w:t xml:space="preserve">Динамика товарооборота </w:t>
      </w:r>
      <w:r w:rsidRPr="00042CD4">
        <w:rPr>
          <w:sz w:val="24"/>
        </w:rPr>
        <w:br/>
        <w:t>со странами - основными торговыми партнерами</w:t>
      </w:r>
    </w:p>
    <w:p w:rsidR="004D7AF9" w:rsidRPr="00042CD4" w:rsidRDefault="004D7AF9" w:rsidP="004D7AF9">
      <w:pPr>
        <w:jc w:val="center"/>
        <w:rPr>
          <w:sz w:val="24"/>
        </w:rPr>
      </w:pPr>
      <w:r w:rsidRPr="00042CD4">
        <w:rPr>
          <w:sz w:val="24"/>
        </w:rPr>
        <w:t xml:space="preserve"> за </w:t>
      </w:r>
      <w:r w:rsidR="004A4145" w:rsidRPr="00042CD4">
        <w:rPr>
          <w:sz w:val="24"/>
        </w:rPr>
        <w:t>202</w:t>
      </w:r>
      <w:r w:rsidR="00904BD8" w:rsidRPr="00042CD4">
        <w:rPr>
          <w:sz w:val="24"/>
        </w:rPr>
        <w:t>2</w:t>
      </w:r>
      <w:r w:rsidR="004A4145" w:rsidRPr="00042CD4">
        <w:rPr>
          <w:sz w:val="24"/>
        </w:rPr>
        <w:t xml:space="preserve"> год</w:t>
      </w:r>
    </w:p>
    <w:p w:rsidR="008751C8" w:rsidRDefault="008751C8" w:rsidP="004D7AF9">
      <w:pPr>
        <w:jc w:val="center"/>
        <w:rPr>
          <w:sz w:val="24"/>
          <w:highlight w:val="yellow"/>
        </w:rPr>
      </w:pPr>
    </w:p>
    <w:tbl>
      <w:tblPr>
        <w:tblW w:w="7239" w:type="dxa"/>
        <w:tblInd w:w="1101" w:type="dxa"/>
        <w:tblLook w:val="04A0" w:firstRow="1" w:lastRow="0" w:firstColumn="1" w:lastColumn="0" w:noHBand="0" w:noVBand="1"/>
      </w:tblPr>
      <w:tblGrid>
        <w:gridCol w:w="3402"/>
        <w:gridCol w:w="1285"/>
        <w:gridCol w:w="1134"/>
        <w:gridCol w:w="1418"/>
      </w:tblGrid>
      <w:tr w:rsidR="007F7653" w:rsidRPr="008751C8" w:rsidTr="007F7653">
        <w:trPr>
          <w:trHeight w:val="10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Страна</w:t>
            </w:r>
          </w:p>
          <w:p w:rsidR="007F7653" w:rsidRPr="008751C8" w:rsidRDefault="007F7653" w:rsidP="008751C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Стоимость,</w:t>
            </w:r>
          </w:p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тыс. долларов</w:t>
            </w:r>
          </w:p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Уд</w:t>
            </w:r>
            <w:proofErr w:type="gramStart"/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ес,</w:t>
            </w:r>
          </w:p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2022г.</w:t>
            </w:r>
          </w:p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в % к</w:t>
            </w:r>
          </w:p>
          <w:p w:rsidR="007F7653" w:rsidRPr="008751C8" w:rsidRDefault="007F7653" w:rsidP="00042CD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1C8">
              <w:rPr>
                <w:rFonts w:ascii="Times New Roman CYR" w:hAnsi="Times New Roman CYR" w:cs="Times New Roman CYR"/>
                <w:sz w:val="22"/>
                <w:szCs w:val="22"/>
              </w:rPr>
              <w:t>2021г.</w:t>
            </w:r>
          </w:p>
        </w:tc>
      </w:tr>
      <w:tr w:rsidR="008751C8" w:rsidRPr="008751C8" w:rsidTr="007F7653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1C8">
              <w:rPr>
                <w:b/>
                <w:bCs/>
                <w:color w:val="000000"/>
                <w:sz w:val="18"/>
                <w:szCs w:val="18"/>
              </w:rPr>
              <w:t xml:space="preserve"> ВСЕГО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b/>
                <w:bCs/>
                <w:color w:val="000000"/>
              </w:rPr>
            </w:pPr>
            <w:r w:rsidRPr="008751C8">
              <w:rPr>
                <w:b/>
                <w:bCs/>
                <w:color w:val="000000"/>
              </w:rPr>
              <w:t>139 709.0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b/>
                <w:bCs/>
                <w:color w:val="000000"/>
              </w:rPr>
            </w:pPr>
            <w:r w:rsidRPr="008751C8">
              <w:rPr>
                <w:b/>
                <w:bCs/>
                <w:color w:val="000000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b/>
                <w:bCs/>
                <w:color w:val="000000"/>
              </w:rPr>
            </w:pPr>
            <w:r w:rsidRPr="008751C8">
              <w:rPr>
                <w:b/>
                <w:bCs/>
                <w:color w:val="000000"/>
              </w:rPr>
              <w:t>152.6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в том числе: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 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КАЗАХСТАН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51 431.9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36.8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122.3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МОНГОЛИЯ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17 398.0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042CD4" w:rsidP="00875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ув. </w:t>
            </w:r>
            <w:r w:rsidR="008751C8" w:rsidRPr="008751C8">
              <w:rPr>
                <w:color w:val="000000"/>
              </w:rPr>
              <w:t>в 9.7</w:t>
            </w:r>
            <w:proofErr w:type="gramStart"/>
            <w:r w:rsidR="008751C8" w:rsidRPr="008751C8">
              <w:rPr>
                <w:color w:val="000000"/>
              </w:rPr>
              <w:t>р</w:t>
            </w:r>
            <w:proofErr w:type="gramEnd"/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КОРЕЯ, РЕСПУБЛИКА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13 746.5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9.8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 xml:space="preserve"> 85.3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АЗЕРБАЙДЖАН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12 843.1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233.4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ЭСТОНИЯ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12 326.2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 xml:space="preserve">   -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КИТАЙ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8 095.7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176.5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КЫРГЫЗСТАН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5 425.2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 xml:space="preserve"> 72.7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ГОНКОНГ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2 717.5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042CD4" w:rsidP="00875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ув. </w:t>
            </w:r>
            <w:r w:rsidR="008751C8" w:rsidRPr="008751C8">
              <w:rPr>
                <w:color w:val="000000"/>
              </w:rPr>
              <w:t>в61.1р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rPr>
                <w:color w:val="000000"/>
                <w:sz w:val="18"/>
                <w:szCs w:val="18"/>
              </w:rPr>
            </w:pPr>
            <w:r w:rsidRPr="008751C8">
              <w:rPr>
                <w:color w:val="000000"/>
                <w:sz w:val="18"/>
                <w:szCs w:val="18"/>
              </w:rPr>
              <w:t xml:space="preserve"> УЗБЕКИСТАН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1 584.4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8751C8" w:rsidRDefault="008751C8" w:rsidP="008751C8">
            <w:pPr>
              <w:jc w:val="right"/>
              <w:rPr>
                <w:color w:val="000000"/>
              </w:rPr>
            </w:pPr>
            <w:r w:rsidRPr="008751C8">
              <w:rPr>
                <w:color w:val="000000"/>
              </w:rPr>
              <w:t xml:space="preserve"> 44.9</w:t>
            </w:r>
          </w:p>
        </w:tc>
      </w:tr>
      <w:tr w:rsidR="008751C8" w:rsidRPr="008751C8" w:rsidTr="00042CD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CA231D" w:rsidRDefault="008751C8" w:rsidP="008751C8">
            <w:pPr>
              <w:rPr>
                <w:color w:val="000000"/>
                <w:sz w:val="18"/>
                <w:szCs w:val="18"/>
              </w:rPr>
            </w:pPr>
            <w:r w:rsidRPr="00CA231D">
              <w:rPr>
                <w:color w:val="000000"/>
                <w:sz w:val="18"/>
                <w:szCs w:val="18"/>
              </w:rPr>
              <w:t xml:space="preserve"> ПРОЧИЕ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CA231D" w:rsidRDefault="008751C8" w:rsidP="00CA231D">
            <w:pPr>
              <w:jc w:val="right"/>
              <w:rPr>
                <w:color w:val="000000"/>
              </w:rPr>
            </w:pPr>
            <w:r w:rsidRPr="00CA231D">
              <w:rPr>
                <w:color w:val="000000"/>
              </w:rPr>
              <w:t>1</w:t>
            </w:r>
            <w:r w:rsidR="00CA231D" w:rsidRPr="00CA231D">
              <w:rPr>
                <w:color w:val="000000"/>
              </w:rPr>
              <w:t>4</w:t>
            </w:r>
            <w:r w:rsidRPr="00CA231D">
              <w:rPr>
                <w:color w:val="000000"/>
              </w:rPr>
              <w:t xml:space="preserve"> </w:t>
            </w:r>
            <w:r w:rsidR="00CA231D" w:rsidRPr="00CA231D">
              <w:rPr>
                <w:color w:val="000000"/>
              </w:rPr>
              <w:t>140</w:t>
            </w:r>
            <w:r w:rsidRPr="00CA231D">
              <w:rPr>
                <w:color w:val="000000"/>
              </w:rPr>
              <w:t>.</w:t>
            </w:r>
            <w:r w:rsidR="00CA231D" w:rsidRPr="00CA231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CA231D" w:rsidRDefault="00CA231D" w:rsidP="00CA231D">
            <w:pPr>
              <w:jc w:val="right"/>
              <w:rPr>
                <w:color w:val="000000"/>
              </w:rPr>
            </w:pPr>
            <w:r w:rsidRPr="00CA231D">
              <w:rPr>
                <w:color w:val="000000"/>
              </w:rPr>
              <w:t>10</w:t>
            </w:r>
            <w:r w:rsidR="008751C8" w:rsidRPr="00CA231D">
              <w:rPr>
                <w:color w:val="000000"/>
              </w:rPr>
              <w:t>.</w:t>
            </w:r>
            <w:r w:rsidRPr="00CA231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C8" w:rsidRPr="00CA231D" w:rsidRDefault="008751C8" w:rsidP="008751C8">
            <w:pPr>
              <w:jc w:val="right"/>
              <w:rPr>
                <w:color w:val="000000"/>
              </w:rPr>
            </w:pPr>
            <w:r w:rsidRPr="00CA231D">
              <w:rPr>
                <w:color w:val="000000"/>
              </w:rPr>
              <w:t> </w:t>
            </w:r>
          </w:p>
        </w:tc>
      </w:tr>
    </w:tbl>
    <w:p w:rsidR="008751C8" w:rsidRPr="007901CA" w:rsidRDefault="008751C8" w:rsidP="004D7AF9">
      <w:pPr>
        <w:jc w:val="center"/>
        <w:rPr>
          <w:sz w:val="24"/>
          <w:highlight w:val="yellow"/>
        </w:rPr>
      </w:pPr>
    </w:p>
    <w:p w:rsidR="00B7177C" w:rsidRDefault="00B7177C" w:rsidP="004D7AF9">
      <w:pPr>
        <w:jc w:val="center"/>
        <w:rPr>
          <w:sz w:val="14"/>
          <w:highlight w:val="yellow"/>
        </w:rPr>
      </w:pPr>
    </w:p>
    <w:p w:rsidR="00CA231D" w:rsidRDefault="00CA231D" w:rsidP="004D7AF9">
      <w:pPr>
        <w:jc w:val="center"/>
        <w:rPr>
          <w:sz w:val="14"/>
          <w:highlight w:val="yellow"/>
        </w:rPr>
      </w:pPr>
    </w:p>
    <w:p w:rsidR="00CA231D" w:rsidRPr="007901CA" w:rsidRDefault="00CA231D" w:rsidP="004D7AF9">
      <w:pPr>
        <w:jc w:val="center"/>
        <w:rPr>
          <w:sz w:val="14"/>
          <w:highlight w:val="yellow"/>
        </w:rPr>
      </w:pPr>
    </w:p>
    <w:p w:rsidR="004D7AF9" w:rsidRPr="00042CD4" w:rsidRDefault="004D7AF9" w:rsidP="004D7AF9">
      <w:pPr>
        <w:pStyle w:val="ab"/>
        <w:spacing w:after="0"/>
        <w:ind w:left="0" w:firstLine="720"/>
        <w:jc w:val="both"/>
        <w:rPr>
          <w:b/>
          <w:i/>
          <w:sz w:val="28"/>
        </w:rPr>
      </w:pPr>
      <w:r w:rsidRPr="00042CD4">
        <w:rPr>
          <w:b/>
          <w:i/>
          <w:sz w:val="28"/>
          <w:lang w:val="en-US"/>
        </w:rPr>
        <w:t>II</w:t>
      </w:r>
      <w:r w:rsidRPr="00042CD4">
        <w:rPr>
          <w:b/>
          <w:i/>
          <w:sz w:val="28"/>
        </w:rPr>
        <w:t>. Экспорт</w:t>
      </w:r>
    </w:p>
    <w:p w:rsidR="004D7AF9" w:rsidRPr="00042CD4" w:rsidRDefault="004D7AF9" w:rsidP="004D7AF9">
      <w:pPr>
        <w:pStyle w:val="ab"/>
        <w:spacing w:after="0"/>
        <w:ind w:left="0" w:firstLine="720"/>
        <w:jc w:val="both"/>
        <w:rPr>
          <w:b/>
          <w:i/>
          <w:sz w:val="22"/>
        </w:rPr>
      </w:pPr>
    </w:p>
    <w:p w:rsidR="00210144" w:rsidRPr="00042CD4" w:rsidRDefault="00210144" w:rsidP="004D7AF9">
      <w:pPr>
        <w:pStyle w:val="ab"/>
        <w:spacing w:after="0"/>
        <w:ind w:left="0" w:firstLine="720"/>
        <w:jc w:val="both"/>
        <w:rPr>
          <w:b/>
          <w:i/>
          <w:sz w:val="22"/>
        </w:rPr>
      </w:pPr>
    </w:p>
    <w:p w:rsidR="004D7AF9" w:rsidRPr="00042CD4" w:rsidRDefault="004D7AF9" w:rsidP="004D7AF9">
      <w:pPr>
        <w:pStyle w:val="ab"/>
        <w:spacing w:after="0"/>
        <w:ind w:left="0" w:firstLine="720"/>
        <w:jc w:val="both"/>
        <w:rPr>
          <w:b/>
          <w:i/>
          <w:sz w:val="4"/>
        </w:rPr>
      </w:pPr>
    </w:p>
    <w:p w:rsidR="004D7AF9" w:rsidRPr="00042CD4" w:rsidRDefault="00C572FF" w:rsidP="004D7AF9">
      <w:pPr>
        <w:pStyle w:val="33"/>
      </w:pPr>
      <w:r w:rsidRPr="00042CD4">
        <w:t>Экспорт Республики Алтай за 2022</w:t>
      </w:r>
      <w:r w:rsidR="00AC7326" w:rsidRPr="00042CD4">
        <w:t xml:space="preserve"> год</w:t>
      </w:r>
      <w:r w:rsidR="004D7AF9" w:rsidRPr="00042CD4">
        <w:t xml:space="preserve"> составил </w:t>
      </w:r>
      <w:r w:rsidR="00042CD4" w:rsidRPr="00042CD4">
        <w:t>124</w:t>
      </w:r>
      <w:r w:rsidR="004D7AF9" w:rsidRPr="00042CD4">
        <w:t>,</w:t>
      </w:r>
      <w:r w:rsidR="00042CD4" w:rsidRPr="00042CD4">
        <w:t>5</w:t>
      </w:r>
      <w:r w:rsidR="004D7AF9" w:rsidRPr="00042CD4">
        <w:t xml:space="preserve"> млн. долларов США и по сравнению с </w:t>
      </w:r>
      <w:r w:rsidR="00042CD4" w:rsidRPr="00042CD4">
        <w:t>2021 годом</w:t>
      </w:r>
      <w:r w:rsidR="00C00B76" w:rsidRPr="00042CD4">
        <w:t xml:space="preserve"> вырос на 4</w:t>
      </w:r>
      <w:r w:rsidR="00042CD4" w:rsidRPr="00042CD4">
        <w:t>8</w:t>
      </w:r>
      <w:r w:rsidR="004D7AF9" w:rsidRPr="00042CD4">
        <w:t>,</w:t>
      </w:r>
      <w:r w:rsidR="00042CD4" w:rsidRPr="00042CD4">
        <w:t>8</w:t>
      </w:r>
      <w:r w:rsidR="00AC7326" w:rsidRPr="00042CD4">
        <w:t xml:space="preserve"> млн. долларов США (в </w:t>
      </w:r>
      <w:r w:rsidR="00042CD4" w:rsidRPr="00042CD4">
        <w:t>1</w:t>
      </w:r>
      <w:r w:rsidR="00AC7326" w:rsidRPr="00042CD4">
        <w:t>,</w:t>
      </w:r>
      <w:r w:rsidR="00C00B76" w:rsidRPr="00042CD4">
        <w:t>6</w:t>
      </w:r>
      <w:r w:rsidR="00AC7326" w:rsidRPr="00042CD4">
        <w:t xml:space="preserve"> раза</w:t>
      </w:r>
      <w:r w:rsidR="004D7AF9" w:rsidRPr="00042CD4">
        <w:t>)</w:t>
      </w:r>
      <w:r w:rsidR="00E07EAD" w:rsidRPr="00042CD4">
        <w:t>.</w:t>
      </w:r>
    </w:p>
    <w:p w:rsidR="00272EE0" w:rsidRPr="007901CA" w:rsidRDefault="00272EE0" w:rsidP="004D7AF9">
      <w:pPr>
        <w:pStyle w:val="33"/>
        <w:rPr>
          <w:highlight w:val="yellow"/>
        </w:rPr>
      </w:pPr>
    </w:p>
    <w:p w:rsidR="004D7AF9" w:rsidRPr="007901CA" w:rsidRDefault="004D7AF9" w:rsidP="004D7AF9">
      <w:pPr>
        <w:ind w:firstLine="709"/>
        <w:jc w:val="both"/>
        <w:rPr>
          <w:sz w:val="24"/>
          <w:highlight w:val="yellow"/>
        </w:rPr>
      </w:pPr>
      <w:r w:rsidRPr="004C2DF8">
        <w:rPr>
          <w:sz w:val="24"/>
        </w:rPr>
        <w:t>Объем экспорта в страны дальнего зарубежья у</w:t>
      </w:r>
      <w:r w:rsidR="00C572FF" w:rsidRPr="004C2DF8">
        <w:rPr>
          <w:sz w:val="24"/>
        </w:rPr>
        <w:t>величился</w:t>
      </w:r>
      <w:r w:rsidR="000A5FE2">
        <w:rPr>
          <w:sz w:val="24"/>
        </w:rPr>
        <w:t xml:space="preserve"> </w:t>
      </w:r>
      <w:r w:rsidR="00C572FF" w:rsidRPr="004C2DF8">
        <w:rPr>
          <w:sz w:val="24"/>
        </w:rPr>
        <w:t xml:space="preserve">в </w:t>
      </w:r>
      <w:r w:rsidR="004C2DF8" w:rsidRPr="004C2DF8">
        <w:rPr>
          <w:sz w:val="24"/>
        </w:rPr>
        <w:t>2</w:t>
      </w:r>
      <w:r w:rsidR="00C572FF" w:rsidRPr="004C2DF8">
        <w:rPr>
          <w:sz w:val="24"/>
        </w:rPr>
        <w:t>,</w:t>
      </w:r>
      <w:r w:rsidR="004C2DF8" w:rsidRPr="004C2DF8">
        <w:rPr>
          <w:sz w:val="24"/>
        </w:rPr>
        <w:t>5</w:t>
      </w:r>
      <w:r w:rsidR="00C572FF" w:rsidRPr="004C2DF8">
        <w:rPr>
          <w:sz w:val="24"/>
        </w:rPr>
        <w:t xml:space="preserve"> раза</w:t>
      </w:r>
      <w:r w:rsidRPr="004C2DF8">
        <w:rPr>
          <w:sz w:val="24"/>
        </w:rPr>
        <w:t xml:space="preserve">, в страны </w:t>
      </w:r>
      <w:r w:rsidR="00826CA6" w:rsidRPr="004C2DF8">
        <w:rPr>
          <w:sz w:val="24"/>
        </w:rPr>
        <w:br/>
      </w:r>
      <w:r w:rsidRPr="004C2DF8">
        <w:rPr>
          <w:sz w:val="24"/>
        </w:rPr>
        <w:t>СНГ –</w:t>
      </w:r>
      <w:r w:rsidR="00083FE7">
        <w:rPr>
          <w:sz w:val="24"/>
        </w:rPr>
        <w:t xml:space="preserve"> </w:t>
      </w:r>
      <w:r w:rsidR="004C2DF8" w:rsidRPr="004C2DF8">
        <w:rPr>
          <w:sz w:val="24"/>
        </w:rPr>
        <w:t>на 27,6%</w:t>
      </w:r>
      <w:r w:rsidRPr="004C2DF8">
        <w:rPr>
          <w:sz w:val="24"/>
        </w:rPr>
        <w:t xml:space="preserve"> и </w:t>
      </w:r>
      <w:r w:rsidR="004C2DF8" w:rsidRPr="004C2DF8">
        <w:rPr>
          <w:sz w:val="24"/>
        </w:rPr>
        <w:t>составил соответственно 57</w:t>
      </w:r>
      <w:r w:rsidRPr="004C2DF8">
        <w:rPr>
          <w:sz w:val="24"/>
        </w:rPr>
        <w:t>,</w:t>
      </w:r>
      <w:r w:rsidR="004C2DF8" w:rsidRPr="004C2DF8">
        <w:rPr>
          <w:sz w:val="24"/>
        </w:rPr>
        <w:t>9</w:t>
      </w:r>
      <w:r w:rsidRPr="004C2DF8">
        <w:rPr>
          <w:sz w:val="24"/>
        </w:rPr>
        <w:t xml:space="preserve"> млн. дол</w:t>
      </w:r>
      <w:r w:rsidR="008372DD" w:rsidRPr="004C2DF8">
        <w:rPr>
          <w:sz w:val="24"/>
        </w:rPr>
        <w:t xml:space="preserve">ларов США и </w:t>
      </w:r>
      <w:r w:rsidR="004C2DF8" w:rsidRPr="004C2DF8">
        <w:rPr>
          <w:sz w:val="24"/>
        </w:rPr>
        <w:t>66</w:t>
      </w:r>
      <w:r w:rsidRPr="004C2DF8">
        <w:rPr>
          <w:sz w:val="24"/>
        </w:rPr>
        <w:t>,</w:t>
      </w:r>
      <w:r w:rsidR="004C2DF8" w:rsidRPr="004C2DF8">
        <w:rPr>
          <w:sz w:val="24"/>
        </w:rPr>
        <w:t>6</w:t>
      </w:r>
      <w:r w:rsidRPr="004C2DF8">
        <w:rPr>
          <w:sz w:val="24"/>
        </w:rPr>
        <w:t xml:space="preserve"> млн. долларов США. Доля стран дальнего зарубежья в стоимост</w:t>
      </w:r>
      <w:r w:rsidR="004C2DF8" w:rsidRPr="004C2DF8">
        <w:rPr>
          <w:sz w:val="24"/>
        </w:rPr>
        <w:t>ном объеме экспорта составила 46</w:t>
      </w:r>
      <w:r w:rsidRPr="004C2DF8">
        <w:rPr>
          <w:sz w:val="24"/>
        </w:rPr>
        <w:t>,</w:t>
      </w:r>
      <w:r w:rsidR="004C2DF8" w:rsidRPr="004C2DF8">
        <w:rPr>
          <w:sz w:val="24"/>
        </w:rPr>
        <w:t>5%, стран СНГ – 53</w:t>
      </w:r>
      <w:r w:rsidRPr="004C2DF8">
        <w:rPr>
          <w:sz w:val="24"/>
        </w:rPr>
        <w:t>,</w:t>
      </w:r>
      <w:r w:rsidR="004C2DF8" w:rsidRPr="004C2DF8">
        <w:rPr>
          <w:sz w:val="24"/>
        </w:rPr>
        <w:t xml:space="preserve">5%, в то время как в </w:t>
      </w:r>
      <w:r w:rsidR="00C572FF" w:rsidRPr="004C2DF8">
        <w:rPr>
          <w:sz w:val="24"/>
        </w:rPr>
        <w:t>2021</w:t>
      </w:r>
      <w:r w:rsidRPr="004C2DF8">
        <w:rPr>
          <w:sz w:val="24"/>
        </w:rPr>
        <w:t xml:space="preserve"> год</w:t>
      </w:r>
      <w:r w:rsidR="004C2DF8" w:rsidRPr="004C2DF8">
        <w:rPr>
          <w:sz w:val="24"/>
        </w:rPr>
        <w:t>у</w:t>
      </w:r>
      <w:r w:rsidRPr="004C2DF8">
        <w:rPr>
          <w:sz w:val="24"/>
        </w:rPr>
        <w:t xml:space="preserve"> данные показа</w:t>
      </w:r>
      <w:r w:rsidR="00AC7326" w:rsidRPr="004C2DF8">
        <w:rPr>
          <w:sz w:val="24"/>
        </w:rPr>
        <w:t>т</w:t>
      </w:r>
      <w:r w:rsidR="004C2DF8" w:rsidRPr="004C2DF8">
        <w:rPr>
          <w:sz w:val="24"/>
        </w:rPr>
        <w:t>ели составляли соответственно 31,1</w:t>
      </w:r>
      <w:r w:rsidR="008372DD" w:rsidRPr="004C2DF8">
        <w:rPr>
          <w:sz w:val="24"/>
        </w:rPr>
        <w:t xml:space="preserve">% и </w:t>
      </w:r>
      <w:r w:rsidR="004C2DF8" w:rsidRPr="004C2DF8">
        <w:rPr>
          <w:sz w:val="24"/>
        </w:rPr>
        <w:t>68</w:t>
      </w:r>
      <w:r w:rsidRPr="004C2DF8">
        <w:rPr>
          <w:sz w:val="24"/>
        </w:rPr>
        <w:t>,</w:t>
      </w:r>
      <w:r w:rsidR="004C2DF8" w:rsidRPr="004C2DF8">
        <w:rPr>
          <w:sz w:val="24"/>
        </w:rPr>
        <w:t>9</w:t>
      </w:r>
      <w:r w:rsidRPr="004C2DF8">
        <w:rPr>
          <w:sz w:val="24"/>
        </w:rPr>
        <w:t>%.</w:t>
      </w:r>
    </w:p>
    <w:p w:rsidR="004D7AF9" w:rsidRPr="007901CA" w:rsidRDefault="004D7AF9" w:rsidP="004D7AF9">
      <w:pPr>
        <w:ind w:firstLine="709"/>
        <w:jc w:val="center"/>
        <w:rPr>
          <w:highlight w:val="yellow"/>
        </w:rPr>
      </w:pPr>
    </w:p>
    <w:p w:rsidR="00F656BD" w:rsidRPr="007901CA" w:rsidRDefault="00F656BD" w:rsidP="004D7AF9">
      <w:pPr>
        <w:ind w:firstLine="709"/>
        <w:jc w:val="center"/>
        <w:rPr>
          <w:highlight w:val="yellow"/>
        </w:rPr>
      </w:pPr>
    </w:p>
    <w:p w:rsidR="00272EE0" w:rsidRPr="007901CA" w:rsidRDefault="00272EE0" w:rsidP="004D7AF9">
      <w:pPr>
        <w:ind w:firstLine="709"/>
        <w:jc w:val="center"/>
        <w:rPr>
          <w:highlight w:val="yellow"/>
        </w:rPr>
      </w:pPr>
    </w:p>
    <w:p w:rsidR="00272EE0" w:rsidRPr="007901CA" w:rsidRDefault="00272EE0" w:rsidP="004D7AF9">
      <w:pPr>
        <w:ind w:firstLine="709"/>
        <w:jc w:val="center"/>
        <w:rPr>
          <w:highlight w:val="yellow"/>
        </w:rPr>
      </w:pPr>
    </w:p>
    <w:p w:rsidR="00CA231D" w:rsidRDefault="00CA231D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4D7AF9" w:rsidRPr="00C619BF" w:rsidRDefault="004D7AF9" w:rsidP="004D7AF9">
      <w:pPr>
        <w:jc w:val="center"/>
        <w:rPr>
          <w:sz w:val="24"/>
        </w:rPr>
      </w:pPr>
      <w:r w:rsidRPr="00C619BF">
        <w:rPr>
          <w:sz w:val="24"/>
        </w:rPr>
        <w:t>Динамика стоимостного объема экспорта</w:t>
      </w:r>
    </w:p>
    <w:p w:rsidR="004D7AF9" w:rsidRPr="00C619BF" w:rsidRDefault="004D7AF9" w:rsidP="004D7AF9">
      <w:pPr>
        <w:jc w:val="center"/>
        <w:rPr>
          <w:sz w:val="24"/>
          <w:lang w:val="en-US"/>
        </w:rPr>
      </w:pPr>
      <w:r w:rsidRPr="00C619BF">
        <w:rPr>
          <w:sz w:val="24"/>
        </w:rPr>
        <w:t>в 202</w:t>
      </w:r>
      <w:r w:rsidR="00DC3960" w:rsidRPr="00C619BF">
        <w:rPr>
          <w:sz w:val="24"/>
        </w:rPr>
        <w:t>1</w:t>
      </w:r>
      <w:r w:rsidRPr="00C619BF">
        <w:rPr>
          <w:sz w:val="24"/>
        </w:rPr>
        <w:t>-202</w:t>
      </w:r>
      <w:r w:rsidR="00DC3960" w:rsidRPr="00C619BF">
        <w:rPr>
          <w:sz w:val="24"/>
        </w:rPr>
        <w:t>2</w:t>
      </w:r>
      <w:r w:rsidRPr="00C619BF">
        <w:rPr>
          <w:sz w:val="24"/>
        </w:rPr>
        <w:t xml:space="preserve"> гг. (млн. долларов США)</w:t>
      </w:r>
    </w:p>
    <w:p w:rsidR="00C619BF" w:rsidRPr="00C619BF" w:rsidRDefault="00083FE7" w:rsidP="004D7AF9">
      <w:pPr>
        <w:jc w:val="center"/>
        <w:rPr>
          <w:sz w:val="24"/>
          <w:lang w:val="en-US"/>
        </w:rPr>
      </w:pPr>
      <w:r>
        <w:rPr>
          <w:sz w:val="24"/>
          <w:lang w:val="en-US"/>
        </w:rPr>
        <w:pict>
          <v:shape id="_x0000_i1026" type="#_x0000_t75" style="width:343.7pt;height:221.65pt">
            <v:imagedata r:id="rId12" o:title=""/>
          </v:shape>
        </w:pict>
      </w:r>
    </w:p>
    <w:p w:rsidR="004D7AF9" w:rsidRPr="007901CA" w:rsidRDefault="004D7AF9" w:rsidP="004D7AF9">
      <w:pPr>
        <w:rPr>
          <w:noProof/>
          <w:highlight w:val="yellow"/>
        </w:rPr>
      </w:pPr>
    </w:p>
    <w:p w:rsidR="00C572FF" w:rsidRPr="007901CA" w:rsidRDefault="00C572FF" w:rsidP="004D7AF9">
      <w:pPr>
        <w:pStyle w:val="33"/>
        <w:rPr>
          <w:highlight w:val="yellow"/>
        </w:rPr>
      </w:pPr>
      <w:r w:rsidRPr="00C619BF">
        <w:t>По</w:t>
      </w:r>
      <w:r w:rsidR="009119ED" w:rsidRPr="00C619BF">
        <w:t>квартальные</w:t>
      </w:r>
      <w:r w:rsidRPr="00C619BF">
        <w:t xml:space="preserve"> данные динамики экспорта Республики Алтай в 2022 год</w:t>
      </w:r>
      <w:r w:rsidR="00C619BF" w:rsidRPr="00C619BF">
        <w:t>у</w:t>
      </w:r>
      <w:r w:rsidRPr="00C619BF">
        <w:t xml:space="preserve"> по сравнению с </w:t>
      </w:r>
      <w:r w:rsidR="00C619BF" w:rsidRPr="00C619BF">
        <w:t>2021 годом</w:t>
      </w:r>
      <w:r w:rsidRPr="00C619BF">
        <w:t xml:space="preserve"> свидетельс</w:t>
      </w:r>
      <w:r w:rsidR="000A5FE2">
        <w:t>твуют о положительной  динамике</w:t>
      </w:r>
      <w:proofErr w:type="gramStart"/>
      <w:r w:rsidR="000A5FE2">
        <w:t>.</w:t>
      </w:r>
      <w:proofErr w:type="gramEnd"/>
      <w:r w:rsidRPr="00C619BF">
        <w:t xml:space="preserve"> </w:t>
      </w:r>
      <w:r w:rsidR="000A5FE2">
        <w:t>Н</w:t>
      </w:r>
      <w:r w:rsidR="00C619BF">
        <w:t xml:space="preserve">есмотря на </w:t>
      </w:r>
      <w:r w:rsidR="00C619BF" w:rsidRPr="00C619BF">
        <w:t>снижение в 4 квартале</w:t>
      </w:r>
      <w:r w:rsidR="00C619BF">
        <w:t xml:space="preserve"> 2022 года</w:t>
      </w:r>
      <w:r w:rsidR="00C619BF" w:rsidRPr="00C619BF">
        <w:t xml:space="preserve"> стоимостного объема экспорта на 4,3%, </w:t>
      </w:r>
      <w:r w:rsidRPr="00C619BF">
        <w:t xml:space="preserve">в </w:t>
      </w:r>
      <w:r w:rsidR="009119ED" w:rsidRPr="00C619BF">
        <w:t>1</w:t>
      </w:r>
      <w:r w:rsidR="0076472D" w:rsidRPr="00C619BF">
        <w:t>,</w:t>
      </w:r>
      <w:r w:rsidR="009119ED" w:rsidRPr="00C619BF">
        <w:t xml:space="preserve"> 2</w:t>
      </w:r>
      <w:r w:rsidR="0076472D" w:rsidRPr="00C619BF">
        <w:t xml:space="preserve"> и 3</w:t>
      </w:r>
      <w:r w:rsidR="009119ED" w:rsidRPr="00C619BF">
        <w:t xml:space="preserve"> кварталах,</w:t>
      </w:r>
      <w:r w:rsidRPr="00C619BF">
        <w:t xml:space="preserve"> а также в целом за 2022 год наблюдается рост </w:t>
      </w:r>
      <w:r w:rsidR="00C619BF" w:rsidRPr="00C619BF">
        <w:t>показателя</w:t>
      </w:r>
      <w:r w:rsidR="009119ED" w:rsidRPr="00C619BF">
        <w:t xml:space="preserve"> в 3</w:t>
      </w:r>
      <w:r w:rsidRPr="00C619BF">
        <w:t>,</w:t>
      </w:r>
      <w:r w:rsidR="00C619BF" w:rsidRPr="00C619BF">
        <w:t>7</w:t>
      </w:r>
      <w:r w:rsidRPr="00C619BF">
        <w:t xml:space="preserve"> раза, </w:t>
      </w:r>
      <w:proofErr w:type="gramStart"/>
      <w:r w:rsidRPr="00C619BF">
        <w:t>в</w:t>
      </w:r>
      <w:proofErr w:type="gramEnd"/>
      <w:r w:rsidRPr="00C619BF">
        <w:t xml:space="preserve"> </w:t>
      </w:r>
      <w:r w:rsidR="009119ED" w:rsidRPr="00C619BF">
        <w:t>2</w:t>
      </w:r>
      <w:r w:rsidRPr="00C619BF">
        <w:t>,</w:t>
      </w:r>
      <w:r w:rsidR="009119ED" w:rsidRPr="00C619BF">
        <w:t>8 раза</w:t>
      </w:r>
      <w:r w:rsidR="00D22381" w:rsidRPr="00C619BF">
        <w:t>, в 1,8 раза</w:t>
      </w:r>
      <w:r w:rsidR="000A5FE2">
        <w:t xml:space="preserve"> </w:t>
      </w:r>
      <w:r w:rsidRPr="00C619BF">
        <w:t xml:space="preserve">и </w:t>
      </w:r>
      <w:r w:rsidR="009119ED" w:rsidRPr="00C619BF">
        <w:t xml:space="preserve">в </w:t>
      </w:r>
      <w:r w:rsidR="00C619BF" w:rsidRPr="00C619BF">
        <w:t>1</w:t>
      </w:r>
      <w:r w:rsidR="009119ED" w:rsidRPr="00C619BF">
        <w:t>,</w:t>
      </w:r>
      <w:r w:rsidR="00D22381" w:rsidRPr="00C619BF">
        <w:t>6</w:t>
      </w:r>
      <w:r w:rsidRPr="00C619BF">
        <w:t xml:space="preserve"> раза соответственно.</w:t>
      </w:r>
    </w:p>
    <w:p w:rsidR="004D7AF9" w:rsidRPr="004C2DF8" w:rsidRDefault="00C1606F" w:rsidP="004D7AF9">
      <w:pPr>
        <w:pStyle w:val="33"/>
        <w:rPr>
          <w:szCs w:val="24"/>
        </w:rPr>
      </w:pPr>
      <w:r w:rsidRPr="004C2DF8">
        <w:rPr>
          <w:szCs w:val="24"/>
        </w:rPr>
        <w:t xml:space="preserve">За </w:t>
      </w:r>
      <w:r w:rsidR="004D7AF9" w:rsidRPr="004C2DF8">
        <w:rPr>
          <w:szCs w:val="24"/>
        </w:rPr>
        <w:t>202</w:t>
      </w:r>
      <w:r w:rsidR="0065571F" w:rsidRPr="004C2DF8">
        <w:rPr>
          <w:szCs w:val="24"/>
        </w:rPr>
        <w:t>2</w:t>
      </w:r>
      <w:r w:rsidR="004D7AF9" w:rsidRPr="004C2DF8">
        <w:rPr>
          <w:szCs w:val="24"/>
        </w:rPr>
        <w:t xml:space="preserve"> го</w:t>
      </w:r>
      <w:r w:rsidR="002B4764" w:rsidRPr="004C2DF8">
        <w:rPr>
          <w:szCs w:val="24"/>
        </w:rPr>
        <w:t>д</w:t>
      </w:r>
      <w:r w:rsidR="004D7AF9" w:rsidRPr="004C2DF8">
        <w:rPr>
          <w:szCs w:val="24"/>
        </w:rPr>
        <w:t>участник</w:t>
      </w:r>
      <w:r w:rsidR="00F525D2" w:rsidRPr="004C2DF8">
        <w:rPr>
          <w:szCs w:val="24"/>
        </w:rPr>
        <w:t>и</w:t>
      </w:r>
      <w:r w:rsidR="004D7AF9" w:rsidRPr="004C2DF8">
        <w:rPr>
          <w:szCs w:val="24"/>
        </w:rPr>
        <w:t xml:space="preserve"> ВЭД, зарегистрированны</w:t>
      </w:r>
      <w:r w:rsidR="002B4764" w:rsidRPr="004C2DF8">
        <w:rPr>
          <w:szCs w:val="24"/>
        </w:rPr>
        <w:t>е</w:t>
      </w:r>
      <w:r w:rsidR="004D7AF9" w:rsidRPr="004C2DF8">
        <w:rPr>
          <w:szCs w:val="24"/>
        </w:rPr>
        <w:t xml:space="preserve"> в налоговых органах Республики Алтай, осуществляли экспо</w:t>
      </w:r>
      <w:r w:rsidR="009119ED" w:rsidRPr="004C2DF8">
        <w:rPr>
          <w:szCs w:val="24"/>
        </w:rPr>
        <w:t>р</w:t>
      </w:r>
      <w:r w:rsidR="004C2DF8" w:rsidRPr="004C2DF8">
        <w:rPr>
          <w:szCs w:val="24"/>
        </w:rPr>
        <w:t>тные операции с партнерами из 23</w:t>
      </w:r>
      <w:r w:rsidR="004D7AF9" w:rsidRPr="004C2DF8">
        <w:rPr>
          <w:szCs w:val="24"/>
        </w:rPr>
        <w:t xml:space="preserve"> стран мира (в </w:t>
      </w:r>
      <w:r w:rsidR="004C2DF8" w:rsidRPr="004C2DF8">
        <w:rPr>
          <w:szCs w:val="24"/>
        </w:rPr>
        <w:t>2021 году</w:t>
      </w:r>
      <w:r w:rsidRPr="004C2DF8">
        <w:rPr>
          <w:szCs w:val="24"/>
        </w:rPr>
        <w:t xml:space="preserve">- из </w:t>
      </w:r>
      <w:r w:rsidR="004C2DF8" w:rsidRPr="004C2DF8">
        <w:rPr>
          <w:szCs w:val="24"/>
        </w:rPr>
        <w:t>32</w:t>
      </w:r>
      <w:r w:rsidR="004D7AF9" w:rsidRPr="004C2DF8">
        <w:rPr>
          <w:szCs w:val="24"/>
        </w:rPr>
        <w:t xml:space="preserve"> стран).</w:t>
      </w:r>
    </w:p>
    <w:p w:rsidR="00C1606F" w:rsidRPr="007901CA" w:rsidRDefault="00C1606F" w:rsidP="004D7AF9">
      <w:pPr>
        <w:rPr>
          <w:highlight w:val="yellow"/>
        </w:rPr>
      </w:pPr>
    </w:p>
    <w:p w:rsidR="004D7AF9" w:rsidRPr="004C2DF8" w:rsidRDefault="004D7AF9" w:rsidP="004D7AF9">
      <w:pPr>
        <w:jc w:val="center"/>
        <w:rPr>
          <w:sz w:val="24"/>
        </w:rPr>
      </w:pPr>
      <w:r w:rsidRPr="004C2DF8">
        <w:rPr>
          <w:sz w:val="24"/>
        </w:rPr>
        <w:t xml:space="preserve">Динамика экспорта в страны - основные торговые партнеры </w:t>
      </w:r>
    </w:p>
    <w:p w:rsidR="004D7AF9" w:rsidRPr="004C2DF8" w:rsidRDefault="004D7AF9" w:rsidP="004D7AF9">
      <w:pPr>
        <w:jc w:val="center"/>
        <w:rPr>
          <w:sz w:val="24"/>
        </w:rPr>
      </w:pPr>
      <w:r w:rsidRPr="004C2DF8">
        <w:rPr>
          <w:sz w:val="24"/>
        </w:rPr>
        <w:t xml:space="preserve">за </w:t>
      </w:r>
      <w:r w:rsidR="00AC7326" w:rsidRPr="004C2DF8">
        <w:rPr>
          <w:sz w:val="24"/>
        </w:rPr>
        <w:t>202</w:t>
      </w:r>
      <w:r w:rsidR="0065571F" w:rsidRPr="004C2DF8">
        <w:rPr>
          <w:sz w:val="24"/>
        </w:rPr>
        <w:t>2</w:t>
      </w:r>
      <w:r w:rsidR="00AC7326" w:rsidRPr="004C2DF8">
        <w:rPr>
          <w:sz w:val="24"/>
        </w:rPr>
        <w:t xml:space="preserve"> год</w:t>
      </w:r>
    </w:p>
    <w:p w:rsidR="004C2DF8" w:rsidRPr="004C2DF8" w:rsidRDefault="004C2DF8" w:rsidP="004D7AF9">
      <w:pPr>
        <w:jc w:val="center"/>
        <w:rPr>
          <w:sz w:val="8"/>
          <w:highlight w:val="yellow"/>
        </w:rPr>
      </w:pPr>
    </w:p>
    <w:tbl>
      <w:tblPr>
        <w:tblW w:w="7272" w:type="dxa"/>
        <w:tblInd w:w="1101" w:type="dxa"/>
        <w:tblLook w:val="04A0" w:firstRow="1" w:lastRow="0" w:firstColumn="1" w:lastColumn="0" w:noHBand="0" w:noVBand="1"/>
      </w:tblPr>
      <w:tblGrid>
        <w:gridCol w:w="3402"/>
        <w:gridCol w:w="1559"/>
        <w:gridCol w:w="893"/>
        <w:gridCol w:w="1418"/>
      </w:tblGrid>
      <w:tr w:rsidR="00004CF7" w:rsidRPr="004C2DF8" w:rsidTr="00CA231D">
        <w:trPr>
          <w:trHeight w:val="9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CF7" w:rsidRPr="004C2DF8" w:rsidRDefault="00004CF7" w:rsidP="00004C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CF7" w:rsidRPr="004C2DF8" w:rsidRDefault="00004CF7" w:rsidP="00004C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Стоимость,</w:t>
            </w:r>
          </w:p>
          <w:p w:rsidR="00004CF7" w:rsidRPr="004C2DF8" w:rsidRDefault="00004CF7" w:rsidP="00004C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тыс. долларов</w:t>
            </w:r>
          </w:p>
          <w:p w:rsidR="00004CF7" w:rsidRPr="004C2DF8" w:rsidRDefault="00004CF7" w:rsidP="00004C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2DF8"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CF7" w:rsidRPr="004C2DF8" w:rsidRDefault="00004CF7" w:rsidP="00004C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Уд</w:t>
            </w:r>
            <w:proofErr w:type="gramStart"/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ес,</w:t>
            </w:r>
          </w:p>
          <w:p w:rsidR="00004CF7" w:rsidRPr="004C2DF8" w:rsidRDefault="00004CF7" w:rsidP="00004C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CF7" w:rsidRPr="004C2DF8" w:rsidRDefault="00004CF7" w:rsidP="00004C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2022г.</w:t>
            </w:r>
          </w:p>
          <w:p w:rsidR="00004CF7" w:rsidRPr="004C2DF8" w:rsidRDefault="00004CF7" w:rsidP="00004C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в % к</w:t>
            </w:r>
          </w:p>
          <w:p w:rsidR="00004CF7" w:rsidRPr="004C2DF8" w:rsidRDefault="00004CF7" w:rsidP="00004C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2DF8">
              <w:rPr>
                <w:rFonts w:ascii="Times New Roman CYR" w:hAnsi="Times New Roman CYR" w:cs="Times New Roman CYR"/>
                <w:sz w:val="22"/>
                <w:szCs w:val="22"/>
              </w:rPr>
              <w:t>2021г.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2DF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b/>
                <w:bCs/>
                <w:color w:val="000000"/>
              </w:rPr>
            </w:pPr>
            <w:r w:rsidRPr="004C2DF8">
              <w:rPr>
                <w:b/>
                <w:bCs/>
                <w:color w:val="000000"/>
              </w:rPr>
              <w:t>124 545.1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b/>
                <w:bCs/>
                <w:color w:val="000000"/>
              </w:rPr>
            </w:pPr>
            <w:r w:rsidRPr="004C2DF8">
              <w:rPr>
                <w:b/>
                <w:bCs/>
                <w:color w:val="000000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b/>
                <w:bCs/>
                <w:color w:val="000000"/>
              </w:rPr>
            </w:pPr>
            <w:r w:rsidRPr="004C2DF8">
              <w:rPr>
                <w:b/>
                <w:bCs/>
                <w:color w:val="000000"/>
              </w:rPr>
              <w:t>164.4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 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КАЗАХСТАН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50 771.6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40.8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121.3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МОНГОЛИЯ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16 307.0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ув. </w:t>
            </w:r>
            <w:r w:rsidRPr="004C2DF8">
              <w:rPr>
                <w:color w:val="000000"/>
              </w:rPr>
              <w:t>в24.7р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КОРЕЯ,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13 746.5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 xml:space="preserve"> 85.3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АЗЕРБАЙДЖАН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12 843.1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233.4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ЭСТОНИЯ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12 326.2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 xml:space="preserve">   -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ГОНКОНГ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2 717.5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ув. </w:t>
            </w:r>
            <w:r w:rsidRPr="004C2DF8">
              <w:rPr>
                <w:color w:val="000000"/>
              </w:rPr>
              <w:t>в61.1р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УЗБЕКИСТАН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1 564.8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 xml:space="preserve"> 44.4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1 152.5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119.6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rPr>
                <w:color w:val="000000"/>
                <w:sz w:val="18"/>
                <w:szCs w:val="18"/>
              </w:rPr>
            </w:pPr>
            <w:r w:rsidRPr="004C2DF8">
              <w:rPr>
                <w:color w:val="000000"/>
                <w:sz w:val="18"/>
                <w:szCs w:val="18"/>
              </w:rPr>
              <w:t>ГЕРМАНИЯ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966.0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 w:rsidRPr="004C2DF8">
              <w:rPr>
                <w:color w:val="000000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4C2DF8" w:rsidRDefault="004C2DF8" w:rsidP="004C2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ув. </w:t>
            </w:r>
            <w:r w:rsidRPr="004C2DF8">
              <w:rPr>
                <w:color w:val="000000"/>
              </w:rPr>
              <w:t>в12.8р</w:t>
            </w:r>
          </w:p>
        </w:tc>
      </w:tr>
      <w:tr w:rsidR="004C2DF8" w:rsidRPr="004C2DF8" w:rsidTr="00CA23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CA231D" w:rsidRDefault="004C2DF8" w:rsidP="004C2DF8">
            <w:pPr>
              <w:rPr>
                <w:color w:val="000000"/>
                <w:sz w:val="18"/>
                <w:szCs w:val="18"/>
              </w:rPr>
            </w:pPr>
            <w:r w:rsidRPr="00CA231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CA231D" w:rsidRDefault="00CA231D" w:rsidP="00CA231D">
            <w:pPr>
              <w:jc w:val="right"/>
              <w:rPr>
                <w:color w:val="000000"/>
              </w:rPr>
            </w:pPr>
            <w:r w:rsidRPr="00CA231D">
              <w:rPr>
                <w:color w:val="000000"/>
              </w:rPr>
              <w:t>12 149</w:t>
            </w:r>
            <w:r w:rsidR="004C2DF8" w:rsidRPr="00CA231D">
              <w:rPr>
                <w:color w:val="000000"/>
              </w:rPr>
              <w:t>.</w:t>
            </w:r>
            <w:r w:rsidRPr="00CA231D">
              <w:rPr>
                <w:color w:val="00000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CA231D" w:rsidRDefault="00CA231D" w:rsidP="00CA231D">
            <w:pPr>
              <w:jc w:val="right"/>
              <w:rPr>
                <w:color w:val="000000"/>
              </w:rPr>
            </w:pPr>
            <w:r w:rsidRPr="00CA231D">
              <w:rPr>
                <w:color w:val="000000"/>
              </w:rPr>
              <w:t>9</w:t>
            </w:r>
            <w:r w:rsidR="004C2DF8" w:rsidRPr="00CA231D">
              <w:rPr>
                <w:color w:val="000000"/>
              </w:rPr>
              <w:t>.</w:t>
            </w:r>
            <w:r w:rsidRPr="00CA231D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F8" w:rsidRPr="00CA231D" w:rsidRDefault="004C2DF8" w:rsidP="004C2DF8">
            <w:pPr>
              <w:jc w:val="right"/>
              <w:rPr>
                <w:color w:val="000000"/>
              </w:rPr>
            </w:pPr>
            <w:r w:rsidRPr="00CA231D">
              <w:rPr>
                <w:color w:val="000000"/>
              </w:rPr>
              <w:t> </w:t>
            </w:r>
          </w:p>
        </w:tc>
      </w:tr>
    </w:tbl>
    <w:p w:rsidR="004C2DF8" w:rsidRPr="007901CA" w:rsidRDefault="004C2DF8" w:rsidP="004D7AF9">
      <w:pPr>
        <w:jc w:val="center"/>
        <w:rPr>
          <w:sz w:val="24"/>
          <w:highlight w:val="yellow"/>
        </w:rPr>
      </w:pPr>
    </w:p>
    <w:p w:rsidR="006970B9" w:rsidRPr="004C2DF8" w:rsidRDefault="004C2DF8" w:rsidP="004D7AF9">
      <w:pPr>
        <w:pStyle w:val="33"/>
        <w:rPr>
          <w:szCs w:val="24"/>
        </w:rPr>
      </w:pPr>
      <w:r>
        <w:rPr>
          <w:szCs w:val="24"/>
        </w:rPr>
        <w:t xml:space="preserve">В </w:t>
      </w:r>
      <w:r w:rsidR="005679AB" w:rsidRPr="004C2DF8">
        <w:rPr>
          <w:szCs w:val="24"/>
        </w:rPr>
        <w:t>2022 год</w:t>
      </w:r>
      <w:r>
        <w:rPr>
          <w:szCs w:val="24"/>
        </w:rPr>
        <w:t>у</w:t>
      </w:r>
      <w:r w:rsidR="005679AB" w:rsidRPr="004C2DF8">
        <w:rPr>
          <w:szCs w:val="24"/>
        </w:rPr>
        <w:t xml:space="preserve"> 4</w:t>
      </w:r>
      <w:r w:rsidRPr="004C2DF8">
        <w:rPr>
          <w:szCs w:val="24"/>
        </w:rPr>
        <w:t>0</w:t>
      </w:r>
      <w:r w:rsidR="004D7AF9" w:rsidRPr="004C2DF8">
        <w:rPr>
          <w:szCs w:val="24"/>
        </w:rPr>
        <w:t>,</w:t>
      </w:r>
      <w:r w:rsidR="00851AF7" w:rsidRPr="004C2DF8">
        <w:rPr>
          <w:szCs w:val="24"/>
        </w:rPr>
        <w:t>8</w:t>
      </w:r>
      <w:r w:rsidR="004D7AF9" w:rsidRPr="004C2DF8">
        <w:rPr>
          <w:szCs w:val="24"/>
        </w:rPr>
        <w:t>% стоимостного объема экспорта составили товары, перемещаемые в Республику Ка</w:t>
      </w:r>
      <w:r w:rsidR="005679AB" w:rsidRPr="004C2DF8">
        <w:rPr>
          <w:szCs w:val="24"/>
        </w:rPr>
        <w:t xml:space="preserve">захстан, </w:t>
      </w:r>
      <w:r w:rsidRPr="004C2DF8">
        <w:rPr>
          <w:szCs w:val="24"/>
        </w:rPr>
        <w:t>13,1% - в Монголию, 11</w:t>
      </w:r>
      <w:r w:rsidR="004D7AF9" w:rsidRPr="004C2DF8">
        <w:rPr>
          <w:szCs w:val="24"/>
        </w:rPr>
        <w:t>,</w:t>
      </w:r>
      <w:r w:rsidRPr="004C2DF8">
        <w:rPr>
          <w:szCs w:val="24"/>
        </w:rPr>
        <w:t>0</w:t>
      </w:r>
      <w:r w:rsidR="004D7AF9" w:rsidRPr="004C2DF8">
        <w:rPr>
          <w:szCs w:val="24"/>
        </w:rPr>
        <w:t xml:space="preserve"> % - в </w:t>
      </w:r>
      <w:r w:rsidRPr="004C2DF8">
        <w:rPr>
          <w:szCs w:val="24"/>
        </w:rPr>
        <w:t>Республику Корея</w:t>
      </w:r>
      <w:r w:rsidR="00AC7326" w:rsidRPr="004C2DF8">
        <w:rPr>
          <w:szCs w:val="24"/>
        </w:rPr>
        <w:t xml:space="preserve">, </w:t>
      </w:r>
      <w:r w:rsidR="005679AB" w:rsidRPr="004C2DF8">
        <w:rPr>
          <w:szCs w:val="24"/>
        </w:rPr>
        <w:t>1</w:t>
      </w:r>
      <w:r w:rsidRPr="004C2DF8">
        <w:rPr>
          <w:szCs w:val="24"/>
        </w:rPr>
        <w:t>0</w:t>
      </w:r>
      <w:r w:rsidR="00C1606F" w:rsidRPr="004C2DF8">
        <w:rPr>
          <w:szCs w:val="24"/>
        </w:rPr>
        <w:t>,</w:t>
      </w:r>
      <w:r w:rsidRPr="004C2DF8">
        <w:rPr>
          <w:szCs w:val="24"/>
        </w:rPr>
        <w:t>3</w:t>
      </w:r>
      <w:r w:rsidR="00C1606F" w:rsidRPr="004C2DF8">
        <w:rPr>
          <w:szCs w:val="24"/>
        </w:rPr>
        <w:t xml:space="preserve">% - в </w:t>
      </w:r>
      <w:r w:rsidR="00AC7326" w:rsidRPr="004C2DF8">
        <w:rPr>
          <w:szCs w:val="24"/>
        </w:rPr>
        <w:t>Азербайджан</w:t>
      </w:r>
      <w:r w:rsidR="004776EB" w:rsidRPr="004C2DF8">
        <w:rPr>
          <w:szCs w:val="24"/>
        </w:rPr>
        <w:t>.</w:t>
      </w:r>
    </w:p>
    <w:p w:rsidR="00FE118D" w:rsidRPr="007901CA" w:rsidRDefault="00FE118D" w:rsidP="004D7AF9">
      <w:pPr>
        <w:pStyle w:val="33"/>
        <w:rPr>
          <w:szCs w:val="24"/>
          <w:highlight w:val="yellow"/>
        </w:rPr>
      </w:pPr>
    </w:p>
    <w:p w:rsidR="00CA231D" w:rsidRDefault="00CA231D" w:rsidP="00FE118D">
      <w:pPr>
        <w:pStyle w:val="33"/>
        <w:jc w:val="center"/>
      </w:pPr>
    </w:p>
    <w:p w:rsidR="00CA231D" w:rsidRDefault="00CA231D" w:rsidP="00FE118D">
      <w:pPr>
        <w:pStyle w:val="33"/>
        <w:jc w:val="center"/>
      </w:pPr>
    </w:p>
    <w:p w:rsidR="00087D0A" w:rsidRPr="00983B90" w:rsidRDefault="000A0460" w:rsidP="00FE118D">
      <w:pPr>
        <w:pStyle w:val="33"/>
        <w:jc w:val="center"/>
      </w:pPr>
      <w:r>
        <w:rPr>
          <w:szCs w:val="26"/>
        </w:rPr>
        <w:pict>
          <v:shape id="_x0000_s1035" type="#_x0000_t75" style="position:absolute;left:0;text-align:left;margin-left:4.4pt;margin-top:.9pt;width:356.75pt;height:304.85pt;z-index:-251653120"/>
        </w:pict>
      </w:r>
      <w:r w:rsidR="004D7AF9" w:rsidRPr="00983B90">
        <w:t xml:space="preserve">Товарная структура экспорта за </w:t>
      </w:r>
      <w:r w:rsidR="00A9734D" w:rsidRPr="00983B90">
        <w:t>202</w:t>
      </w:r>
      <w:r w:rsidR="00FE118D" w:rsidRPr="00983B90">
        <w:t>2</w:t>
      </w:r>
      <w:r w:rsidR="00A9734D" w:rsidRPr="00983B90">
        <w:t xml:space="preserve"> год</w:t>
      </w:r>
    </w:p>
    <w:p w:rsidR="008704C2" w:rsidRPr="00983B90" w:rsidRDefault="008704C2" w:rsidP="00FE118D">
      <w:pPr>
        <w:pStyle w:val="33"/>
        <w:jc w:val="center"/>
      </w:pPr>
    </w:p>
    <w:p w:rsidR="003170A0" w:rsidRPr="00983B90" w:rsidRDefault="00083FE7" w:rsidP="00983B90">
      <w:pPr>
        <w:pStyle w:val="33"/>
        <w:jc w:val="center"/>
      </w:pPr>
      <w:r>
        <w:pict>
          <v:shape id="_x0000_i1027" type="#_x0000_t75" style="width:426.35pt;height:286.1pt">
            <v:imagedata r:id="rId13" o:title=""/>
          </v:shape>
        </w:pict>
      </w:r>
    </w:p>
    <w:p w:rsidR="008704C2" w:rsidRPr="007901CA" w:rsidRDefault="008704C2" w:rsidP="008704C2">
      <w:pPr>
        <w:ind w:firstLine="709"/>
        <w:jc w:val="both"/>
        <w:rPr>
          <w:sz w:val="24"/>
          <w:highlight w:val="yellow"/>
        </w:rPr>
      </w:pPr>
    </w:p>
    <w:p w:rsidR="008704C2" w:rsidRPr="007901CA" w:rsidRDefault="008704C2" w:rsidP="008704C2">
      <w:pPr>
        <w:ind w:firstLine="709"/>
        <w:jc w:val="both"/>
        <w:rPr>
          <w:sz w:val="24"/>
          <w:highlight w:val="yellow"/>
        </w:rPr>
      </w:pPr>
      <w:r w:rsidRPr="00330FED">
        <w:rPr>
          <w:sz w:val="24"/>
        </w:rPr>
        <w:t>3</w:t>
      </w:r>
      <w:r w:rsidR="00330FED" w:rsidRPr="00330FED">
        <w:rPr>
          <w:sz w:val="24"/>
        </w:rPr>
        <w:t>1</w:t>
      </w:r>
      <w:r w:rsidRPr="00330FED">
        <w:rPr>
          <w:sz w:val="24"/>
        </w:rPr>
        <w:t xml:space="preserve">,8% от общего стоимостного объема экспорта занимает вывоз злаков (преимущественно пшеница и меслин, кукуруза и гречиха в Казахстан и Кыргызстан), наблюдается рост показателя по сравнению с </w:t>
      </w:r>
      <w:r w:rsidR="00330FED">
        <w:rPr>
          <w:sz w:val="24"/>
        </w:rPr>
        <w:t>2021 годом</w:t>
      </w:r>
      <w:r w:rsidR="00083FE7">
        <w:rPr>
          <w:sz w:val="24"/>
        </w:rPr>
        <w:t xml:space="preserve"> </w:t>
      </w:r>
      <w:r w:rsidR="00330FED">
        <w:rPr>
          <w:sz w:val="24"/>
        </w:rPr>
        <w:t>на 16,4%</w:t>
      </w:r>
      <w:r w:rsidRPr="00330FED">
        <w:rPr>
          <w:sz w:val="24"/>
        </w:rPr>
        <w:t>.</w:t>
      </w:r>
    </w:p>
    <w:p w:rsidR="008704C2" w:rsidRPr="007901CA" w:rsidRDefault="008704C2" w:rsidP="008704C2">
      <w:pPr>
        <w:ind w:firstLine="709"/>
        <w:jc w:val="both"/>
        <w:rPr>
          <w:sz w:val="24"/>
          <w:highlight w:val="yellow"/>
        </w:rPr>
      </w:pPr>
    </w:p>
    <w:p w:rsidR="007212BE" w:rsidRPr="007901CA" w:rsidRDefault="007212BE" w:rsidP="007212BE">
      <w:pPr>
        <w:ind w:firstLine="709"/>
        <w:jc w:val="both"/>
        <w:rPr>
          <w:sz w:val="24"/>
          <w:highlight w:val="yellow"/>
        </w:rPr>
      </w:pPr>
      <w:r w:rsidRPr="00330FED">
        <w:rPr>
          <w:sz w:val="24"/>
        </w:rPr>
        <w:t>Экспорт топлива минерального (бензин автомобильный, м</w:t>
      </w:r>
      <w:r w:rsidR="008704C2" w:rsidRPr="00330FED">
        <w:rPr>
          <w:sz w:val="24"/>
        </w:rPr>
        <w:t>азуты, топлива жидкие) вырос в 6</w:t>
      </w:r>
      <w:r w:rsidR="00330FED" w:rsidRPr="00330FED">
        <w:rPr>
          <w:sz w:val="24"/>
        </w:rPr>
        <w:t>,1 раза и составил 29</w:t>
      </w:r>
      <w:r w:rsidRPr="00330FED">
        <w:rPr>
          <w:sz w:val="24"/>
        </w:rPr>
        <w:t>,</w:t>
      </w:r>
      <w:r w:rsidR="00330FED" w:rsidRPr="00330FED">
        <w:rPr>
          <w:sz w:val="24"/>
        </w:rPr>
        <w:t>8</w:t>
      </w:r>
      <w:r w:rsidRPr="00330FED">
        <w:rPr>
          <w:sz w:val="24"/>
        </w:rPr>
        <w:t>% от общего стоимостного объема экспорта</w:t>
      </w:r>
      <w:r w:rsidR="00B53C82">
        <w:rPr>
          <w:sz w:val="24"/>
        </w:rPr>
        <w:t>,</w:t>
      </w:r>
      <w:r w:rsidRPr="00330FED">
        <w:rPr>
          <w:sz w:val="24"/>
        </w:rPr>
        <w:t xml:space="preserve"> товары данной группы вывозились в Монголи</w:t>
      </w:r>
      <w:r w:rsidR="00330FED" w:rsidRPr="00330FED">
        <w:rPr>
          <w:sz w:val="24"/>
        </w:rPr>
        <w:t>ю</w:t>
      </w:r>
      <w:r w:rsidRPr="00330FED">
        <w:rPr>
          <w:sz w:val="24"/>
        </w:rPr>
        <w:t xml:space="preserve">, </w:t>
      </w:r>
      <w:r w:rsidR="00330FED" w:rsidRPr="00330FED">
        <w:rPr>
          <w:sz w:val="24"/>
        </w:rPr>
        <w:t>Эстонию</w:t>
      </w:r>
      <w:r w:rsidRPr="00330FED">
        <w:rPr>
          <w:sz w:val="24"/>
        </w:rPr>
        <w:t xml:space="preserve"> и Германи</w:t>
      </w:r>
      <w:r w:rsidR="00330FED" w:rsidRPr="00330FED">
        <w:rPr>
          <w:sz w:val="24"/>
        </w:rPr>
        <w:t>ю</w:t>
      </w:r>
      <w:r w:rsidRPr="00330FED">
        <w:rPr>
          <w:sz w:val="24"/>
        </w:rPr>
        <w:t>.</w:t>
      </w:r>
    </w:p>
    <w:p w:rsidR="008704C2" w:rsidRPr="007901CA" w:rsidRDefault="008704C2" w:rsidP="007212BE">
      <w:pPr>
        <w:ind w:firstLine="709"/>
        <w:jc w:val="both"/>
        <w:rPr>
          <w:sz w:val="24"/>
          <w:highlight w:val="yellow"/>
        </w:rPr>
      </w:pPr>
    </w:p>
    <w:p w:rsidR="00330FED" w:rsidRPr="00330FED" w:rsidRDefault="00330FED" w:rsidP="00330FED">
      <w:pPr>
        <w:ind w:firstLine="709"/>
        <w:jc w:val="both"/>
        <w:rPr>
          <w:sz w:val="24"/>
        </w:rPr>
      </w:pPr>
      <w:r w:rsidRPr="00330FED">
        <w:rPr>
          <w:sz w:val="24"/>
        </w:rPr>
        <w:t xml:space="preserve">На 3,0% вырос экспорт фармацевтической продукции (панты) и составил 13,3% от общего стоимостного объема экспорта (16,6 млн. долларов США). Поставки осуществлялись в Республику Корея, Вьетнам и Гонконг. </w:t>
      </w:r>
    </w:p>
    <w:p w:rsidR="00330FED" w:rsidRPr="007901CA" w:rsidRDefault="00330FED" w:rsidP="00330FED">
      <w:pPr>
        <w:ind w:firstLine="709"/>
        <w:jc w:val="both"/>
        <w:rPr>
          <w:sz w:val="24"/>
          <w:highlight w:val="yellow"/>
        </w:rPr>
      </w:pPr>
    </w:p>
    <w:p w:rsidR="00AC5EED" w:rsidRPr="007901CA" w:rsidRDefault="00FD5D18" w:rsidP="00AC5EED">
      <w:pPr>
        <w:ind w:firstLine="709"/>
        <w:jc w:val="both"/>
        <w:rPr>
          <w:sz w:val="24"/>
          <w:highlight w:val="yellow"/>
        </w:rPr>
      </w:pPr>
      <w:r>
        <w:rPr>
          <w:sz w:val="24"/>
        </w:rPr>
        <w:t>В</w:t>
      </w:r>
      <w:r w:rsidR="00330FED">
        <w:rPr>
          <w:sz w:val="24"/>
        </w:rPr>
        <w:t xml:space="preserve"> 2,3 раза</w:t>
      </w:r>
      <w:r w:rsidR="00F435E4" w:rsidRPr="00330FED">
        <w:rPr>
          <w:sz w:val="24"/>
        </w:rPr>
        <w:t xml:space="preserve"> выросли</w:t>
      </w:r>
      <w:r w:rsidR="00AC5EED" w:rsidRPr="00330FED">
        <w:rPr>
          <w:sz w:val="24"/>
        </w:rPr>
        <w:t xml:space="preserve"> поставки средств наземного транспорта и его частей и принадлежностей (</w:t>
      </w:r>
      <w:r w:rsidR="00D50C6A" w:rsidRPr="00330FED">
        <w:rPr>
          <w:sz w:val="24"/>
        </w:rPr>
        <w:t xml:space="preserve">в основном </w:t>
      </w:r>
      <w:r w:rsidR="00AC5EED" w:rsidRPr="00330FED">
        <w:rPr>
          <w:sz w:val="24"/>
        </w:rPr>
        <w:t>пожарные машины новые) в Азербайджан</w:t>
      </w:r>
      <w:r w:rsidR="00330FED" w:rsidRPr="00330FED">
        <w:rPr>
          <w:sz w:val="24"/>
        </w:rPr>
        <w:t>,</w:t>
      </w:r>
      <w:r w:rsidR="00D50C6A" w:rsidRPr="00330FED">
        <w:rPr>
          <w:sz w:val="24"/>
        </w:rPr>
        <w:t xml:space="preserve"> Монголию</w:t>
      </w:r>
      <w:r w:rsidR="00330FED" w:rsidRPr="00330FED">
        <w:rPr>
          <w:sz w:val="24"/>
        </w:rPr>
        <w:t xml:space="preserve"> и Казахстан</w:t>
      </w:r>
      <w:r w:rsidR="00AC5EED" w:rsidRPr="00330FED">
        <w:rPr>
          <w:sz w:val="24"/>
        </w:rPr>
        <w:t xml:space="preserve">. </w:t>
      </w:r>
      <w:proofErr w:type="gramStart"/>
      <w:r w:rsidR="00AC5EED" w:rsidRPr="00330FED">
        <w:rPr>
          <w:sz w:val="24"/>
        </w:rPr>
        <w:t>Стоим</w:t>
      </w:r>
      <w:r w:rsidR="00F435E4" w:rsidRPr="00330FED">
        <w:rPr>
          <w:sz w:val="24"/>
        </w:rPr>
        <w:t>остной</w:t>
      </w:r>
      <w:proofErr w:type="gramEnd"/>
      <w:r w:rsidR="00F435E4" w:rsidRPr="00330FED">
        <w:rPr>
          <w:sz w:val="24"/>
        </w:rPr>
        <w:t xml:space="preserve"> объем экспорта составил </w:t>
      </w:r>
      <w:r w:rsidR="00330FED" w:rsidRPr="00330FED">
        <w:rPr>
          <w:sz w:val="24"/>
        </w:rPr>
        <w:t>12</w:t>
      </w:r>
      <w:r w:rsidR="00AC5EED" w:rsidRPr="00330FED">
        <w:rPr>
          <w:sz w:val="24"/>
        </w:rPr>
        <w:t>,</w:t>
      </w:r>
      <w:r w:rsidR="00330FED" w:rsidRPr="00330FED">
        <w:rPr>
          <w:sz w:val="24"/>
        </w:rPr>
        <w:t>9</w:t>
      </w:r>
      <w:r w:rsidR="00AC5EED" w:rsidRPr="00330FED">
        <w:rPr>
          <w:sz w:val="24"/>
        </w:rPr>
        <w:t xml:space="preserve"> млн. долларов США (</w:t>
      </w:r>
      <w:r w:rsidR="00330FED" w:rsidRPr="00330FED">
        <w:rPr>
          <w:sz w:val="24"/>
        </w:rPr>
        <w:t>10</w:t>
      </w:r>
      <w:r w:rsidR="00AC5EED" w:rsidRPr="00330FED">
        <w:rPr>
          <w:sz w:val="24"/>
        </w:rPr>
        <w:t>,</w:t>
      </w:r>
      <w:r w:rsidR="00330FED" w:rsidRPr="00330FED">
        <w:rPr>
          <w:sz w:val="24"/>
        </w:rPr>
        <w:t>4</w:t>
      </w:r>
      <w:r w:rsidR="00AC5EED" w:rsidRPr="00330FED">
        <w:rPr>
          <w:sz w:val="24"/>
        </w:rPr>
        <w:t xml:space="preserve">% от общего стоимостного объема экспорта за </w:t>
      </w:r>
      <w:r w:rsidR="00330FED" w:rsidRPr="00330FED">
        <w:rPr>
          <w:sz w:val="24"/>
        </w:rPr>
        <w:t>2022 год</w:t>
      </w:r>
      <w:r w:rsidR="00AC5EED" w:rsidRPr="00330FED">
        <w:rPr>
          <w:sz w:val="24"/>
        </w:rPr>
        <w:t xml:space="preserve">). </w:t>
      </w:r>
    </w:p>
    <w:p w:rsidR="008704C2" w:rsidRPr="007901CA" w:rsidRDefault="008704C2" w:rsidP="00AC5EED">
      <w:pPr>
        <w:ind w:firstLine="709"/>
        <w:jc w:val="both"/>
        <w:rPr>
          <w:sz w:val="24"/>
          <w:highlight w:val="yellow"/>
        </w:rPr>
      </w:pPr>
    </w:p>
    <w:p w:rsidR="00A9734D" w:rsidRPr="007901CA" w:rsidRDefault="00FD5D18" w:rsidP="00A9734D">
      <w:pPr>
        <w:ind w:firstLine="709"/>
        <w:jc w:val="both"/>
        <w:rPr>
          <w:sz w:val="24"/>
          <w:highlight w:val="yellow"/>
        </w:rPr>
      </w:pPr>
      <w:proofErr w:type="gramStart"/>
      <w:r w:rsidRPr="00FD5D18">
        <w:rPr>
          <w:sz w:val="24"/>
        </w:rPr>
        <w:t>Существенно возросли экспортные поставки</w:t>
      </w:r>
      <w:r w:rsidR="005C0628">
        <w:rPr>
          <w:sz w:val="24"/>
        </w:rPr>
        <w:t xml:space="preserve"> </w:t>
      </w:r>
      <w:r w:rsidR="00AC5EED" w:rsidRPr="00FD5D18">
        <w:rPr>
          <w:sz w:val="24"/>
        </w:rPr>
        <w:t>овощей (томаты,</w:t>
      </w:r>
      <w:r w:rsidR="002515F4" w:rsidRPr="00FD5D18">
        <w:rPr>
          <w:sz w:val="24"/>
        </w:rPr>
        <w:t xml:space="preserve"> морковь, свёкла,</w:t>
      </w:r>
      <w:r w:rsidR="00AC5EED" w:rsidRPr="00FD5D18">
        <w:rPr>
          <w:sz w:val="24"/>
        </w:rPr>
        <w:t xml:space="preserve"> лук, чеснок, огурцы) стоимостным объемом </w:t>
      </w:r>
      <w:r w:rsidR="002515F4" w:rsidRPr="00FD5D18">
        <w:rPr>
          <w:sz w:val="24"/>
        </w:rPr>
        <w:t>4</w:t>
      </w:r>
      <w:r w:rsidR="00A9734D" w:rsidRPr="00FD5D18">
        <w:rPr>
          <w:sz w:val="24"/>
        </w:rPr>
        <w:t>,</w:t>
      </w:r>
      <w:r w:rsidR="008704C2" w:rsidRPr="00FD5D18">
        <w:rPr>
          <w:sz w:val="24"/>
        </w:rPr>
        <w:t>2 млн. долларов США (</w:t>
      </w:r>
      <w:r w:rsidRPr="00FD5D18">
        <w:rPr>
          <w:sz w:val="24"/>
        </w:rPr>
        <w:t>3</w:t>
      </w:r>
      <w:r w:rsidR="00A9734D" w:rsidRPr="00FD5D18">
        <w:rPr>
          <w:sz w:val="24"/>
        </w:rPr>
        <w:t>,</w:t>
      </w:r>
      <w:r w:rsidRPr="00FD5D18">
        <w:rPr>
          <w:sz w:val="24"/>
        </w:rPr>
        <w:t>3</w:t>
      </w:r>
      <w:r w:rsidR="00A9734D" w:rsidRPr="00FD5D18">
        <w:rPr>
          <w:sz w:val="24"/>
        </w:rPr>
        <w:t>% стоимостного объема экспорта).</w:t>
      </w:r>
      <w:proofErr w:type="gramEnd"/>
      <w:r w:rsidR="00A9734D" w:rsidRPr="00FD5D18">
        <w:rPr>
          <w:sz w:val="24"/>
        </w:rPr>
        <w:t xml:space="preserve"> Товары данной группы вывозились в</w:t>
      </w:r>
      <w:r w:rsidR="00AC5EED" w:rsidRPr="00FD5D18">
        <w:rPr>
          <w:sz w:val="24"/>
        </w:rPr>
        <w:t xml:space="preserve"> Монголию, Казахстан, Кыргызстан и Афганистан</w:t>
      </w:r>
      <w:r w:rsidR="00A9734D" w:rsidRPr="00FD5D18">
        <w:rPr>
          <w:sz w:val="24"/>
        </w:rPr>
        <w:t>.</w:t>
      </w:r>
    </w:p>
    <w:p w:rsidR="008704C2" w:rsidRPr="007901CA" w:rsidRDefault="008704C2" w:rsidP="00A9734D">
      <w:pPr>
        <w:ind w:firstLine="709"/>
        <w:jc w:val="both"/>
        <w:rPr>
          <w:sz w:val="24"/>
          <w:highlight w:val="yellow"/>
        </w:rPr>
      </w:pPr>
    </w:p>
    <w:p w:rsidR="00AC5EED" w:rsidRPr="00FD5D18" w:rsidRDefault="00AC5EED" w:rsidP="00AC5EED">
      <w:pPr>
        <w:ind w:firstLine="709"/>
        <w:jc w:val="both"/>
        <w:rPr>
          <w:sz w:val="24"/>
        </w:rPr>
      </w:pPr>
      <w:r w:rsidRPr="00FD5D18">
        <w:rPr>
          <w:sz w:val="24"/>
        </w:rPr>
        <w:t xml:space="preserve">Экспорт </w:t>
      </w:r>
      <w:r w:rsidR="00FD5D18" w:rsidRPr="00FD5D18">
        <w:rPr>
          <w:sz w:val="24"/>
        </w:rPr>
        <w:t xml:space="preserve">сахара и кондитерских изделий </w:t>
      </w:r>
      <w:r w:rsidRPr="00FD5D18">
        <w:rPr>
          <w:sz w:val="24"/>
        </w:rPr>
        <w:t>с</w:t>
      </w:r>
      <w:r w:rsidR="00FD5D18" w:rsidRPr="00FD5D18">
        <w:rPr>
          <w:sz w:val="24"/>
        </w:rPr>
        <w:t>низился</w:t>
      </w:r>
      <w:r w:rsidR="00F8763A">
        <w:rPr>
          <w:sz w:val="24"/>
        </w:rPr>
        <w:t xml:space="preserve"> </w:t>
      </w:r>
      <w:r w:rsidR="00FD5D18" w:rsidRPr="00FD5D18">
        <w:rPr>
          <w:sz w:val="24"/>
        </w:rPr>
        <w:t>на 21</w:t>
      </w:r>
      <w:r w:rsidR="00D8441A">
        <w:rPr>
          <w:sz w:val="24"/>
        </w:rPr>
        <w:t>,</w:t>
      </w:r>
      <w:r w:rsidR="00B737B5">
        <w:rPr>
          <w:sz w:val="24"/>
        </w:rPr>
        <w:t>2</w:t>
      </w:r>
      <w:r w:rsidR="00FD5D18" w:rsidRPr="00FD5D18">
        <w:rPr>
          <w:sz w:val="24"/>
        </w:rPr>
        <w:t>%</w:t>
      </w:r>
      <w:r w:rsidRPr="00FD5D18">
        <w:rPr>
          <w:sz w:val="24"/>
        </w:rPr>
        <w:t xml:space="preserve"> и составил </w:t>
      </w:r>
      <w:r w:rsidR="008704C2" w:rsidRPr="00FD5D18">
        <w:rPr>
          <w:sz w:val="24"/>
        </w:rPr>
        <w:t>2</w:t>
      </w:r>
      <w:r w:rsidRPr="00FD5D18">
        <w:rPr>
          <w:sz w:val="24"/>
        </w:rPr>
        <w:t>,</w:t>
      </w:r>
      <w:r w:rsidR="00FD5D18" w:rsidRPr="00FD5D18">
        <w:rPr>
          <w:sz w:val="24"/>
        </w:rPr>
        <w:t>4</w:t>
      </w:r>
      <w:r w:rsidRPr="00FD5D18">
        <w:rPr>
          <w:sz w:val="24"/>
        </w:rPr>
        <w:t>% от общего стоимостного объема экспорта. Товары данной группы вывозились в Казахстан</w:t>
      </w:r>
      <w:r w:rsidR="00FD5D18" w:rsidRPr="00FD5D18">
        <w:rPr>
          <w:sz w:val="24"/>
        </w:rPr>
        <w:t xml:space="preserve"> и Монголию</w:t>
      </w:r>
      <w:r w:rsidRPr="00FD5D18">
        <w:rPr>
          <w:sz w:val="24"/>
        </w:rPr>
        <w:t>.</w:t>
      </w:r>
    </w:p>
    <w:p w:rsidR="00004CF7" w:rsidRDefault="00004CF7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CA231D" w:rsidRDefault="00CA231D" w:rsidP="004D7AF9">
      <w:pPr>
        <w:jc w:val="center"/>
        <w:rPr>
          <w:sz w:val="24"/>
        </w:rPr>
      </w:pPr>
    </w:p>
    <w:p w:rsidR="004D7AF9" w:rsidRPr="004C2DF8" w:rsidRDefault="004D7AF9" w:rsidP="004D7AF9">
      <w:pPr>
        <w:jc w:val="center"/>
        <w:rPr>
          <w:sz w:val="24"/>
        </w:rPr>
      </w:pPr>
      <w:r w:rsidRPr="004C2DF8">
        <w:rPr>
          <w:sz w:val="24"/>
        </w:rPr>
        <w:lastRenderedPageBreak/>
        <w:t xml:space="preserve">Динамика экспорта важнейших товаров </w:t>
      </w:r>
      <w:r w:rsidRPr="004C2DF8">
        <w:rPr>
          <w:sz w:val="24"/>
        </w:rPr>
        <w:br/>
        <w:t>за 202</w:t>
      </w:r>
      <w:r w:rsidR="0065571F" w:rsidRPr="004C2DF8">
        <w:rPr>
          <w:sz w:val="24"/>
        </w:rPr>
        <w:t>2</w:t>
      </w:r>
      <w:r w:rsidRPr="004C2DF8">
        <w:rPr>
          <w:sz w:val="24"/>
        </w:rPr>
        <w:t xml:space="preserve"> год</w:t>
      </w:r>
    </w:p>
    <w:p w:rsidR="004C2DF8" w:rsidRPr="004C2DF8" w:rsidRDefault="004C2DF8" w:rsidP="004D7AF9">
      <w:pPr>
        <w:jc w:val="center"/>
        <w:rPr>
          <w:sz w:val="12"/>
          <w:highlight w:val="yellow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2126"/>
        <w:gridCol w:w="709"/>
        <w:gridCol w:w="1276"/>
        <w:gridCol w:w="1417"/>
        <w:gridCol w:w="1188"/>
        <w:gridCol w:w="832"/>
        <w:gridCol w:w="1417"/>
      </w:tblGrid>
      <w:tr w:rsidR="004C2DF8" w:rsidRPr="004C2DF8" w:rsidTr="004C2DF8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Код товара по ТН ВЭД ЕАЭС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Нaименовaние товaрa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 </w:t>
            </w:r>
          </w:p>
          <w:p w:rsidR="004C2DF8" w:rsidRPr="004C2DF8" w:rsidRDefault="004C2DF8" w:rsidP="004C2DF8">
            <w:pPr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Ед. изм.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Количество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 xml:space="preserve">  2022 г.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в % к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 xml:space="preserve">  2021 г.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Стоимость, тыс. долларов США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Уд</w:t>
            </w:r>
            <w:proofErr w:type="gramStart"/>
            <w:r w:rsidRPr="004C2DF8">
              <w:rPr>
                <w:rFonts w:ascii="Times New Roman CYR" w:hAnsi="Times New Roman CYR" w:cs="Times New Roman CYR"/>
              </w:rPr>
              <w:t>.в</w:t>
            </w:r>
            <w:proofErr w:type="gramEnd"/>
            <w:r w:rsidRPr="004C2DF8">
              <w:rPr>
                <w:rFonts w:ascii="Times New Roman CYR" w:hAnsi="Times New Roman CYR" w:cs="Times New Roman CYR"/>
              </w:rPr>
              <w:t>ес,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 xml:space="preserve">  2022 г.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в % к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 xml:space="preserve">  2021 г.</w:t>
            </w:r>
          </w:p>
        </w:tc>
      </w:tr>
      <w:tr w:rsidR="004C2DF8" w:rsidRPr="004C2DF8" w:rsidTr="004C2DF8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r w:rsidRPr="004C2DF8"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r w:rsidRPr="004C2DF8">
              <w:t>Пшеница и меслин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163 226.3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110.3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37</w:t>
            </w:r>
            <w:r w:rsidR="00B96EB3">
              <w:t> </w:t>
            </w:r>
            <w:r w:rsidRPr="004C2DF8">
              <w:t>372</w:t>
            </w:r>
            <w:r w:rsidR="00B96EB3">
              <w:t>.0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30</w:t>
            </w:r>
            <w:r w:rsidR="00106E0D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112.2</w:t>
            </w:r>
          </w:p>
        </w:tc>
      </w:tr>
      <w:tr w:rsidR="004C2DF8" w:rsidRPr="004C2DF8" w:rsidTr="004C2DF8">
        <w:trPr>
          <w:trHeight w:val="1247"/>
        </w:trPr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r w:rsidRPr="004C2DF8">
              <w:t>2710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r w:rsidRPr="004C2DF8">
              <w:t>Нефтепродукты, полученные из битуминозных пород, за исключением сырых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35 207.0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106E0D" w:rsidP="004C2DF8">
            <w:pPr>
              <w:jc w:val="right"/>
            </w:pPr>
            <w:r>
              <w:rPr>
                <w:color w:val="000000"/>
              </w:rPr>
              <w:t xml:space="preserve">ув. </w:t>
            </w:r>
            <w:r w:rsidR="004C2DF8" w:rsidRPr="004C2DF8">
              <w:t>в 4.1</w:t>
            </w:r>
            <w:proofErr w:type="gramStart"/>
            <w:r w:rsidR="004C2DF8" w:rsidRPr="004C2DF8">
              <w:t>р</w:t>
            </w:r>
            <w:proofErr w:type="gramEnd"/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27</w:t>
            </w:r>
            <w:r w:rsidR="00B600FB">
              <w:t xml:space="preserve"> </w:t>
            </w:r>
            <w:r w:rsidRPr="004C2DF8">
              <w:t>061.8</w:t>
            </w:r>
          </w:p>
        </w:tc>
        <w:tc>
          <w:tcPr>
            <w:tcW w:w="6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21.7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106E0D" w:rsidP="004C2DF8">
            <w:pPr>
              <w:jc w:val="right"/>
            </w:pPr>
            <w:r>
              <w:rPr>
                <w:color w:val="000000"/>
              </w:rPr>
              <w:t xml:space="preserve">ув. </w:t>
            </w:r>
            <w:r w:rsidR="004C2DF8" w:rsidRPr="004C2DF8">
              <w:t>в 6.3</w:t>
            </w:r>
            <w:proofErr w:type="gramStart"/>
            <w:r w:rsidR="004C2DF8" w:rsidRPr="004C2DF8">
              <w:t>р</w:t>
            </w:r>
            <w:proofErr w:type="gramEnd"/>
          </w:p>
        </w:tc>
      </w:tr>
      <w:tr w:rsidR="004C2DF8" w:rsidRPr="004C2DF8" w:rsidTr="004C2DF8">
        <w:trPr>
          <w:trHeight w:val="567"/>
        </w:trPr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r w:rsidRPr="004C2DF8">
              <w:t>3001909800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r w:rsidRPr="004C2DF8">
              <w:t>Панты марала консервированные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45.2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 xml:space="preserve"> 91.9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16</w:t>
            </w:r>
            <w:r w:rsidR="00B600FB">
              <w:t xml:space="preserve"> </w:t>
            </w:r>
            <w:r w:rsidRPr="004C2DF8">
              <w:t>597.9</w:t>
            </w:r>
          </w:p>
        </w:tc>
        <w:tc>
          <w:tcPr>
            <w:tcW w:w="6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13.3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103.1</w:t>
            </w:r>
          </w:p>
        </w:tc>
      </w:tr>
      <w:tr w:rsidR="004C2DF8" w:rsidRPr="004C2DF8" w:rsidTr="004C2DF8">
        <w:trPr>
          <w:trHeight w:val="794"/>
        </w:trPr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r w:rsidRPr="004C2DF8">
              <w:t>8705300001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r w:rsidRPr="004C2DF8">
              <w:t>Транспортные средства пожарные новые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93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206.7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11</w:t>
            </w:r>
            <w:r w:rsidR="00B600FB">
              <w:t xml:space="preserve"> </w:t>
            </w:r>
            <w:r w:rsidRPr="004C2DF8">
              <w:t>778.1</w:t>
            </w:r>
          </w:p>
        </w:tc>
        <w:tc>
          <w:tcPr>
            <w:tcW w:w="6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9.5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214.0</w:t>
            </w:r>
          </w:p>
        </w:tc>
      </w:tr>
      <w:tr w:rsidR="004C2DF8" w:rsidRPr="004C2DF8" w:rsidTr="004C2DF8">
        <w:trPr>
          <w:trHeight w:val="340"/>
        </w:trPr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r w:rsidRPr="004C2DF8">
              <w:t>270112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r w:rsidRPr="004C2DF8">
              <w:t>Уголь битуминозный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40</w:t>
            </w:r>
            <w:r w:rsidR="00B600FB">
              <w:t xml:space="preserve"> </w:t>
            </w:r>
            <w:r w:rsidRPr="004C2DF8">
              <w:t>094.1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 xml:space="preserve"> 67.5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10</w:t>
            </w:r>
            <w:r w:rsidR="00B600FB">
              <w:t xml:space="preserve"> </w:t>
            </w:r>
            <w:r w:rsidRPr="004C2DF8">
              <w:t>031.5</w:t>
            </w:r>
          </w:p>
        </w:tc>
        <w:tc>
          <w:tcPr>
            <w:tcW w:w="6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8.1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106E0D" w:rsidP="004C2DF8">
            <w:pPr>
              <w:jc w:val="right"/>
            </w:pPr>
            <w:r>
              <w:rPr>
                <w:color w:val="000000"/>
              </w:rPr>
              <w:t xml:space="preserve">ув. </w:t>
            </w:r>
            <w:r w:rsidR="004C2DF8" w:rsidRPr="004C2DF8">
              <w:t>в 5.8</w:t>
            </w:r>
            <w:proofErr w:type="gramStart"/>
            <w:r w:rsidR="004C2DF8" w:rsidRPr="004C2DF8">
              <w:t>р</w:t>
            </w:r>
            <w:proofErr w:type="gramEnd"/>
          </w:p>
        </w:tc>
      </w:tr>
      <w:tr w:rsidR="004C2DF8" w:rsidRPr="004C2DF8" w:rsidTr="004C2DF8">
        <w:trPr>
          <w:trHeight w:val="510"/>
        </w:trPr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r w:rsidRPr="004C2DF8">
              <w:t>1701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r w:rsidRPr="004C2DF8">
              <w:t>Сахар в твердом состоянии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4 227.9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 xml:space="preserve"> 65.7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3</w:t>
            </w:r>
            <w:r w:rsidR="00B600FB">
              <w:t xml:space="preserve"> </w:t>
            </w:r>
            <w:r w:rsidRPr="004C2DF8">
              <w:t>025.4</w:t>
            </w:r>
          </w:p>
        </w:tc>
        <w:tc>
          <w:tcPr>
            <w:tcW w:w="6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2.4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 xml:space="preserve"> 78.7</w:t>
            </w:r>
          </w:p>
        </w:tc>
      </w:tr>
      <w:tr w:rsidR="004C2DF8" w:rsidRPr="004C2DF8" w:rsidTr="004C2DF8">
        <w:trPr>
          <w:trHeight w:val="340"/>
        </w:trPr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r w:rsidRPr="004C2DF8">
              <w:t>071310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r w:rsidRPr="004C2DF8">
              <w:t>Горох прочий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6 995.2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106E0D" w:rsidP="004C2DF8">
            <w:pPr>
              <w:jc w:val="right"/>
            </w:pPr>
            <w:r>
              <w:rPr>
                <w:color w:val="000000"/>
              </w:rPr>
              <w:t xml:space="preserve">ув. </w:t>
            </w:r>
            <w:r w:rsidR="004C2DF8" w:rsidRPr="004C2DF8">
              <w:t>в33.1р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</w:t>
            </w:r>
            <w:r w:rsidR="00B600FB">
              <w:t xml:space="preserve"> </w:t>
            </w:r>
            <w:r w:rsidRPr="004C2DF8">
              <w:t>642.8</w:t>
            </w:r>
          </w:p>
        </w:tc>
        <w:tc>
          <w:tcPr>
            <w:tcW w:w="6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2.1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106E0D" w:rsidP="004C2DF8">
            <w:pPr>
              <w:jc w:val="right"/>
            </w:pPr>
            <w:r>
              <w:rPr>
                <w:color w:val="000000"/>
              </w:rPr>
              <w:t xml:space="preserve">ув. </w:t>
            </w:r>
            <w:r w:rsidR="004C2DF8" w:rsidRPr="004C2DF8">
              <w:t>в35.1р</w:t>
            </w:r>
          </w:p>
        </w:tc>
      </w:tr>
      <w:tr w:rsidR="004C2DF8" w:rsidRPr="004C2DF8" w:rsidTr="004C2DF8">
        <w:trPr>
          <w:trHeight w:val="794"/>
        </w:trPr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r w:rsidRPr="004C2DF8">
              <w:t>120400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r w:rsidRPr="004C2DF8">
              <w:t>Семена льна, дробленые или недробленые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1 023.5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</w:t>
            </w:r>
            <w:r w:rsidR="00B600FB">
              <w:t xml:space="preserve"> </w:t>
            </w:r>
            <w:r w:rsidRPr="004C2DF8">
              <w:t>885.3</w:t>
            </w:r>
          </w:p>
        </w:tc>
        <w:tc>
          <w:tcPr>
            <w:tcW w:w="6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1.5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-</w:t>
            </w:r>
          </w:p>
        </w:tc>
      </w:tr>
      <w:tr w:rsidR="004C2DF8" w:rsidRPr="004C2DF8" w:rsidTr="004C2DF8">
        <w:trPr>
          <w:trHeight w:val="964"/>
        </w:trPr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r w:rsidRPr="004C2DF8">
              <w:t>848180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r w:rsidRPr="004C2DF8">
              <w:t>Арматура прочая для трубопроводов, котлов и аналогичных емкостей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84.4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104.6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</w:t>
            </w:r>
            <w:r w:rsidR="00B600FB">
              <w:t xml:space="preserve"> </w:t>
            </w:r>
            <w:r w:rsidRPr="004C2DF8">
              <w:t>834</w:t>
            </w:r>
            <w:r w:rsidR="00106E0D">
              <w:t>.0</w:t>
            </w:r>
          </w:p>
        </w:tc>
        <w:tc>
          <w:tcPr>
            <w:tcW w:w="6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1.5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137.3</w:t>
            </w:r>
          </w:p>
        </w:tc>
      </w:tr>
      <w:tr w:rsidR="004C2DF8" w:rsidRPr="004C2DF8" w:rsidTr="004C2DF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r w:rsidRPr="004C2DF8">
              <w:t>0102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r w:rsidRPr="004C2DF8">
              <w:t>Крупный рогатый скот живой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2 288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 xml:space="preserve"> 61.2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</w:t>
            </w:r>
            <w:r w:rsidR="00B600FB">
              <w:t xml:space="preserve"> </w:t>
            </w:r>
            <w:r w:rsidRPr="004C2DF8">
              <w:t>597.1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 xml:space="preserve"> 54.4</w:t>
            </w:r>
          </w:p>
        </w:tc>
      </w:tr>
    </w:tbl>
    <w:p w:rsidR="005679AB" w:rsidRPr="007901CA" w:rsidRDefault="005679AB" w:rsidP="004C2DF8">
      <w:pPr>
        <w:rPr>
          <w:sz w:val="10"/>
          <w:highlight w:val="yellow"/>
        </w:rPr>
      </w:pPr>
    </w:p>
    <w:p w:rsidR="004D7AF9" w:rsidRPr="007901CA" w:rsidRDefault="004D7AF9" w:rsidP="004D7AF9">
      <w:pPr>
        <w:jc w:val="center"/>
        <w:rPr>
          <w:sz w:val="8"/>
          <w:highlight w:val="yellow"/>
        </w:rPr>
      </w:pPr>
    </w:p>
    <w:p w:rsidR="004D7AF9" w:rsidRPr="00F41241" w:rsidRDefault="004D7AF9" w:rsidP="004D7AF9">
      <w:pPr>
        <w:pStyle w:val="ab"/>
        <w:spacing w:after="0"/>
        <w:ind w:left="0" w:firstLine="720"/>
        <w:jc w:val="both"/>
        <w:rPr>
          <w:b/>
          <w:i/>
          <w:sz w:val="28"/>
        </w:rPr>
      </w:pPr>
      <w:r w:rsidRPr="00F41241">
        <w:rPr>
          <w:b/>
          <w:i/>
          <w:sz w:val="28"/>
          <w:lang w:val="en-US"/>
        </w:rPr>
        <w:t>II</w:t>
      </w:r>
      <w:r w:rsidRPr="00F41241">
        <w:rPr>
          <w:b/>
          <w:i/>
          <w:sz w:val="28"/>
        </w:rPr>
        <w:t>. Импорт</w:t>
      </w:r>
    </w:p>
    <w:p w:rsidR="004D7AF9" w:rsidRPr="00F41241" w:rsidRDefault="004D7AF9" w:rsidP="004D7AF9">
      <w:pPr>
        <w:pStyle w:val="ab"/>
        <w:spacing w:after="0"/>
        <w:ind w:left="0"/>
        <w:jc w:val="both"/>
        <w:rPr>
          <w:b/>
          <w:i/>
          <w:sz w:val="16"/>
          <w:szCs w:val="16"/>
        </w:rPr>
      </w:pPr>
    </w:p>
    <w:p w:rsidR="004D7AF9" w:rsidRPr="00F41241" w:rsidRDefault="004D7AF9" w:rsidP="004D7AF9">
      <w:pPr>
        <w:pStyle w:val="ab"/>
        <w:spacing w:after="0"/>
        <w:ind w:left="0"/>
        <w:jc w:val="both"/>
        <w:rPr>
          <w:b/>
          <w:i/>
          <w:sz w:val="4"/>
          <w:szCs w:val="16"/>
        </w:rPr>
      </w:pPr>
    </w:p>
    <w:p w:rsidR="004D7AF9" w:rsidRPr="007901CA" w:rsidRDefault="004D7AF9" w:rsidP="004D7AF9">
      <w:pPr>
        <w:pStyle w:val="33"/>
        <w:rPr>
          <w:highlight w:val="yellow"/>
        </w:rPr>
      </w:pPr>
      <w:r w:rsidRPr="00F41241">
        <w:t>Импор</w:t>
      </w:r>
      <w:r w:rsidR="00214672" w:rsidRPr="00F41241">
        <w:t xml:space="preserve">т Республики Алтай в </w:t>
      </w:r>
      <w:r w:rsidRPr="00F41241">
        <w:t>202</w:t>
      </w:r>
      <w:r w:rsidR="0065571F" w:rsidRPr="00F41241">
        <w:t>2</w:t>
      </w:r>
      <w:r w:rsidRPr="00F41241">
        <w:t xml:space="preserve"> год</w:t>
      </w:r>
      <w:r w:rsidR="00F41241" w:rsidRPr="00F41241">
        <w:t>у</w:t>
      </w:r>
      <w:r w:rsidRPr="00F41241">
        <w:t xml:space="preserve"> с</w:t>
      </w:r>
      <w:r w:rsidR="0065571F" w:rsidRPr="00F41241">
        <w:t xml:space="preserve">оставил </w:t>
      </w:r>
      <w:r w:rsidR="00F41241" w:rsidRPr="00F41241">
        <w:t>15</w:t>
      </w:r>
      <w:r w:rsidR="0032707C" w:rsidRPr="00F41241">
        <w:t>,</w:t>
      </w:r>
      <w:r w:rsidR="00F41241" w:rsidRPr="00F41241">
        <w:t>2</w:t>
      </w:r>
      <w:r w:rsidR="0032707C" w:rsidRPr="00F41241">
        <w:t xml:space="preserve"> млн. долларов США и</w:t>
      </w:r>
      <w:r w:rsidRPr="00F41241">
        <w:t xml:space="preserve"> по сравнению с </w:t>
      </w:r>
      <w:r w:rsidR="00F41241" w:rsidRPr="00F41241">
        <w:t>2021 годом</w:t>
      </w:r>
      <w:r w:rsidR="00467981">
        <w:t xml:space="preserve"> </w:t>
      </w:r>
      <w:r w:rsidR="00B614F9" w:rsidRPr="00F41241">
        <w:t>с</w:t>
      </w:r>
      <w:r w:rsidR="0063312A" w:rsidRPr="00F41241">
        <w:t>низился</w:t>
      </w:r>
      <w:r w:rsidRPr="00F41241">
        <w:t xml:space="preserve"> на </w:t>
      </w:r>
      <w:r w:rsidR="00F41241" w:rsidRPr="00F41241">
        <w:t>623</w:t>
      </w:r>
      <w:r w:rsidRPr="00F41241">
        <w:t>,</w:t>
      </w:r>
      <w:r w:rsidR="00F41241" w:rsidRPr="00F41241">
        <w:t>7</w:t>
      </w:r>
      <w:r w:rsidR="0063312A" w:rsidRPr="00F41241">
        <w:t>тыс</w:t>
      </w:r>
      <w:r w:rsidRPr="00F41241">
        <w:t xml:space="preserve">. долларов США, или на </w:t>
      </w:r>
      <w:r w:rsidR="00F41241" w:rsidRPr="00F41241">
        <w:t>4</w:t>
      </w:r>
      <w:r w:rsidRPr="00F41241">
        <w:t>,</w:t>
      </w:r>
      <w:r w:rsidR="00F41241" w:rsidRPr="00F41241">
        <w:t>0</w:t>
      </w:r>
      <w:r w:rsidRPr="00F41241">
        <w:t xml:space="preserve">%. </w:t>
      </w:r>
    </w:p>
    <w:p w:rsidR="004D7AF9" w:rsidRPr="007901CA" w:rsidRDefault="004D7AF9" w:rsidP="004D7AF9">
      <w:pPr>
        <w:pStyle w:val="33"/>
        <w:rPr>
          <w:highlight w:val="yellow"/>
        </w:rPr>
      </w:pPr>
    </w:p>
    <w:p w:rsidR="004D7AF9" w:rsidRPr="00921D56" w:rsidRDefault="004D7AF9" w:rsidP="004D7AF9">
      <w:pPr>
        <w:jc w:val="center"/>
        <w:rPr>
          <w:sz w:val="24"/>
        </w:rPr>
      </w:pPr>
      <w:r w:rsidRPr="00921D56">
        <w:rPr>
          <w:sz w:val="24"/>
        </w:rPr>
        <w:t>Динамика стоимостного объема импорта</w:t>
      </w:r>
    </w:p>
    <w:p w:rsidR="004D7AF9" w:rsidRPr="00921D56" w:rsidRDefault="00DC3960" w:rsidP="004D7AF9">
      <w:pPr>
        <w:jc w:val="center"/>
        <w:rPr>
          <w:sz w:val="24"/>
        </w:rPr>
      </w:pPr>
      <w:r w:rsidRPr="00921D56">
        <w:rPr>
          <w:sz w:val="24"/>
        </w:rPr>
        <w:t xml:space="preserve">в </w:t>
      </w:r>
      <w:r w:rsidR="004D7AF9" w:rsidRPr="00921D56">
        <w:rPr>
          <w:sz w:val="24"/>
        </w:rPr>
        <w:t>202</w:t>
      </w:r>
      <w:r w:rsidRPr="00921D56">
        <w:rPr>
          <w:sz w:val="24"/>
        </w:rPr>
        <w:t>1</w:t>
      </w:r>
      <w:r w:rsidR="004D7AF9" w:rsidRPr="00921D56">
        <w:rPr>
          <w:sz w:val="24"/>
        </w:rPr>
        <w:t>-202</w:t>
      </w:r>
      <w:r w:rsidRPr="00921D56">
        <w:rPr>
          <w:sz w:val="24"/>
        </w:rPr>
        <w:t>2</w:t>
      </w:r>
      <w:r w:rsidR="004D7AF9" w:rsidRPr="00921D56">
        <w:rPr>
          <w:sz w:val="24"/>
        </w:rPr>
        <w:t xml:space="preserve"> гг. (млн. долларов США)</w:t>
      </w:r>
    </w:p>
    <w:p w:rsidR="00921D56" w:rsidRPr="00921D56" w:rsidRDefault="00083FE7" w:rsidP="004D7AF9">
      <w:pPr>
        <w:jc w:val="center"/>
        <w:rPr>
          <w:sz w:val="24"/>
        </w:rPr>
      </w:pPr>
      <w:r>
        <w:rPr>
          <w:sz w:val="24"/>
        </w:rPr>
        <w:pict>
          <v:shape id="_x0000_i1028" type="#_x0000_t75" style="width:329.95pt;height:234.15pt">
            <v:imagedata r:id="rId14" o:title=""/>
          </v:shape>
        </w:pict>
      </w:r>
    </w:p>
    <w:p w:rsidR="001E2E0A" w:rsidRPr="00921D56" w:rsidRDefault="001E2E0A" w:rsidP="004D7AF9">
      <w:pPr>
        <w:jc w:val="center"/>
        <w:rPr>
          <w:sz w:val="24"/>
        </w:rPr>
      </w:pPr>
    </w:p>
    <w:p w:rsidR="004D7AF9" w:rsidRPr="00921D56" w:rsidRDefault="0063312A" w:rsidP="004D7AF9">
      <w:pPr>
        <w:ind w:firstLine="709"/>
        <w:jc w:val="both"/>
        <w:rPr>
          <w:sz w:val="24"/>
        </w:rPr>
      </w:pPr>
      <w:r w:rsidRPr="00921D56">
        <w:rPr>
          <w:sz w:val="24"/>
        </w:rPr>
        <w:lastRenderedPageBreak/>
        <w:t>Несмотря на то, что в</w:t>
      </w:r>
      <w:r w:rsidR="00921D56" w:rsidRPr="00921D56">
        <w:rPr>
          <w:sz w:val="24"/>
        </w:rPr>
        <w:t>о</w:t>
      </w:r>
      <w:r w:rsidR="00D7404D">
        <w:rPr>
          <w:sz w:val="24"/>
        </w:rPr>
        <w:t xml:space="preserve"> </w:t>
      </w:r>
      <w:r w:rsidR="00921D56" w:rsidRPr="00921D56">
        <w:rPr>
          <w:sz w:val="24"/>
        </w:rPr>
        <w:t>2 квартале</w:t>
      </w:r>
      <w:r w:rsidRPr="00921D56">
        <w:rPr>
          <w:sz w:val="24"/>
        </w:rPr>
        <w:t xml:space="preserve"> 2022 года объем импорта </w:t>
      </w:r>
      <w:r w:rsidR="00921D56" w:rsidRPr="00921D56">
        <w:rPr>
          <w:sz w:val="24"/>
        </w:rPr>
        <w:t>Республики Алтай вырос</w:t>
      </w:r>
      <w:r w:rsidR="00D7404D">
        <w:rPr>
          <w:sz w:val="24"/>
        </w:rPr>
        <w:t xml:space="preserve"> </w:t>
      </w:r>
      <w:r w:rsidR="00921D56" w:rsidRPr="00921D56">
        <w:rPr>
          <w:sz w:val="24"/>
        </w:rPr>
        <w:t>в</w:t>
      </w:r>
      <w:r w:rsidR="00D7404D">
        <w:rPr>
          <w:sz w:val="24"/>
        </w:rPr>
        <w:t xml:space="preserve"> </w:t>
      </w:r>
      <w:r w:rsidR="00921D56" w:rsidRPr="00921D56">
        <w:rPr>
          <w:sz w:val="24"/>
        </w:rPr>
        <w:t xml:space="preserve">2,0 раза, </w:t>
      </w:r>
      <w:r w:rsidRPr="00921D56">
        <w:rPr>
          <w:sz w:val="24"/>
        </w:rPr>
        <w:t>в</w:t>
      </w:r>
      <w:r w:rsidR="00921D56" w:rsidRPr="00921D56">
        <w:rPr>
          <w:sz w:val="24"/>
        </w:rPr>
        <w:t xml:space="preserve"> 1,</w:t>
      </w:r>
      <w:r w:rsidR="00D7404D">
        <w:rPr>
          <w:sz w:val="24"/>
        </w:rPr>
        <w:t xml:space="preserve"> </w:t>
      </w:r>
      <w:r w:rsidR="00921D56" w:rsidRPr="00921D56">
        <w:rPr>
          <w:sz w:val="24"/>
        </w:rPr>
        <w:t>3 и 4</w:t>
      </w:r>
      <w:r w:rsidRPr="00921D56">
        <w:rPr>
          <w:sz w:val="24"/>
        </w:rPr>
        <w:t xml:space="preserve"> квартал</w:t>
      </w:r>
      <w:r w:rsidR="00921D56" w:rsidRPr="00921D56">
        <w:rPr>
          <w:sz w:val="24"/>
        </w:rPr>
        <w:t>ах</w:t>
      </w:r>
      <w:r w:rsidRPr="00921D56">
        <w:rPr>
          <w:sz w:val="24"/>
        </w:rPr>
        <w:t xml:space="preserve"> 2022 наблюдается </w:t>
      </w:r>
      <w:r w:rsidR="00921D56" w:rsidRPr="00921D56">
        <w:rPr>
          <w:sz w:val="24"/>
        </w:rPr>
        <w:t>снижение</w:t>
      </w:r>
      <w:r w:rsidRPr="00921D56">
        <w:rPr>
          <w:sz w:val="24"/>
        </w:rPr>
        <w:t xml:space="preserve"> стоимостного объема импорта </w:t>
      </w:r>
      <w:r w:rsidR="00921D56" w:rsidRPr="00921D56">
        <w:rPr>
          <w:sz w:val="24"/>
        </w:rPr>
        <w:t>на 43,8%</w:t>
      </w:r>
      <w:r w:rsidRPr="00921D56">
        <w:rPr>
          <w:sz w:val="24"/>
        </w:rPr>
        <w:t>,</w:t>
      </w:r>
      <w:r w:rsidR="00921D56" w:rsidRPr="00921D56">
        <w:rPr>
          <w:sz w:val="24"/>
        </w:rPr>
        <w:t xml:space="preserve"> 21,6% и 12,2% соответственно.</w:t>
      </w:r>
    </w:p>
    <w:p w:rsidR="004D7AF9" w:rsidRPr="00F41241" w:rsidRDefault="0065571F" w:rsidP="004D7AF9">
      <w:pPr>
        <w:pStyle w:val="33"/>
      </w:pPr>
      <w:r w:rsidRPr="00F41241">
        <w:t>По сравнению с 2021 год</w:t>
      </w:r>
      <w:r w:rsidR="00F41241" w:rsidRPr="00F41241">
        <w:t>ом</w:t>
      </w:r>
      <w:r w:rsidRPr="00F41241">
        <w:t xml:space="preserve"> объем импор</w:t>
      </w:r>
      <w:r w:rsidR="00F41241" w:rsidRPr="00F41241">
        <w:t>та из стран дальнего зарубежья вырос</w:t>
      </w:r>
      <w:r w:rsidR="00D7404D">
        <w:t xml:space="preserve"> </w:t>
      </w:r>
      <w:r w:rsidR="00F41241" w:rsidRPr="00F41241">
        <w:t>на 11</w:t>
      </w:r>
      <w:r w:rsidR="00510A90" w:rsidRPr="00F41241">
        <w:t>,</w:t>
      </w:r>
      <w:r w:rsidR="00F41241" w:rsidRPr="00F41241">
        <w:t>0</w:t>
      </w:r>
      <w:r w:rsidR="00510A90" w:rsidRPr="00F41241">
        <w:t>%</w:t>
      </w:r>
      <w:r w:rsidRPr="00F41241">
        <w:t xml:space="preserve"> и составил </w:t>
      </w:r>
      <w:r w:rsidR="00F41241" w:rsidRPr="00F41241">
        <w:t>10</w:t>
      </w:r>
      <w:r w:rsidRPr="00F41241">
        <w:t>,</w:t>
      </w:r>
      <w:r w:rsidR="00F41241" w:rsidRPr="00F41241">
        <w:t>0</w:t>
      </w:r>
      <w:r w:rsidRPr="00F41241">
        <w:t xml:space="preserve"> млн. долларов, из стран СНГ –</w:t>
      </w:r>
      <w:r w:rsidR="004E3F1D">
        <w:t xml:space="preserve"> </w:t>
      </w:r>
      <w:r w:rsidR="00F41241" w:rsidRPr="00F41241">
        <w:t>снизился</w:t>
      </w:r>
      <w:r w:rsidR="004E3F1D">
        <w:t xml:space="preserve"> </w:t>
      </w:r>
      <w:r w:rsidR="00F41241" w:rsidRPr="00F41241">
        <w:t>на</w:t>
      </w:r>
      <w:r w:rsidR="004E3F1D">
        <w:t xml:space="preserve"> </w:t>
      </w:r>
      <w:r w:rsidR="00F41241" w:rsidRPr="00F41241">
        <w:t>23,9%</w:t>
      </w:r>
      <w:r w:rsidR="004E3F1D">
        <w:t xml:space="preserve"> </w:t>
      </w:r>
      <w:r w:rsidR="00F41241" w:rsidRPr="00F41241">
        <w:t>и составил 5</w:t>
      </w:r>
      <w:r w:rsidRPr="00F41241">
        <w:t>,</w:t>
      </w:r>
      <w:r w:rsidR="00F41241" w:rsidRPr="00F41241">
        <w:t>1</w:t>
      </w:r>
      <w:r w:rsidRPr="00F41241">
        <w:t xml:space="preserve"> млн. долларов США. </w:t>
      </w:r>
      <w:r w:rsidR="004D7AF9" w:rsidRPr="00F41241">
        <w:t>Доля стран дальнего зарубежья в общем стоимостном объеме</w:t>
      </w:r>
      <w:r w:rsidR="005B2A7A">
        <w:t xml:space="preserve"> </w:t>
      </w:r>
      <w:r w:rsidR="00F41241" w:rsidRPr="00F41241">
        <w:t>импортных операций составила 66</w:t>
      </w:r>
      <w:r w:rsidR="004D7AF9" w:rsidRPr="00F41241">
        <w:t>,</w:t>
      </w:r>
      <w:r w:rsidR="00F41241" w:rsidRPr="00F41241">
        <w:t>1%, стран СНГ – 33</w:t>
      </w:r>
      <w:r w:rsidR="004D7AF9" w:rsidRPr="00F41241">
        <w:t>,</w:t>
      </w:r>
      <w:r w:rsidR="00F41241" w:rsidRPr="00F41241">
        <w:t>9</w:t>
      </w:r>
      <w:r w:rsidR="004D7AF9" w:rsidRPr="00F41241">
        <w:t xml:space="preserve">% (в </w:t>
      </w:r>
      <w:r w:rsidR="00F41241" w:rsidRPr="00F41241">
        <w:t>2021 году</w:t>
      </w:r>
      <w:r w:rsidR="00231285" w:rsidRPr="00F41241">
        <w:t xml:space="preserve">  – </w:t>
      </w:r>
      <w:r w:rsidR="00F41241" w:rsidRPr="00F41241">
        <w:t>57</w:t>
      </w:r>
      <w:r w:rsidR="004D7AF9" w:rsidRPr="00F41241">
        <w:t>,</w:t>
      </w:r>
      <w:r w:rsidR="00F41241" w:rsidRPr="00F41241">
        <w:t>2</w:t>
      </w:r>
      <w:r w:rsidR="004D7AF9" w:rsidRPr="00F41241">
        <w:t xml:space="preserve">% и </w:t>
      </w:r>
      <w:r w:rsidR="00F41241" w:rsidRPr="00F41241">
        <w:t>42</w:t>
      </w:r>
      <w:r w:rsidR="004D7AF9" w:rsidRPr="00F41241">
        <w:t>,</w:t>
      </w:r>
      <w:r w:rsidR="00F41241" w:rsidRPr="00F41241">
        <w:t>8</w:t>
      </w:r>
      <w:r w:rsidR="004D7AF9" w:rsidRPr="00F41241">
        <w:t>% соответственно).</w:t>
      </w:r>
    </w:p>
    <w:p w:rsidR="004D7AF9" w:rsidRPr="00F41241" w:rsidRDefault="006938AB" w:rsidP="004D7AF9">
      <w:pPr>
        <w:pStyle w:val="33"/>
      </w:pPr>
      <w:r w:rsidRPr="00F41241">
        <w:t>За 202</w:t>
      </w:r>
      <w:r w:rsidR="00B86A0F" w:rsidRPr="00F41241">
        <w:t>2</w:t>
      </w:r>
      <w:r w:rsidRPr="00F41241">
        <w:t xml:space="preserve"> год</w:t>
      </w:r>
      <w:r w:rsidR="004D7AF9" w:rsidRPr="00F41241">
        <w:t>у</w:t>
      </w:r>
      <w:r w:rsidR="00FD10EB">
        <w:t xml:space="preserve"> </w:t>
      </w:r>
      <w:r w:rsidR="004D7AF9" w:rsidRPr="00F41241">
        <w:t>частник</w:t>
      </w:r>
      <w:r w:rsidR="00F525D2" w:rsidRPr="00F41241">
        <w:t>и</w:t>
      </w:r>
      <w:r w:rsidR="004D7AF9" w:rsidRPr="00F41241">
        <w:t xml:space="preserve"> ВЭД, зарегистрированны</w:t>
      </w:r>
      <w:r w:rsidRPr="00F41241">
        <w:t>е</w:t>
      </w:r>
      <w:r w:rsidR="004D7AF9" w:rsidRPr="00F41241">
        <w:t xml:space="preserve"> в налоговых органах Республики Алтай, осуществляли импортные операции с</w:t>
      </w:r>
      <w:r w:rsidRPr="00F41241">
        <w:t xml:space="preserve"> партнерами из </w:t>
      </w:r>
      <w:r w:rsidR="00F41241" w:rsidRPr="00F41241">
        <w:t>23</w:t>
      </w:r>
      <w:r w:rsidR="004D7AF9" w:rsidRPr="00F41241">
        <w:t xml:space="preserve"> стран (в </w:t>
      </w:r>
      <w:r w:rsidR="00F41241" w:rsidRPr="00F41241">
        <w:t>2021 году</w:t>
      </w:r>
      <w:r w:rsidRPr="00F41241">
        <w:t xml:space="preserve"> – из </w:t>
      </w:r>
      <w:r w:rsidR="00F41241" w:rsidRPr="00F41241">
        <w:t>21</w:t>
      </w:r>
      <w:r w:rsidR="004D7AF9" w:rsidRPr="00F41241">
        <w:t xml:space="preserve"> стран</w:t>
      </w:r>
      <w:r w:rsidR="00F41241" w:rsidRPr="00F41241">
        <w:t>ы</w:t>
      </w:r>
      <w:r w:rsidR="004D7AF9" w:rsidRPr="00F41241">
        <w:t>).</w:t>
      </w:r>
    </w:p>
    <w:p w:rsidR="00AC7326" w:rsidRPr="007901CA" w:rsidRDefault="00AC7326" w:rsidP="004D7AF9">
      <w:pPr>
        <w:pStyle w:val="33"/>
        <w:rPr>
          <w:highlight w:val="yellow"/>
        </w:rPr>
      </w:pPr>
    </w:p>
    <w:p w:rsidR="004D7AF9" w:rsidRPr="00F41241" w:rsidRDefault="004D7AF9" w:rsidP="004D7AF9">
      <w:pPr>
        <w:pStyle w:val="7"/>
        <w:rPr>
          <w:b w:val="0"/>
          <w:szCs w:val="26"/>
        </w:rPr>
      </w:pPr>
      <w:r w:rsidRPr="00F41241">
        <w:rPr>
          <w:b w:val="0"/>
          <w:szCs w:val="26"/>
        </w:rPr>
        <w:t xml:space="preserve">Динамика импорта из стран - основных торговых партнеров </w:t>
      </w:r>
    </w:p>
    <w:p w:rsidR="004D7AF9" w:rsidRPr="00F41241" w:rsidRDefault="004D7AF9" w:rsidP="004D7AF9">
      <w:pPr>
        <w:pStyle w:val="7"/>
        <w:rPr>
          <w:b w:val="0"/>
          <w:szCs w:val="26"/>
        </w:rPr>
      </w:pPr>
      <w:r w:rsidRPr="00F41241">
        <w:rPr>
          <w:b w:val="0"/>
          <w:szCs w:val="26"/>
        </w:rPr>
        <w:t xml:space="preserve">за </w:t>
      </w:r>
      <w:r w:rsidR="00AC7326" w:rsidRPr="00F41241">
        <w:rPr>
          <w:b w:val="0"/>
          <w:szCs w:val="26"/>
        </w:rPr>
        <w:t>202</w:t>
      </w:r>
      <w:r w:rsidR="00D224DF" w:rsidRPr="00F41241">
        <w:rPr>
          <w:b w:val="0"/>
          <w:szCs w:val="26"/>
        </w:rPr>
        <w:t>2</w:t>
      </w:r>
      <w:r w:rsidR="00AC7326" w:rsidRPr="00F41241">
        <w:rPr>
          <w:b w:val="0"/>
          <w:szCs w:val="26"/>
        </w:rPr>
        <w:t xml:space="preserve"> год</w:t>
      </w:r>
    </w:p>
    <w:tbl>
      <w:tblPr>
        <w:tblW w:w="6955" w:type="dxa"/>
        <w:tblInd w:w="1242" w:type="dxa"/>
        <w:tblLook w:val="04A0" w:firstRow="1" w:lastRow="0" w:firstColumn="1" w:lastColumn="0" w:noHBand="0" w:noVBand="1"/>
      </w:tblPr>
      <w:tblGrid>
        <w:gridCol w:w="3119"/>
        <w:gridCol w:w="1285"/>
        <w:gridCol w:w="1134"/>
        <w:gridCol w:w="1417"/>
      </w:tblGrid>
      <w:tr w:rsidR="00F41241" w:rsidRPr="00F41241" w:rsidTr="00F41241">
        <w:trPr>
          <w:trHeight w:val="6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Страна</w:t>
            </w:r>
          </w:p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Стоимость,</w:t>
            </w:r>
          </w:p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тыс. долларов</w:t>
            </w:r>
          </w:p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Уд</w:t>
            </w:r>
            <w:proofErr w:type="gramStart"/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ес,</w:t>
            </w:r>
          </w:p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2022г.</w:t>
            </w:r>
          </w:p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в % к</w:t>
            </w:r>
          </w:p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2021г.</w:t>
            </w:r>
          </w:p>
        </w:tc>
      </w:tr>
      <w:tr w:rsidR="00F41241" w:rsidRPr="00F41241" w:rsidTr="002967DF">
        <w:trPr>
          <w:trHeight w:val="34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24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24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b/>
                <w:bCs/>
                <w:color w:val="000000"/>
              </w:rPr>
            </w:pPr>
            <w:r w:rsidRPr="00F41241">
              <w:rPr>
                <w:b/>
                <w:bCs/>
                <w:color w:val="000000"/>
              </w:rPr>
              <w:t>15 163.9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b/>
                <w:bCs/>
                <w:color w:val="000000"/>
              </w:rPr>
            </w:pPr>
            <w:r w:rsidRPr="00F41241">
              <w:rPr>
                <w:b/>
                <w:bCs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b/>
                <w:bCs/>
                <w:color w:val="000000"/>
              </w:rPr>
            </w:pPr>
            <w:r w:rsidRPr="00F41241">
              <w:rPr>
                <w:b/>
                <w:bCs/>
                <w:color w:val="000000"/>
              </w:rPr>
              <w:t xml:space="preserve"> 96.0</w:t>
            </w: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 </w:t>
            </w: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7 629.4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50.3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205.1</w:t>
            </w: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4 272.7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28.2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 xml:space="preserve"> 65.8</w:t>
            </w: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МОНГОЛИЯ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1 091.0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 xml:space="preserve"> 96.4</w:t>
            </w: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КАЗАХСТАН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660.2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ув. </w:t>
            </w:r>
            <w:r w:rsidRPr="00F41241">
              <w:rPr>
                <w:color w:val="000000"/>
              </w:rPr>
              <w:t>в 3.6</w:t>
            </w:r>
            <w:proofErr w:type="gramStart"/>
            <w:r w:rsidRPr="00F41241">
              <w:rPr>
                <w:color w:val="000000"/>
              </w:rPr>
              <w:t>р</w:t>
            </w:r>
            <w:proofErr w:type="gramEnd"/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ИЗРАИЛЬ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471.8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131.1</w:t>
            </w: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ИТАЛИЯ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190.0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 xml:space="preserve"> 23.8</w:t>
            </w: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188.6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262.0</w:t>
            </w: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ЧЕХИЯ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185.5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 xml:space="preserve"> 55.5</w:t>
            </w:r>
          </w:p>
        </w:tc>
      </w:tr>
      <w:tr w:rsidR="00F41241" w:rsidRPr="00F41241" w:rsidTr="00F412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rPr>
                <w:color w:val="000000"/>
                <w:sz w:val="18"/>
                <w:szCs w:val="18"/>
              </w:rPr>
            </w:pPr>
            <w:r w:rsidRPr="00F41241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CA231D" w:rsidP="00CA23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</w:t>
            </w:r>
            <w:r w:rsidR="00F41241" w:rsidRPr="00F41241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CA231D" w:rsidP="00CA23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41241" w:rsidRPr="00F41241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41" w:rsidRPr="00F41241" w:rsidRDefault="00F41241" w:rsidP="00F41241">
            <w:pPr>
              <w:jc w:val="right"/>
              <w:rPr>
                <w:color w:val="000000"/>
              </w:rPr>
            </w:pPr>
            <w:r w:rsidRPr="00F41241">
              <w:rPr>
                <w:color w:val="000000"/>
              </w:rPr>
              <w:t> </w:t>
            </w:r>
          </w:p>
        </w:tc>
      </w:tr>
    </w:tbl>
    <w:p w:rsidR="00F4143B" w:rsidRPr="007901CA" w:rsidRDefault="00F4143B" w:rsidP="00F4143B">
      <w:pPr>
        <w:rPr>
          <w:highlight w:val="yellow"/>
        </w:rPr>
      </w:pPr>
    </w:p>
    <w:p w:rsidR="004D7AF9" w:rsidRPr="00F41241" w:rsidRDefault="004D7AF9" w:rsidP="004D7AF9">
      <w:pPr>
        <w:pStyle w:val="33"/>
        <w:rPr>
          <w:szCs w:val="24"/>
        </w:rPr>
      </w:pPr>
      <w:r w:rsidRPr="00F41241">
        <w:rPr>
          <w:szCs w:val="24"/>
        </w:rPr>
        <w:t xml:space="preserve">В </w:t>
      </w:r>
      <w:r w:rsidR="00D224DF" w:rsidRPr="00F41241">
        <w:rPr>
          <w:szCs w:val="24"/>
        </w:rPr>
        <w:t>2022</w:t>
      </w:r>
      <w:r w:rsidR="00AC7326" w:rsidRPr="00F41241">
        <w:rPr>
          <w:szCs w:val="24"/>
        </w:rPr>
        <w:t xml:space="preserve"> год</w:t>
      </w:r>
      <w:r w:rsidR="00F41241" w:rsidRPr="00F41241">
        <w:rPr>
          <w:szCs w:val="24"/>
        </w:rPr>
        <w:t>у 50</w:t>
      </w:r>
      <w:r w:rsidRPr="00F41241">
        <w:rPr>
          <w:szCs w:val="24"/>
        </w:rPr>
        <w:t>,</w:t>
      </w:r>
      <w:r w:rsidR="00F41241" w:rsidRPr="00F41241">
        <w:rPr>
          <w:szCs w:val="24"/>
        </w:rPr>
        <w:t>3</w:t>
      </w:r>
      <w:r w:rsidRPr="00F41241">
        <w:rPr>
          <w:szCs w:val="24"/>
        </w:rPr>
        <w:t xml:space="preserve">% стоимостного объема импорта составили товары, происходящие </w:t>
      </w:r>
      <w:r w:rsidR="00D224DF" w:rsidRPr="00F41241">
        <w:rPr>
          <w:szCs w:val="24"/>
        </w:rPr>
        <w:t>из Китайской Народной Респу</w:t>
      </w:r>
      <w:r w:rsidR="00F41241" w:rsidRPr="00F41241">
        <w:rPr>
          <w:szCs w:val="24"/>
        </w:rPr>
        <w:t>блики, 28</w:t>
      </w:r>
      <w:r w:rsidR="00D224DF" w:rsidRPr="00F41241">
        <w:rPr>
          <w:szCs w:val="24"/>
        </w:rPr>
        <w:t>,</w:t>
      </w:r>
      <w:r w:rsidR="00F41241" w:rsidRPr="00F41241">
        <w:rPr>
          <w:szCs w:val="24"/>
        </w:rPr>
        <w:t>2</w:t>
      </w:r>
      <w:r w:rsidR="00D224DF" w:rsidRPr="00F41241">
        <w:rPr>
          <w:szCs w:val="24"/>
        </w:rPr>
        <w:t xml:space="preserve"> % - из </w:t>
      </w:r>
      <w:r w:rsidR="00AC7326" w:rsidRPr="00F41241">
        <w:rPr>
          <w:szCs w:val="24"/>
        </w:rPr>
        <w:t>Республики Кыргызстан</w:t>
      </w:r>
      <w:r w:rsidR="00F4143B" w:rsidRPr="00F41241">
        <w:rPr>
          <w:szCs w:val="24"/>
        </w:rPr>
        <w:t>.</w:t>
      </w:r>
    </w:p>
    <w:p w:rsidR="008B3FAF" w:rsidRPr="007901CA" w:rsidRDefault="008B3FAF" w:rsidP="004D7AF9">
      <w:pPr>
        <w:pStyle w:val="33"/>
        <w:rPr>
          <w:sz w:val="12"/>
          <w:highlight w:val="yellow"/>
        </w:rPr>
      </w:pPr>
    </w:p>
    <w:p w:rsidR="00983B90" w:rsidRDefault="004D7AF9" w:rsidP="00983B90">
      <w:pPr>
        <w:jc w:val="center"/>
        <w:rPr>
          <w:sz w:val="24"/>
        </w:rPr>
      </w:pPr>
      <w:r w:rsidRPr="00983B90">
        <w:rPr>
          <w:sz w:val="24"/>
        </w:rPr>
        <w:t>Товарная структура импорта за 202</w:t>
      </w:r>
      <w:r w:rsidR="00F63E89" w:rsidRPr="00983B90">
        <w:rPr>
          <w:sz w:val="24"/>
        </w:rPr>
        <w:t>2</w:t>
      </w:r>
      <w:r w:rsidRPr="00983B90">
        <w:rPr>
          <w:sz w:val="24"/>
        </w:rPr>
        <w:t xml:space="preserve"> год</w:t>
      </w:r>
    </w:p>
    <w:p w:rsidR="00750991" w:rsidRDefault="00750991" w:rsidP="00983B90">
      <w:pPr>
        <w:jc w:val="center"/>
        <w:rPr>
          <w:sz w:val="24"/>
        </w:rPr>
      </w:pPr>
    </w:p>
    <w:p w:rsidR="00983B90" w:rsidRPr="00983B90" w:rsidRDefault="00750991" w:rsidP="00983B9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92395" cy="3363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96" w:rsidRPr="007901CA" w:rsidRDefault="000A0460" w:rsidP="00983B90">
      <w:pPr>
        <w:jc w:val="center"/>
        <w:rPr>
          <w:sz w:val="24"/>
          <w:highlight w:val="yellow"/>
        </w:rPr>
      </w:pPr>
      <w:r>
        <w:rPr>
          <w:sz w:val="24"/>
          <w:highlight w:val="yellow"/>
        </w:rPr>
        <w:lastRenderedPageBreak/>
        <w:pict>
          <v:shape id="_x0000_s1036" type="#_x0000_t75" style="position:absolute;left:0;text-align:left;margin-left:0;margin-top:.3pt;width:356.75pt;height:304.85pt;z-index:-251652096;mso-position-horizontal-relative:text;mso-position-vertical-relative:text"/>
        </w:pict>
      </w:r>
    </w:p>
    <w:p w:rsidR="00FD5D18" w:rsidRPr="00FD5D18" w:rsidRDefault="00FD5D18" w:rsidP="00FD5D18">
      <w:pPr>
        <w:ind w:firstLine="709"/>
        <w:jc w:val="both"/>
        <w:rPr>
          <w:sz w:val="24"/>
        </w:rPr>
      </w:pPr>
      <w:r w:rsidRPr="00FD5D18">
        <w:rPr>
          <w:sz w:val="24"/>
        </w:rPr>
        <w:t>Ввоз электрических машин, оборудования и их частей (двигатели постоянного тока, двигатели переменного тока и части для них) вырос в 3,0 раза по сравнению с 2021 годом и составил 31,5% стоимостного объема импорта в 2022 году. Товары данной группы ввозились в основном из Китая.</w:t>
      </w:r>
    </w:p>
    <w:p w:rsidR="003170A0" w:rsidRPr="00FD5D18" w:rsidRDefault="003170A0" w:rsidP="003170A0">
      <w:pPr>
        <w:ind w:firstLine="709"/>
        <w:jc w:val="both"/>
        <w:rPr>
          <w:sz w:val="24"/>
        </w:rPr>
      </w:pPr>
      <w:proofErr w:type="gramStart"/>
      <w:r w:rsidRPr="00FD5D18">
        <w:rPr>
          <w:sz w:val="24"/>
        </w:rPr>
        <w:t>Стоимостной</w:t>
      </w:r>
      <w:proofErr w:type="gramEnd"/>
      <w:r w:rsidRPr="00FD5D18">
        <w:rPr>
          <w:sz w:val="24"/>
        </w:rPr>
        <w:t xml:space="preserve"> объем молочной продукции (масло сливочное натуральное), ввозим</w:t>
      </w:r>
      <w:r w:rsidR="00E06544">
        <w:rPr>
          <w:sz w:val="24"/>
        </w:rPr>
        <w:t>ой</w:t>
      </w:r>
      <w:r w:rsidRPr="00FD5D18">
        <w:rPr>
          <w:sz w:val="24"/>
        </w:rPr>
        <w:t xml:space="preserve"> из Кыргызстана, составил </w:t>
      </w:r>
      <w:r w:rsidR="00FD5D18" w:rsidRPr="00FD5D18">
        <w:rPr>
          <w:sz w:val="24"/>
        </w:rPr>
        <w:t>2</w:t>
      </w:r>
      <w:r w:rsidR="00660B97" w:rsidRPr="00FD5D18">
        <w:rPr>
          <w:sz w:val="24"/>
        </w:rPr>
        <w:t>5</w:t>
      </w:r>
      <w:r w:rsidRPr="00FD5D18">
        <w:rPr>
          <w:sz w:val="24"/>
        </w:rPr>
        <w:t>,</w:t>
      </w:r>
      <w:r w:rsidR="00FD5D18" w:rsidRPr="00FD5D18">
        <w:rPr>
          <w:sz w:val="24"/>
        </w:rPr>
        <w:t>1</w:t>
      </w:r>
      <w:r w:rsidRPr="00FD5D18">
        <w:rPr>
          <w:sz w:val="24"/>
        </w:rPr>
        <w:t xml:space="preserve">% от общего стоимостного объема импорта за </w:t>
      </w:r>
      <w:r w:rsidR="00660B97" w:rsidRPr="00FD5D18">
        <w:rPr>
          <w:sz w:val="24"/>
        </w:rPr>
        <w:t xml:space="preserve">2022 год (наблюдается </w:t>
      </w:r>
      <w:r w:rsidR="00FD5D18" w:rsidRPr="00FD5D18">
        <w:rPr>
          <w:sz w:val="24"/>
        </w:rPr>
        <w:t>снижение показателя на 29</w:t>
      </w:r>
      <w:r w:rsidR="00660B97" w:rsidRPr="00FD5D18">
        <w:rPr>
          <w:sz w:val="24"/>
        </w:rPr>
        <w:t xml:space="preserve">,1% по сравнению с </w:t>
      </w:r>
      <w:r w:rsidR="00FD5D18" w:rsidRPr="00FD5D18">
        <w:rPr>
          <w:sz w:val="24"/>
        </w:rPr>
        <w:t>2021 годом)</w:t>
      </w:r>
      <w:r w:rsidR="00660B97" w:rsidRPr="00FD5D18">
        <w:rPr>
          <w:sz w:val="24"/>
        </w:rPr>
        <w:t>.</w:t>
      </w:r>
    </w:p>
    <w:p w:rsidR="004165CE" w:rsidRPr="007901CA" w:rsidRDefault="00553760" w:rsidP="004165CE">
      <w:pPr>
        <w:ind w:firstLine="709"/>
        <w:jc w:val="both"/>
        <w:rPr>
          <w:sz w:val="24"/>
          <w:highlight w:val="yellow"/>
        </w:rPr>
      </w:pPr>
      <w:r w:rsidRPr="00553760">
        <w:rPr>
          <w:sz w:val="24"/>
        </w:rPr>
        <w:t>11</w:t>
      </w:r>
      <w:r w:rsidR="004165CE" w:rsidRPr="00553760">
        <w:rPr>
          <w:sz w:val="24"/>
        </w:rPr>
        <w:t>,</w:t>
      </w:r>
      <w:r w:rsidRPr="00553760">
        <w:rPr>
          <w:sz w:val="24"/>
        </w:rPr>
        <w:t>3</w:t>
      </w:r>
      <w:r w:rsidR="004165CE" w:rsidRPr="00553760">
        <w:rPr>
          <w:sz w:val="24"/>
        </w:rPr>
        <w:t xml:space="preserve">% от общего стоимостного объема импорта занимает ввоз пластмассы и изделий из нее, наблюдается рост показателя по сравнению с </w:t>
      </w:r>
      <w:r w:rsidRPr="00553760">
        <w:rPr>
          <w:sz w:val="24"/>
        </w:rPr>
        <w:t>2021 годомв 2</w:t>
      </w:r>
      <w:r w:rsidR="00660B97" w:rsidRPr="00553760">
        <w:rPr>
          <w:sz w:val="24"/>
        </w:rPr>
        <w:t>,</w:t>
      </w:r>
      <w:r w:rsidRPr="00553760">
        <w:rPr>
          <w:sz w:val="24"/>
        </w:rPr>
        <w:t>4</w:t>
      </w:r>
      <w:r w:rsidR="00660B97" w:rsidRPr="00553760">
        <w:rPr>
          <w:sz w:val="24"/>
        </w:rPr>
        <w:t xml:space="preserve"> раза</w:t>
      </w:r>
      <w:r w:rsidR="004165CE" w:rsidRPr="00553760">
        <w:rPr>
          <w:sz w:val="24"/>
        </w:rPr>
        <w:t>. Импорт товаров данной группы товаров (</w:t>
      </w:r>
      <w:r w:rsidR="00363452" w:rsidRPr="00553760">
        <w:rPr>
          <w:sz w:val="24"/>
        </w:rPr>
        <w:t>полимеры этилена в первичных формах</w:t>
      </w:r>
      <w:r w:rsidR="004165CE" w:rsidRPr="00553760">
        <w:rPr>
          <w:sz w:val="24"/>
        </w:rPr>
        <w:t xml:space="preserve">) производился </w:t>
      </w:r>
      <w:r w:rsidR="00D84172" w:rsidRPr="00553760">
        <w:rPr>
          <w:sz w:val="24"/>
        </w:rPr>
        <w:t xml:space="preserve">преимущественно </w:t>
      </w:r>
      <w:r w:rsidR="004165CE" w:rsidRPr="00553760">
        <w:rPr>
          <w:sz w:val="24"/>
        </w:rPr>
        <w:t xml:space="preserve">из </w:t>
      </w:r>
      <w:r w:rsidR="00D84172" w:rsidRPr="00553760">
        <w:rPr>
          <w:sz w:val="24"/>
        </w:rPr>
        <w:t xml:space="preserve">Китая и </w:t>
      </w:r>
      <w:r w:rsidR="004165CE" w:rsidRPr="00553760">
        <w:rPr>
          <w:sz w:val="24"/>
        </w:rPr>
        <w:t>Израиля.</w:t>
      </w:r>
    </w:p>
    <w:p w:rsidR="00553760" w:rsidRPr="00553760" w:rsidRDefault="00553760" w:rsidP="00553760">
      <w:pPr>
        <w:ind w:firstLine="709"/>
        <w:jc w:val="both"/>
        <w:rPr>
          <w:sz w:val="24"/>
        </w:rPr>
      </w:pPr>
      <w:r w:rsidRPr="00553760">
        <w:rPr>
          <w:sz w:val="24"/>
        </w:rPr>
        <w:t xml:space="preserve">При этом значительно снизился импорт оборудования и механических устройств (в связи со снижением объемов поставок из Германии, Чехии и Италии) и составил 5,0% от общего стоимостного объема импорта. Товары данной группы (насосы вакуумные и их части, формы для литья, подшипники) ввозились в основном из Китая. </w:t>
      </w:r>
    </w:p>
    <w:p w:rsidR="00363452" w:rsidRPr="00553760" w:rsidRDefault="00363452" w:rsidP="00363452">
      <w:pPr>
        <w:ind w:firstLine="709"/>
        <w:jc w:val="both"/>
        <w:rPr>
          <w:sz w:val="24"/>
        </w:rPr>
      </w:pPr>
      <w:r w:rsidRPr="00553760">
        <w:rPr>
          <w:sz w:val="24"/>
        </w:rPr>
        <w:t>З</w:t>
      </w:r>
      <w:r w:rsidR="004D7002" w:rsidRPr="00553760">
        <w:rPr>
          <w:sz w:val="24"/>
        </w:rPr>
        <w:t xml:space="preserve">а счет осуществления поставок из Казахстана, а также роста поставок из Китая </w:t>
      </w:r>
      <w:r w:rsidR="00553760" w:rsidRPr="00553760">
        <w:rPr>
          <w:sz w:val="24"/>
        </w:rPr>
        <w:t>в 2</w:t>
      </w:r>
      <w:r w:rsidRPr="00553760">
        <w:rPr>
          <w:sz w:val="24"/>
        </w:rPr>
        <w:t>,</w:t>
      </w:r>
      <w:r w:rsidR="00660B97" w:rsidRPr="00553760">
        <w:rPr>
          <w:sz w:val="24"/>
        </w:rPr>
        <w:t>6</w:t>
      </w:r>
      <w:r w:rsidRPr="00553760">
        <w:rPr>
          <w:sz w:val="24"/>
        </w:rPr>
        <w:t xml:space="preserve"> раз</w:t>
      </w:r>
      <w:r w:rsidR="00D84172" w:rsidRPr="00553760">
        <w:rPr>
          <w:sz w:val="24"/>
        </w:rPr>
        <w:t>а</w:t>
      </w:r>
      <w:r w:rsidR="00FD10EB">
        <w:rPr>
          <w:sz w:val="24"/>
        </w:rPr>
        <w:t xml:space="preserve"> </w:t>
      </w:r>
      <w:r w:rsidR="004D7002" w:rsidRPr="00553760">
        <w:rPr>
          <w:sz w:val="24"/>
        </w:rPr>
        <w:t>увеличился</w:t>
      </w:r>
      <w:r w:rsidRPr="00553760">
        <w:rPr>
          <w:sz w:val="24"/>
        </w:rPr>
        <w:t xml:space="preserve"> импорт меди и изделий из нее</w:t>
      </w:r>
      <w:r w:rsidR="004D7002" w:rsidRPr="00553760">
        <w:rPr>
          <w:sz w:val="24"/>
        </w:rPr>
        <w:t xml:space="preserve"> (прутки и профили из медных сплавов) </w:t>
      </w:r>
      <w:r w:rsidR="00D84172" w:rsidRPr="00553760">
        <w:rPr>
          <w:sz w:val="24"/>
        </w:rPr>
        <w:t>и составил 4</w:t>
      </w:r>
      <w:r w:rsidR="00553760" w:rsidRPr="00553760">
        <w:rPr>
          <w:sz w:val="24"/>
        </w:rPr>
        <w:t>,6</w:t>
      </w:r>
      <w:r w:rsidRPr="00553760">
        <w:rPr>
          <w:sz w:val="24"/>
        </w:rPr>
        <w:t xml:space="preserve">% от общего стоимостного объема импорта. </w:t>
      </w:r>
    </w:p>
    <w:p w:rsidR="004639D6" w:rsidRDefault="004639D6" w:rsidP="004639D6">
      <w:pPr>
        <w:jc w:val="both"/>
        <w:rPr>
          <w:sz w:val="24"/>
          <w:highlight w:val="yellow"/>
        </w:rPr>
      </w:pPr>
    </w:p>
    <w:p w:rsidR="00FD10EB" w:rsidRPr="007901CA" w:rsidRDefault="00FD10EB" w:rsidP="004639D6">
      <w:pPr>
        <w:jc w:val="both"/>
        <w:rPr>
          <w:sz w:val="24"/>
          <w:highlight w:val="yellow"/>
        </w:rPr>
      </w:pPr>
    </w:p>
    <w:p w:rsidR="004D7AF9" w:rsidRPr="004C2DF8" w:rsidRDefault="004D7AF9" w:rsidP="004D7AF9">
      <w:pPr>
        <w:jc w:val="center"/>
        <w:rPr>
          <w:sz w:val="24"/>
          <w:szCs w:val="28"/>
        </w:rPr>
      </w:pPr>
      <w:r w:rsidRPr="004C2DF8">
        <w:rPr>
          <w:sz w:val="24"/>
          <w:szCs w:val="28"/>
        </w:rPr>
        <w:t xml:space="preserve">Динамика импорта важнейших товаров за </w:t>
      </w:r>
      <w:r w:rsidR="0063508B" w:rsidRPr="004C2DF8">
        <w:rPr>
          <w:sz w:val="24"/>
          <w:szCs w:val="28"/>
        </w:rPr>
        <w:t>202</w:t>
      </w:r>
      <w:r w:rsidR="004D76A8" w:rsidRPr="004C2DF8">
        <w:rPr>
          <w:sz w:val="24"/>
          <w:szCs w:val="28"/>
        </w:rPr>
        <w:t>2</w:t>
      </w:r>
      <w:r w:rsidR="0063508B" w:rsidRPr="004C2DF8">
        <w:rPr>
          <w:sz w:val="24"/>
          <w:szCs w:val="28"/>
        </w:rPr>
        <w:t xml:space="preserve"> год</w:t>
      </w:r>
    </w:p>
    <w:p w:rsidR="004C2DF8" w:rsidRDefault="004C2DF8" w:rsidP="004D7AF9">
      <w:pPr>
        <w:jc w:val="center"/>
        <w:rPr>
          <w:sz w:val="24"/>
          <w:szCs w:val="28"/>
          <w:highlight w:val="yellow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276"/>
        <w:gridCol w:w="2552"/>
        <w:gridCol w:w="579"/>
        <w:gridCol w:w="1264"/>
        <w:gridCol w:w="1417"/>
        <w:gridCol w:w="1276"/>
        <w:gridCol w:w="992"/>
        <w:gridCol w:w="1418"/>
      </w:tblGrid>
      <w:tr w:rsidR="004C2DF8" w:rsidRPr="004C2DF8" w:rsidTr="004C2DF8">
        <w:trPr>
          <w:trHeight w:val="9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Код товара по ТН ВЭД ЕАЭС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Нaименовaние товaрa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 </w:t>
            </w:r>
          </w:p>
          <w:p w:rsidR="004C2DF8" w:rsidRPr="004C2DF8" w:rsidRDefault="004C2DF8" w:rsidP="004C2DF8">
            <w:pPr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Ед. изм.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Количество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 xml:space="preserve">  2022 г.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в % к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 xml:space="preserve"> 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Стоимость, тыс. долларов США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Уд</w:t>
            </w:r>
            <w:proofErr w:type="gramStart"/>
            <w:r w:rsidRPr="004C2DF8">
              <w:rPr>
                <w:rFonts w:ascii="Times New Roman CYR" w:hAnsi="Times New Roman CYR" w:cs="Times New Roman CYR"/>
              </w:rPr>
              <w:t>.в</w:t>
            </w:r>
            <w:proofErr w:type="gramEnd"/>
            <w:r w:rsidRPr="004C2DF8">
              <w:rPr>
                <w:rFonts w:ascii="Times New Roman CYR" w:hAnsi="Times New Roman CYR" w:cs="Times New Roman CYR"/>
              </w:rPr>
              <w:t>ес,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 xml:space="preserve">  2022 г.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>в % к</w:t>
            </w:r>
          </w:p>
          <w:p w:rsidR="004C2DF8" w:rsidRPr="004C2DF8" w:rsidRDefault="004C2DF8" w:rsidP="004C2DF8">
            <w:pPr>
              <w:jc w:val="center"/>
              <w:rPr>
                <w:rFonts w:ascii="Times New Roman CYR" w:hAnsi="Times New Roman CYR" w:cs="Times New Roman CYR"/>
              </w:rPr>
            </w:pPr>
            <w:r w:rsidRPr="004C2DF8">
              <w:rPr>
                <w:rFonts w:ascii="Times New Roman CYR" w:hAnsi="Times New Roman CYR" w:cs="Times New Roman CYR"/>
              </w:rPr>
              <w:t xml:space="preserve">  2021 г.</w:t>
            </w:r>
          </w:p>
        </w:tc>
      </w:tr>
      <w:tr w:rsidR="004C2DF8" w:rsidRPr="004C2DF8" w:rsidTr="004C2DF8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>
              <w:t>8</w:t>
            </w:r>
          </w:p>
        </w:tc>
      </w:tr>
      <w:tr w:rsidR="004C2DF8" w:rsidRPr="004C2DF8" w:rsidTr="00FD10EB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r w:rsidRPr="004C2DF8">
              <w:t>8501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r w:rsidRPr="004C2DF8">
              <w:t>Двигатели и генераторы электрические (кроме электрогенераторных установок)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1</w:t>
            </w:r>
            <w:r w:rsidR="00FD10EB">
              <w:t xml:space="preserve"> </w:t>
            </w:r>
            <w:r w:rsidRPr="004C2DF8"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106E0D" w:rsidP="004C2DF8">
            <w:pPr>
              <w:jc w:val="right"/>
            </w:pPr>
            <w:r>
              <w:rPr>
                <w:color w:val="000000"/>
              </w:rPr>
              <w:t xml:space="preserve">ув. </w:t>
            </w:r>
            <w:r w:rsidR="004C2DF8" w:rsidRPr="004C2DF8">
              <w:t>в 3.0</w:t>
            </w:r>
            <w:proofErr w:type="gramStart"/>
            <w:r w:rsidR="004C2DF8" w:rsidRPr="004C2DF8"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4</w:t>
            </w:r>
            <w:r w:rsidR="00FD10EB">
              <w:t xml:space="preserve"> </w:t>
            </w:r>
            <w:r w:rsidRPr="004C2DF8">
              <w:t>489.4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106E0D" w:rsidP="004C2DF8">
            <w:pPr>
              <w:jc w:val="right"/>
            </w:pPr>
            <w:r>
              <w:rPr>
                <w:color w:val="000000"/>
              </w:rPr>
              <w:t xml:space="preserve">ув. </w:t>
            </w:r>
            <w:r w:rsidR="004C2DF8" w:rsidRPr="004C2DF8">
              <w:t>в 3.1</w:t>
            </w:r>
            <w:proofErr w:type="gramStart"/>
            <w:r w:rsidR="004C2DF8" w:rsidRPr="004C2DF8">
              <w:t>р</w:t>
            </w:r>
            <w:proofErr w:type="gramEnd"/>
          </w:p>
        </w:tc>
      </w:tr>
      <w:tr w:rsidR="004C2DF8" w:rsidRPr="004C2DF8" w:rsidTr="00FD10EB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r w:rsidRPr="004C2DF8">
              <w:t>0405101900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r w:rsidRPr="004C2DF8">
              <w:t>Натуральное сливочное масло</w:t>
            </w:r>
          </w:p>
        </w:tc>
        <w:tc>
          <w:tcPr>
            <w:tcW w:w="5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680.0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 xml:space="preserve"> 45.3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3</w:t>
            </w:r>
            <w:r w:rsidR="00FD10EB">
              <w:t xml:space="preserve"> </w:t>
            </w:r>
            <w:r w:rsidRPr="004C2DF8">
              <w:t>801.4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>25.1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F8" w:rsidRPr="004C2DF8" w:rsidRDefault="004C2DF8" w:rsidP="004C2DF8">
            <w:pPr>
              <w:jc w:val="right"/>
            </w:pPr>
            <w:r w:rsidRPr="004C2DF8">
              <w:t xml:space="preserve"> 60.9</w:t>
            </w:r>
          </w:p>
        </w:tc>
      </w:tr>
      <w:tr w:rsidR="00553760" w:rsidRPr="004C2DF8" w:rsidTr="00FD10EB">
        <w:trPr>
          <w:trHeight w:val="510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3901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Полимеры этилена в первичных формах</w:t>
            </w:r>
          </w:p>
        </w:tc>
        <w:tc>
          <w:tcPr>
            <w:tcW w:w="57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611.0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>
              <w:rPr>
                <w:color w:val="000000"/>
              </w:rPr>
              <w:t xml:space="preserve">ув. </w:t>
            </w:r>
            <w:r w:rsidRPr="004C2DF8">
              <w:t>в 4.2</w:t>
            </w:r>
            <w:proofErr w:type="gramStart"/>
            <w:r w:rsidRPr="004C2DF8">
              <w:t>р</w:t>
            </w:r>
            <w:proofErr w:type="gramEnd"/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</w:t>
            </w:r>
            <w:r w:rsidR="00FD10EB">
              <w:t xml:space="preserve"> </w:t>
            </w:r>
            <w:r w:rsidRPr="004C2DF8">
              <w:t>311.8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8.7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>
              <w:rPr>
                <w:color w:val="000000"/>
              </w:rPr>
              <w:t xml:space="preserve">ув. </w:t>
            </w:r>
            <w:r w:rsidRPr="004C2DF8">
              <w:t>в 3.6</w:t>
            </w:r>
            <w:proofErr w:type="gramStart"/>
            <w:r w:rsidRPr="004C2DF8">
              <w:t>р</w:t>
            </w:r>
            <w:proofErr w:type="gramEnd"/>
          </w:p>
        </w:tc>
      </w:tr>
      <w:tr w:rsidR="00553760" w:rsidRPr="004C2DF8" w:rsidTr="004C2DF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740729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Прутки и профили из медных сплавов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245.2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680.4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4.5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259.2</w:t>
            </w:r>
          </w:p>
        </w:tc>
      </w:tr>
      <w:tr w:rsidR="00553760" w:rsidRPr="004C2DF8" w:rsidTr="00106E0D">
        <w:trPr>
          <w:trHeight w:val="964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4016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Изделия из вулканизированной резины, кроме твердой резины, прочие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90.9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441.5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113.4</w:t>
            </w:r>
          </w:p>
        </w:tc>
      </w:tr>
      <w:tr w:rsidR="00553760" w:rsidRPr="004C2DF8" w:rsidTr="004C2DF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7801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Свинец необработанный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108.1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360.6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</w:tr>
      <w:tr w:rsidR="00553760" w:rsidRPr="004C2DF8" w:rsidTr="00106E0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3910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Силиконы в первичных формах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71.0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126.8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327.3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128.0</w:t>
            </w:r>
          </w:p>
        </w:tc>
      </w:tr>
      <w:tr w:rsidR="00553760" w:rsidRPr="004C2DF8" w:rsidTr="00106E0D">
        <w:trPr>
          <w:trHeight w:val="794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6115940000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Изделия чулочно-носочные, трикотажные машинного вязания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пар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349</w:t>
            </w:r>
            <w:r w:rsidR="00FD10EB">
              <w:t xml:space="preserve"> </w:t>
            </w:r>
            <w:r w:rsidRPr="004C2DF8"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59.1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323.8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67.8</w:t>
            </w:r>
          </w:p>
        </w:tc>
      </w:tr>
      <w:tr w:rsidR="00553760" w:rsidRPr="004C2DF8" w:rsidTr="004C2DF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7304318009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Трубы бесшовные холоднодеформированные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185.5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308.4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</w:t>
            </w:r>
            <w:r>
              <w:t>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</w:tr>
      <w:tr w:rsidR="00553760" w:rsidRPr="004C2DF8" w:rsidTr="004C2DF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8113009000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Прочая металлокерамика и изделия из нее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248.7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71.5</w:t>
            </w:r>
          </w:p>
        </w:tc>
      </w:tr>
      <w:tr w:rsidR="00553760" w:rsidRPr="004C2DF8" w:rsidTr="00FD10EB">
        <w:trPr>
          <w:trHeight w:val="7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8503009800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760" w:rsidRDefault="00553760" w:rsidP="004C2DF8">
            <w:r w:rsidRPr="004C2DF8">
              <w:t>Части прочие для двигателей, генераторов электрических</w:t>
            </w:r>
          </w:p>
          <w:p w:rsidR="00FD10EB" w:rsidRDefault="00FD10EB" w:rsidP="004C2DF8"/>
          <w:p w:rsidR="00FD10EB" w:rsidRPr="004C2DF8" w:rsidRDefault="00FD10EB" w:rsidP="004C2DF8"/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226.3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</w:tr>
      <w:tr w:rsidR="00FD10EB" w:rsidRPr="004C2DF8" w:rsidTr="00FD10EB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10EB" w:rsidRPr="004C2DF8" w:rsidRDefault="00FD10EB" w:rsidP="009172B6">
            <w:pPr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0EB" w:rsidRPr="004C2DF8" w:rsidRDefault="00FD10EB" w:rsidP="009172B6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0EB" w:rsidRPr="004C2DF8" w:rsidRDefault="00FD10EB" w:rsidP="009172B6">
            <w:pPr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10EB" w:rsidRPr="004C2DF8" w:rsidRDefault="00FD10EB" w:rsidP="009172B6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10EB" w:rsidRPr="004C2DF8" w:rsidRDefault="00FD10EB" w:rsidP="009172B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EB" w:rsidRPr="004C2DF8" w:rsidRDefault="00FD10EB" w:rsidP="009172B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EB" w:rsidRPr="004C2DF8" w:rsidRDefault="00FD10EB" w:rsidP="009172B6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EB" w:rsidRPr="004C2DF8" w:rsidRDefault="00FD10EB" w:rsidP="009172B6">
            <w:pPr>
              <w:jc w:val="center"/>
            </w:pPr>
            <w:r>
              <w:t>8</w:t>
            </w:r>
          </w:p>
        </w:tc>
      </w:tr>
      <w:tr w:rsidR="00553760" w:rsidRPr="004C2DF8" w:rsidTr="00FD10EB">
        <w:trPr>
          <w:trHeight w:val="1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6110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 xml:space="preserve">Свитеры, пуловеры и </w:t>
            </w:r>
            <w:proofErr w:type="gramStart"/>
            <w:r w:rsidRPr="004C2DF8">
              <w:t>кардиганы</w:t>
            </w:r>
            <w:proofErr w:type="gramEnd"/>
            <w:r w:rsidRPr="004C2DF8">
              <w:t xml:space="preserve"> и аналогичные изделия из шерстяной пря</w:t>
            </w:r>
            <w:r>
              <w:t xml:space="preserve">жи или тонкого волоса животных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6826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106.4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186.4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135.9</w:t>
            </w:r>
          </w:p>
        </w:tc>
      </w:tr>
      <w:tr w:rsidR="00553760" w:rsidRPr="004C2DF8" w:rsidTr="004C2DF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2818300000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Гидроксид алюминия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135.0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163</w:t>
            </w:r>
            <w: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</w:tr>
      <w:tr w:rsidR="00553760" w:rsidRPr="004C2DF8" w:rsidTr="004C2DF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2607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Руды и концентраты свинцовые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220.0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147.6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</w:t>
            </w:r>
            <w:r>
              <w:t>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</w:tr>
      <w:tr w:rsidR="00553760" w:rsidRPr="004C2DF8" w:rsidTr="004C2DF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1301900000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Мумие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16.5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253.8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127.3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279.2</w:t>
            </w:r>
          </w:p>
        </w:tc>
      </w:tr>
      <w:tr w:rsidR="00553760" w:rsidRPr="004C2DF8" w:rsidTr="00106E0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7326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Изделия прочие из черных металлов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5.9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29.1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118.6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38.9</w:t>
            </w:r>
          </w:p>
        </w:tc>
      </w:tr>
      <w:tr w:rsidR="00553760" w:rsidRPr="004C2DF8" w:rsidTr="00106E0D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841221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Силовые установки и двигатели гидравлические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шт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</w:t>
            </w:r>
            <w:r w:rsidR="00FD10EB">
              <w:t xml:space="preserve"> </w:t>
            </w:r>
            <w:r w:rsidRPr="004C2DF8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111.1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115.7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117.2</w:t>
            </w:r>
          </w:p>
        </w:tc>
      </w:tr>
      <w:tr w:rsidR="00553760" w:rsidRPr="004C2DF8" w:rsidTr="00106E0D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8474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Оборудование для размалывания, измельчения, сортировки и смешивания и его части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25.8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11.8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111.9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10.0</w:t>
            </w:r>
          </w:p>
        </w:tc>
      </w:tr>
      <w:tr w:rsidR="00553760" w:rsidRPr="004C2DF8" w:rsidTr="004C2DF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6117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Шали, шарфы, кашне и прочие принадлежности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шт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6</w:t>
            </w:r>
            <w:r w:rsidR="00FD10EB">
              <w:t xml:space="preserve"> </w:t>
            </w:r>
            <w:r w:rsidRPr="004C2DF8">
              <w:t>646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129.2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83.8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159.0</w:t>
            </w:r>
          </w:p>
        </w:tc>
      </w:tr>
      <w:tr w:rsidR="00553760" w:rsidRPr="004C2DF8" w:rsidTr="004C2DF8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6104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Костюмы, комплекты, платья, брюки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шт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2705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116.4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76.4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144.2</w:t>
            </w:r>
          </w:p>
        </w:tc>
      </w:tr>
      <w:tr w:rsidR="00553760" w:rsidRPr="004C2DF8" w:rsidTr="004C2DF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8483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Валы трансмиссионные; корпуса подшипников и подшипники скольжения для валов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шт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215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100.5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72.6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139.1</w:t>
            </w:r>
          </w:p>
        </w:tc>
      </w:tr>
      <w:tr w:rsidR="00553760" w:rsidRPr="004C2DF8" w:rsidTr="004C2DF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848060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Формы для литья минеральных материалов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11.2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67.3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-</w:t>
            </w:r>
          </w:p>
        </w:tc>
      </w:tr>
      <w:tr w:rsidR="00553760" w:rsidRPr="004C2DF8" w:rsidTr="004C2DF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r w:rsidRPr="004C2DF8">
              <w:t>6505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760" w:rsidRPr="004C2DF8" w:rsidRDefault="00553760" w:rsidP="004C2DF8">
            <w:r w:rsidRPr="004C2DF8">
              <w:t>Шляпы и прочие головные уборы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47.1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61.2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81.6</w:t>
            </w:r>
          </w:p>
        </w:tc>
      </w:tr>
      <w:tr w:rsidR="00553760" w:rsidRPr="004C2DF8" w:rsidTr="004C2DF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841410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r w:rsidRPr="004C2DF8">
              <w:t>Насосы вакуумные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center"/>
            </w:pPr>
            <w:r w:rsidRPr="004C2DF8">
              <w:t>шт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11.9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58.9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>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60" w:rsidRPr="004C2DF8" w:rsidRDefault="00553760" w:rsidP="004C2DF8">
            <w:pPr>
              <w:jc w:val="right"/>
            </w:pPr>
            <w:r w:rsidRPr="004C2DF8">
              <w:t xml:space="preserve">  7.7</w:t>
            </w:r>
          </w:p>
        </w:tc>
      </w:tr>
    </w:tbl>
    <w:p w:rsidR="00282AAB" w:rsidRPr="007901CA" w:rsidRDefault="00282AAB" w:rsidP="004D7AF9">
      <w:pPr>
        <w:jc w:val="center"/>
        <w:rPr>
          <w:sz w:val="24"/>
          <w:szCs w:val="28"/>
          <w:highlight w:val="yellow"/>
        </w:rPr>
      </w:pPr>
    </w:p>
    <w:p w:rsidR="004D7AF9" w:rsidRPr="00084008" w:rsidRDefault="004D7AF9" w:rsidP="004D7AF9">
      <w:pPr>
        <w:pStyle w:val="ab"/>
        <w:spacing w:after="0"/>
        <w:ind w:left="0" w:firstLine="709"/>
        <w:jc w:val="both"/>
        <w:rPr>
          <w:b/>
          <w:i/>
          <w:sz w:val="28"/>
          <w:szCs w:val="28"/>
        </w:rPr>
      </w:pPr>
      <w:r w:rsidRPr="00084008">
        <w:rPr>
          <w:b/>
          <w:i/>
          <w:sz w:val="28"/>
          <w:szCs w:val="28"/>
          <w:lang w:val="en-US"/>
        </w:rPr>
        <w:t>IV</w:t>
      </w:r>
      <w:r w:rsidRPr="00084008">
        <w:rPr>
          <w:b/>
          <w:i/>
          <w:sz w:val="28"/>
          <w:szCs w:val="28"/>
        </w:rPr>
        <w:t xml:space="preserve">. Итоги взаимной торговли с государствами </w:t>
      </w:r>
      <w:r w:rsidRPr="00084008">
        <w:rPr>
          <w:sz w:val="28"/>
          <w:szCs w:val="28"/>
        </w:rPr>
        <w:t xml:space="preserve">– </w:t>
      </w:r>
      <w:r w:rsidRPr="00084008">
        <w:rPr>
          <w:b/>
          <w:i/>
          <w:sz w:val="28"/>
          <w:szCs w:val="28"/>
        </w:rPr>
        <w:t>членами ЕАЭС</w:t>
      </w:r>
    </w:p>
    <w:p w:rsidR="004D7AF9" w:rsidRPr="00084008" w:rsidRDefault="004D7AF9" w:rsidP="004D7AF9">
      <w:pPr>
        <w:pStyle w:val="ab"/>
        <w:spacing w:after="0"/>
        <w:ind w:left="0"/>
        <w:jc w:val="both"/>
        <w:rPr>
          <w:b/>
          <w:szCs w:val="24"/>
        </w:rPr>
      </w:pPr>
    </w:p>
    <w:p w:rsidR="004D7AF9" w:rsidRPr="007901CA" w:rsidRDefault="00660B97" w:rsidP="004D7AF9">
      <w:pPr>
        <w:pStyle w:val="ab"/>
        <w:spacing w:after="0"/>
        <w:ind w:left="0" w:firstLine="720"/>
        <w:jc w:val="both"/>
        <w:rPr>
          <w:szCs w:val="24"/>
          <w:highlight w:val="yellow"/>
        </w:rPr>
      </w:pPr>
      <w:r w:rsidRPr="00084008">
        <w:rPr>
          <w:szCs w:val="24"/>
        </w:rPr>
        <w:t xml:space="preserve">За </w:t>
      </w:r>
      <w:r w:rsidR="004D7AF9" w:rsidRPr="00084008">
        <w:rPr>
          <w:szCs w:val="24"/>
        </w:rPr>
        <w:t>202</w:t>
      </w:r>
      <w:r w:rsidR="000E676C" w:rsidRPr="00084008">
        <w:rPr>
          <w:szCs w:val="24"/>
        </w:rPr>
        <w:t>2</w:t>
      </w:r>
      <w:r w:rsidR="00084008" w:rsidRPr="00084008">
        <w:rPr>
          <w:szCs w:val="24"/>
        </w:rPr>
        <w:t xml:space="preserve"> год</w:t>
      </w:r>
      <w:r w:rsidR="004D7AF9" w:rsidRPr="00084008">
        <w:rPr>
          <w:szCs w:val="24"/>
        </w:rPr>
        <w:t xml:space="preserve"> внешнеторговый </w:t>
      </w:r>
      <w:r w:rsidR="004D7AF9" w:rsidRPr="00F06F9D">
        <w:rPr>
          <w:szCs w:val="24"/>
        </w:rPr>
        <w:t xml:space="preserve">оборот Республики Алтай во взаимной торговле с государствами – членами ЕАЭС составил </w:t>
      </w:r>
      <w:r w:rsidR="00F06F9D" w:rsidRPr="00F06F9D">
        <w:rPr>
          <w:szCs w:val="24"/>
        </w:rPr>
        <w:t>57</w:t>
      </w:r>
      <w:r w:rsidR="004D7AF9" w:rsidRPr="00F06F9D">
        <w:rPr>
          <w:szCs w:val="24"/>
        </w:rPr>
        <w:t>,</w:t>
      </w:r>
      <w:r w:rsidR="00F06F9D" w:rsidRPr="00F06F9D">
        <w:rPr>
          <w:szCs w:val="24"/>
        </w:rPr>
        <w:t>3</w:t>
      </w:r>
      <w:r w:rsidR="004D7AF9" w:rsidRPr="00F06F9D">
        <w:rPr>
          <w:szCs w:val="24"/>
        </w:rPr>
        <w:t xml:space="preserve"> млн. долларов США и по сравнению с </w:t>
      </w:r>
      <w:r w:rsidR="00F06F9D" w:rsidRPr="00F06F9D">
        <w:rPr>
          <w:szCs w:val="24"/>
        </w:rPr>
        <w:t>2021 годом</w:t>
      </w:r>
      <w:r w:rsidR="0061270D">
        <w:rPr>
          <w:szCs w:val="24"/>
        </w:rPr>
        <w:t xml:space="preserve"> </w:t>
      </w:r>
      <w:r w:rsidR="00876053" w:rsidRPr="00F06F9D">
        <w:rPr>
          <w:szCs w:val="24"/>
        </w:rPr>
        <w:t>вырос на</w:t>
      </w:r>
      <w:r w:rsidR="00083773">
        <w:rPr>
          <w:szCs w:val="24"/>
        </w:rPr>
        <w:t xml:space="preserve"> </w:t>
      </w:r>
      <w:r w:rsidR="00F06F9D" w:rsidRPr="00F06F9D">
        <w:rPr>
          <w:szCs w:val="24"/>
        </w:rPr>
        <w:t>7</w:t>
      </w:r>
      <w:r w:rsidR="004D7AF9" w:rsidRPr="00F06F9D">
        <w:rPr>
          <w:szCs w:val="24"/>
        </w:rPr>
        <w:t>,</w:t>
      </w:r>
      <w:r w:rsidR="00F06F9D" w:rsidRPr="00F06F9D">
        <w:rPr>
          <w:szCs w:val="24"/>
        </w:rPr>
        <w:t>7</w:t>
      </w:r>
      <w:r w:rsidR="004D7AF9" w:rsidRPr="00F06F9D">
        <w:rPr>
          <w:szCs w:val="24"/>
        </w:rPr>
        <w:t xml:space="preserve"> млн. долларов США (</w:t>
      </w:r>
      <w:r w:rsidR="00F06F9D" w:rsidRPr="00F06F9D">
        <w:rPr>
          <w:szCs w:val="24"/>
        </w:rPr>
        <w:t>на 15,5%</w:t>
      </w:r>
      <w:r w:rsidR="004D7AF9" w:rsidRPr="00F06F9D">
        <w:rPr>
          <w:szCs w:val="24"/>
        </w:rPr>
        <w:t xml:space="preserve">). </w:t>
      </w:r>
    </w:p>
    <w:p w:rsidR="004D7AF9" w:rsidRPr="00AB6456" w:rsidRDefault="004D7AF9" w:rsidP="004D7AF9">
      <w:pPr>
        <w:pStyle w:val="ab"/>
        <w:spacing w:after="0"/>
        <w:ind w:left="0" w:firstLine="720"/>
        <w:jc w:val="both"/>
        <w:rPr>
          <w:szCs w:val="24"/>
        </w:rPr>
      </w:pPr>
      <w:r w:rsidRPr="00AB6456">
        <w:rPr>
          <w:szCs w:val="24"/>
        </w:rPr>
        <w:t>Экспо</w:t>
      </w:r>
      <w:proofErr w:type="gramStart"/>
      <w:r w:rsidRPr="00AB6456">
        <w:rPr>
          <w:szCs w:val="24"/>
        </w:rPr>
        <w:t>рт</w:t>
      </w:r>
      <w:r w:rsidR="00A70D68">
        <w:rPr>
          <w:szCs w:val="24"/>
        </w:rPr>
        <w:t xml:space="preserve"> </w:t>
      </w:r>
      <w:r w:rsidRPr="00AB6456">
        <w:rPr>
          <w:szCs w:val="24"/>
        </w:rPr>
        <w:t xml:space="preserve"> в стр</w:t>
      </w:r>
      <w:proofErr w:type="gramEnd"/>
      <w:r w:rsidRPr="00AB6456">
        <w:rPr>
          <w:szCs w:val="24"/>
        </w:rPr>
        <w:t xml:space="preserve">аны ЕАЭС </w:t>
      </w:r>
      <w:r w:rsidR="00F33630">
        <w:rPr>
          <w:szCs w:val="24"/>
        </w:rPr>
        <w:t xml:space="preserve"> </w:t>
      </w:r>
      <w:r w:rsidRPr="00AB6456">
        <w:rPr>
          <w:szCs w:val="24"/>
        </w:rPr>
        <w:t xml:space="preserve">в </w:t>
      </w:r>
      <w:r w:rsidR="000E676C" w:rsidRPr="00AB6456">
        <w:rPr>
          <w:szCs w:val="24"/>
        </w:rPr>
        <w:t>2022</w:t>
      </w:r>
      <w:r w:rsidR="00876053" w:rsidRPr="00AB6456">
        <w:rPr>
          <w:szCs w:val="24"/>
        </w:rPr>
        <w:t xml:space="preserve"> год</w:t>
      </w:r>
      <w:r w:rsidR="00AB6456" w:rsidRPr="00AB6456">
        <w:rPr>
          <w:szCs w:val="24"/>
        </w:rPr>
        <w:t>у</w:t>
      </w:r>
      <w:r w:rsidR="0001357B" w:rsidRPr="00AB6456">
        <w:rPr>
          <w:szCs w:val="24"/>
        </w:rPr>
        <w:t xml:space="preserve"> составил </w:t>
      </w:r>
      <w:r w:rsidR="00AB6456" w:rsidRPr="00AB6456">
        <w:rPr>
          <w:szCs w:val="24"/>
        </w:rPr>
        <w:t>52</w:t>
      </w:r>
      <w:r w:rsidR="00876053" w:rsidRPr="00AB6456">
        <w:rPr>
          <w:szCs w:val="24"/>
        </w:rPr>
        <w:t>,</w:t>
      </w:r>
      <w:r w:rsidR="00AB6456" w:rsidRPr="00AB6456">
        <w:rPr>
          <w:szCs w:val="24"/>
        </w:rPr>
        <w:t>2</w:t>
      </w:r>
      <w:r w:rsidR="00876053" w:rsidRPr="00AB6456">
        <w:rPr>
          <w:szCs w:val="24"/>
        </w:rPr>
        <w:t xml:space="preserve"> млн. долларов США </w:t>
      </w:r>
      <w:r w:rsidR="00AB6456" w:rsidRPr="00AB6456">
        <w:rPr>
          <w:szCs w:val="24"/>
        </w:rPr>
        <w:t>(</w:t>
      </w:r>
      <w:r w:rsidR="00372B3F" w:rsidRPr="00AB6456">
        <w:rPr>
          <w:szCs w:val="24"/>
        </w:rPr>
        <w:t>9</w:t>
      </w:r>
      <w:r w:rsidR="00AB6456" w:rsidRPr="00AB6456">
        <w:rPr>
          <w:szCs w:val="24"/>
        </w:rPr>
        <w:t>1</w:t>
      </w:r>
      <w:r w:rsidRPr="00AB6456">
        <w:rPr>
          <w:szCs w:val="24"/>
        </w:rPr>
        <w:t>,</w:t>
      </w:r>
      <w:r w:rsidR="0001357B" w:rsidRPr="00AB6456">
        <w:rPr>
          <w:szCs w:val="24"/>
        </w:rPr>
        <w:t>1</w:t>
      </w:r>
      <w:r w:rsidRPr="00AB6456">
        <w:rPr>
          <w:szCs w:val="24"/>
        </w:rPr>
        <w:t xml:space="preserve">% от товарооборота со странами ЕАЭС) и по сравнению с </w:t>
      </w:r>
      <w:r w:rsidR="00AB6456" w:rsidRPr="00AB6456">
        <w:rPr>
          <w:szCs w:val="24"/>
        </w:rPr>
        <w:t>2021 годом</w:t>
      </w:r>
      <w:r w:rsidR="00083773">
        <w:rPr>
          <w:szCs w:val="24"/>
        </w:rPr>
        <w:t xml:space="preserve"> </w:t>
      </w:r>
      <w:r w:rsidR="00FF23DC" w:rsidRPr="00AB6456">
        <w:rPr>
          <w:szCs w:val="24"/>
        </w:rPr>
        <w:t>вырос</w:t>
      </w:r>
      <w:r w:rsidRPr="00AB6456">
        <w:rPr>
          <w:szCs w:val="24"/>
        </w:rPr>
        <w:t xml:space="preserve"> на </w:t>
      </w:r>
      <w:r w:rsidR="0001357B" w:rsidRPr="00AB6456">
        <w:rPr>
          <w:szCs w:val="24"/>
        </w:rPr>
        <w:t>9</w:t>
      </w:r>
      <w:r w:rsidRPr="00AB6456">
        <w:rPr>
          <w:szCs w:val="24"/>
        </w:rPr>
        <w:t>,</w:t>
      </w:r>
      <w:r w:rsidR="00AB6456" w:rsidRPr="00AB6456">
        <w:rPr>
          <w:szCs w:val="24"/>
        </w:rPr>
        <w:t>3</w:t>
      </w:r>
      <w:r w:rsidRPr="00AB6456">
        <w:rPr>
          <w:szCs w:val="24"/>
        </w:rPr>
        <w:t xml:space="preserve"> млн. долларов США (</w:t>
      </w:r>
      <w:r w:rsidR="00AB6456" w:rsidRPr="00AB6456">
        <w:rPr>
          <w:szCs w:val="24"/>
        </w:rPr>
        <w:t>на 21,8%).</w:t>
      </w:r>
    </w:p>
    <w:p w:rsidR="004D7AF9" w:rsidRPr="00AB6456" w:rsidRDefault="0001357B" w:rsidP="004D7AF9">
      <w:pPr>
        <w:pStyle w:val="ab"/>
        <w:spacing w:after="0"/>
        <w:ind w:left="0" w:firstLine="720"/>
        <w:jc w:val="both"/>
        <w:rPr>
          <w:szCs w:val="24"/>
        </w:rPr>
      </w:pPr>
      <w:r w:rsidRPr="00AB6456">
        <w:rPr>
          <w:szCs w:val="24"/>
        </w:rPr>
        <w:t xml:space="preserve">На </w:t>
      </w:r>
      <w:r w:rsidR="00AB6456" w:rsidRPr="00AB6456">
        <w:rPr>
          <w:szCs w:val="24"/>
        </w:rPr>
        <w:t>24,2%</w:t>
      </w:r>
      <w:r w:rsidR="00083773">
        <w:rPr>
          <w:szCs w:val="24"/>
        </w:rPr>
        <w:t xml:space="preserve"> </w:t>
      </w:r>
      <w:r w:rsidR="00AB6456" w:rsidRPr="00AB6456">
        <w:rPr>
          <w:szCs w:val="24"/>
        </w:rPr>
        <w:t>снизился</w:t>
      </w:r>
      <w:r w:rsidR="00300393" w:rsidRPr="00AB6456">
        <w:rPr>
          <w:szCs w:val="24"/>
        </w:rPr>
        <w:t xml:space="preserve"> и</w:t>
      </w:r>
      <w:r w:rsidR="004D7AF9" w:rsidRPr="00AB6456">
        <w:rPr>
          <w:szCs w:val="24"/>
        </w:rPr>
        <w:t xml:space="preserve">мпорт из стран ЕАЭС в </w:t>
      </w:r>
      <w:r w:rsidR="00BD1D33" w:rsidRPr="00AB6456">
        <w:rPr>
          <w:szCs w:val="24"/>
        </w:rPr>
        <w:t>2022</w:t>
      </w:r>
      <w:r w:rsidR="00112BAE" w:rsidRPr="00AB6456">
        <w:rPr>
          <w:szCs w:val="24"/>
        </w:rPr>
        <w:t xml:space="preserve"> год</w:t>
      </w:r>
      <w:r w:rsidR="00AB6456" w:rsidRPr="00AB6456">
        <w:rPr>
          <w:szCs w:val="24"/>
        </w:rPr>
        <w:t>у</w:t>
      </w:r>
      <w:r w:rsidR="00300393" w:rsidRPr="00AB6456">
        <w:rPr>
          <w:szCs w:val="24"/>
        </w:rPr>
        <w:t xml:space="preserve"> и </w:t>
      </w:r>
      <w:r w:rsidRPr="00AB6456">
        <w:rPr>
          <w:szCs w:val="24"/>
        </w:rPr>
        <w:t xml:space="preserve">составил </w:t>
      </w:r>
      <w:r w:rsidR="00AB6456" w:rsidRPr="00AB6456">
        <w:rPr>
          <w:szCs w:val="24"/>
        </w:rPr>
        <w:t>5</w:t>
      </w:r>
      <w:r w:rsidR="004D7AF9" w:rsidRPr="00AB6456">
        <w:rPr>
          <w:szCs w:val="24"/>
        </w:rPr>
        <w:t>,</w:t>
      </w:r>
      <w:r w:rsidR="00AB6456" w:rsidRPr="00AB6456">
        <w:rPr>
          <w:szCs w:val="24"/>
        </w:rPr>
        <w:t>1</w:t>
      </w:r>
      <w:r w:rsidR="00112BAE" w:rsidRPr="00AB6456">
        <w:rPr>
          <w:szCs w:val="24"/>
        </w:rPr>
        <w:t xml:space="preserve"> мл</w:t>
      </w:r>
      <w:r w:rsidR="00AB6456" w:rsidRPr="00AB6456">
        <w:rPr>
          <w:szCs w:val="24"/>
        </w:rPr>
        <w:t>н. долларов США (8</w:t>
      </w:r>
      <w:r w:rsidR="004D7AF9" w:rsidRPr="00AB6456">
        <w:rPr>
          <w:szCs w:val="24"/>
        </w:rPr>
        <w:t>,</w:t>
      </w:r>
      <w:r w:rsidRPr="00AB6456">
        <w:rPr>
          <w:szCs w:val="24"/>
        </w:rPr>
        <w:t>9</w:t>
      </w:r>
      <w:r w:rsidR="004D7AF9" w:rsidRPr="00AB6456">
        <w:rPr>
          <w:szCs w:val="24"/>
        </w:rPr>
        <w:t xml:space="preserve">% от </w:t>
      </w:r>
      <w:r w:rsidR="00AB6456" w:rsidRPr="00AB6456">
        <w:rPr>
          <w:szCs w:val="24"/>
        </w:rPr>
        <w:t>товарооборота со странами ЕАЭС).</w:t>
      </w:r>
    </w:p>
    <w:p w:rsidR="00EB38CF" w:rsidRPr="007901CA" w:rsidRDefault="00EB38CF" w:rsidP="004D7AF9">
      <w:pPr>
        <w:ind w:firstLine="709"/>
        <w:rPr>
          <w:szCs w:val="24"/>
          <w:highlight w:val="yellow"/>
        </w:rPr>
      </w:pPr>
    </w:p>
    <w:p w:rsidR="004D7AF9" w:rsidRPr="00AB6456" w:rsidRDefault="004D7AF9" w:rsidP="004D7AF9">
      <w:pPr>
        <w:pStyle w:val="ab"/>
        <w:spacing w:after="0"/>
        <w:ind w:left="0"/>
        <w:jc w:val="center"/>
        <w:rPr>
          <w:szCs w:val="24"/>
        </w:rPr>
      </w:pPr>
      <w:r w:rsidRPr="00AB6456">
        <w:rPr>
          <w:szCs w:val="24"/>
        </w:rPr>
        <w:t>Итоги взаимной торговли по странам ЕАЭС</w:t>
      </w:r>
    </w:p>
    <w:p w:rsidR="00671549" w:rsidRPr="007901CA" w:rsidRDefault="00671549" w:rsidP="004D7AF9">
      <w:pPr>
        <w:pStyle w:val="ab"/>
        <w:spacing w:after="0"/>
        <w:ind w:left="0"/>
        <w:jc w:val="center"/>
        <w:rPr>
          <w:sz w:val="8"/>
          <w:szCs w:val="24"/>
          <w:highlight w:val="yellow"/>
        </w:rPr>
      </w:pPr>
    </w:p>
    <w:p w:rsidR="004D7AF9" w:rsidRPr="007901CA" w:rsidRDefault="004D7AF9" w:rsidP="004D7AF9">
      <w:pPr>
        <w:pStyle w:val="ab"/>
        <w:spacing w:after="0"/>
        <w:ind w:left="0" w:firstLine="709"/>
        <w:jc w:val="both"/>
        <w:rPr>
          <w:sz w:val="8"/>
          <w:szCs w:val="24"/>
          <w:highlight w:val="yellow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595"/>
        <w:gridCol w:w="256"/>
        <w:gridCol w:w="1134"/>
        <w:gridCol w:w="1275"/>
        <w:gridCol w:w="311"/>
        <w:gridCol w:w="398"/>
        <w:gridCol w:w="453"/>
        <w:gridCol w:w="681"/>
        <w:gridCol w:w="169"/>
        <w:gridCol w:w="1021"/>
        <w:gridCol w:w="86"/>
        <w:gridCol w:w="736"/>
        <w:gridCol w:w="114"/>
        <w:gridCol w:w="1134"/>
      </w:tblGrid>
      <w:tr w:rsidR="004D7AF9" w:rsidRPr="007901CA" w:rsidTr="0032707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 w:val="22"/>
                <w:szCs w:val="28"/>
              </w:rPr>
            </w:pPr>
            <w:r w:rsidRPr="00AB6456">
              <w:rPr>
                <w:sz w:val="22"/>
                <w:szCs w:val="28"/>
              </w:rPr>
              <w:t>Название страны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 w:val="22"/>
                <w:szCs w:val="28"/>
              </w:rPr>
            </w:pPr>
            <w:r w:rsidRPr="00AB6456">
              <w:rPr>
                <w:sz w:val="22"/>
                <w:szCs w:val="28"/>
              </w:rPr>
              <w:t>Товарооборот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 w:val="22"/>
                <w:szCs w:val="28"/>
              </w:rPr>
            </w:pPr>
            <w:r w:rsidRPr="00AB6456">
              <w:rPr>
                <w:sz w:val="22"/>
                <w:szCs w:val="28"/>
              </w:rPr>
              <w:t>Экспорт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 w:val="22"/>
                <w:szCs w:val="28"/>
              </w:rPr>
            </w:pPr>
            <w:r w:rsidRPr="00AB6456">
              <w:rPr>
                <w:sz w:val="22"/>
                <w:szCs w:val="28"/>
              </w:rPr>
              <w:t>Импорт</w:t>
            </w:r>
          </w:p>
        </w:tc>
      </w:tr>
      <w:tr w:rsidR="004D7AF9" w:rsidRPr="007901CA" w:rsidTr="00FF23D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F9" w:rsidRPr="00AB6456" w:rsidRDefault="004D7AF9" w:rsidP="0086584A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Cs w:val="28"/>
              </w:rPr>
            </w:pPr>
            <w:r w:rsidRPr="00AB6456">
              <w:rPr>
                <w:szCs w:val="28"/>
              </w:rPr>
              <w:t>Стоимость, тыс. долларов США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Cs w:val="28"/>
              </w:rPr>
            </w:pPr>
            <w:r w:rsidRPr="00AB6456">
              <w:rPr>
                <w:szCs w:val="28"/>
              </w:rPr>
              <w:t>Уд</w:t>
            </w:r>
            <w:proofErr w:type="gramStart"/>
            <w:r w:rsidRPr="00AB6456">
              <w:rPr>
                <w:szCs w:val="28"/>
              </w:rPr>
              <w:t>.в</w:t>
            </w:r>
            <w:proofErr w:type="gramEnd"/>
            <w:r w:rsidRPr="00AB6456">
              <w:rPr>
                <w:szCs w:val="28"/>
              </w:rPr>
              <w:t>ес,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393" w:rsidRPr="00AB6456" w:rsidRDefault="00300393" w:rsidP="00300393">
            <w:pPr>
              <w:jc w:val="center"/>
              <w:rPr>
                <w:rFonts w:ascii="Times New Roman CYR" w:hAnsi="Times New Roman CYR" w:cs="Times New Roman CYR"/>
              </w:rPr>
            </w:pPr>
            <w:r w:rsidRPr="00AB6456">
              <w:rPr>
                <w:rFonts w:ascii="Times New Roman CYR" w:hAnsi="Times New Roman CYR" w:cs="Times New Roman CYR"/>
              </w:rPr>
              <w:t>2022</w:t>
            </w:r>
          </w:p>
          <w:p w:rsidR="00300393" w:rsidRPr="00AB6456" w:rsidRDefault="00300393" w:rsidP="00300393">
            <w:pPr>
              <w:jc w:val="center"/>
              <w:rPr>
                <w:rFonts w:ascii="Times New Roman CYR" w:hAnsi="Times New Roman CYR" w:cs="Times New Roman CYR"/>
              </w:rPr>
            </w:pPr>
            <w:r w:rsidRPr="00AB6456">
              <w:rPr>
                <w:rFonts w:ascii="Times New Roman CYR" w:hAnsi="Times New Roman CYR" w:cs="Times New Roman CYR"/>
              </w:rPr>
              <w:t>в % к</w:t>
            </w:r>
          </w:p>
          <w:p w:rsidR="004D7AF9" w:rsidRPr="00AB6456" w:rsidRDefault="00300393" w:rsidP="0001357B">
            <w:pPr>
              <w:jc w:val="center"/>
              <w:rPr>
                <w:sz w:val="22"/>
                <w:szCs w:val="28"/>
              </w:rPr>
            </w:pPr>
            <w:r w:rsidRPr="00AB6456"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Cs w:val="28"/>
              </w:rPr>
            </w:pPr>
            <w:r w:rsidRPr="00AB6456">
              <w:rPr>
                <w:szCs w:val="28"/>
              </w:rPr>
              <w:t>Стоимость, тыс. долларов США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Cs w:val="28"/>
              </w:rPr>
            </w:pPr>
            <w:r w:rsidRPr="00AB6456">
              <w:rPr>
                <w:szCs w:val="28"/>
              </w:rPr>
              <w:t>Уд</w:t>
            </w:r>
            <w:proofErr w:type="gramStart"/>
            <w:r w:rsidRPr="00AB6456">
              <w:rPr>
                <w:szCs w:val="28"/>
              </w:rPr>
              <w:t>.</w:t>
            </w:r>
            <w:proofErr w:type="gramEnd"/>
            <w:r w:rsidR="00083773">
              <w:rPr>
                <w:szCs w:val="28"/>
              </w:rPr>
              <w:t xml:space="preserve"> </w:t>
            </w:r>
            <w:proofErr w:type="gramStart"/>
            <w:r w:rsidRPr="00AB6456">
              <w:rPr>
                <w:szCs w:val="28"/>
              </w:rPr>
              <w:t>в</w:t>
            </w:r>
            <w:proofErr w:type="gramEnd"/>
            <w:r w:rsidRPr="00AB6456">
              <w:rPr>
                <w:szCs w:val="28"/>
              </w:rPr>
              <w:t>ес, 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56" w:rsidRPr="00AB6456" w:rsidRDefault="00AB6456" w:rsidP="00AB6456">
            <w:pPr>
              <w:jc w:val="center"/>
              <w:rPr>
                <w:rFonts w:ascii="Times New Roman CYR" w:hAnsi="Times New Roman CYR" w:cs="Times New Roman CYR"/>
              </w:rPr>
            </w:pPr>
            <w:r w:rsidRPr="00AB6456">
              <w:rPr>
                <w:rFonts w:ascii="Times New Roman CYR" w:hAnsi="Times New Roman CYR" w:cs="Times New Roman CYR"/>
              </w:rPr>
              <w:t>2022</w:t>
            </w:r>
          </w:p>
          <w:p w:rsidR="00AB6456" w:rsidRPr="00AB6456" w:rsidRDefault="00AB6456" w:rsidP="00AB6456">
            <w:pPr>
              <w:jc w:val="center"/>
              <w:rPr>
                <w:rFonts w:ascii="Times New Roman CYR" w:hAnsi="Times New Roman CYR" w:cs="Times New Roman CYR"/>
              </w:rPr>
            </w:pPr>
            <w:r w:rsidRPr="00AB6456">
              <w:rPr>
                <w:rFonts w:ascii="Times New Roman CYR" w:hAnsi="Times New Roman CYR" w:cs="Times New Roman CYR"/>
              </w:rPr>
              <w:t>в % к</w:t>
            </w:r>
          </w:p>
          <w:p w:rsidR="004D7AF9" w:rsidRPr="00AB6456" w:rsidRDefault="00AB6456" w:rsidP="00AB6456">
            <w:pPr>
              <w:jc w:val="center"/>
              <w:rPr>
                <w:rFonts w:ascii="Times New Roman CYR" w:hAnsi="Times New Roman CYR" w:cs="Times New Roman CYR"/>
              </w:rPr>
            </w:pPr>
            <w:r w:rsidRPr="00AB6456"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Cs w:val="28"/>
              </w:rPr>
            </w:pPr>
            <w:r w:rsidRPr="00AB6456">
              <w:rPr>
                <w:szCs w:val="28"/>
              </w:rPr>
              <w:t>Стоимость, тыс. долларов США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F9" w:rsidRPr="00AB6456" w:rsidRDefault="004D7AF9" w:rsidP="0086584A">
            <w:pPr>
              <w:jc w:val="center"/>
              <w:rPr>
                <w:szCs w:val="28"/>
              </w:rPr>
            </w:pPr>
            <w:r w:rsidRPr="00AB6456">
              <w:rPr>
                <w:szCs w:val="28"/>
              </w:rPr>
              <w:t>Уд</w:t>
            </w:r>
            <w:proofErr w:type="gramStart"/>
            <w:r w:rsidRPr="00AB6456">
              <w:rPr>
                <w:szCs w:val="28"/>
              </w:rPr>
              <w:t>.в</w:t>
            </w:r>
            <w:proofErr w:type="gramEnd"/>
            <w:r w:rsidRPr="00AB6456">
              <w:rPr>
                <w:szCs w:val="28"/>
              </w:rPr>
              <w:t>ес,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56" w:rsidRPr="00AB6456" w:rsidRDefault="00AB6456" w:rsidP="00AB6456">
            <w:pPr>
              <w:jc w:val="center"/>
              <w:rPr>
                <w:rFonts w:ascii="Times New Roman CYR" w:hAnsi="Times New Roman CYR" w:cs="Times New Roman CYR"/>
              </w:rPr>
            </w:pPr>
            <w:r w:rsidRPr="00AB6456">
              <w:rPr>
                <w:rFonts w:ascii="Times New Roman CYR" w:hAnsi="Times New Roman CYR" w:cs="Times New Roman CYR"/>
              </w:rPr>
              <w:t>2022</w:t>
            </w:r>
          </w:p>
          <w:p w:rsidR="00AB6456" w:rsidRPr="00AB6456" w:rsidRDefault="00AB6456" w:rsidP="00AB6456">
            <w:pPr>
              <w:jc w:val="center"/>
              <w:rPr>
                <w:rFonts w:ascii="Times New Roman CYR" w:hAnsi="Times New Roman CYR" w:cs="Times New Roman CYR"/>
              </w:rPr>
            </w:pPr>
            <w:r w:rsidRPr="00AB6456">
              <w:rPr>
                <w:rFonts w:ascii="Times New Roman CYR" w:hAnsi="Times New Roman CYR" w:cs="Times New Roman CYR"/>
              </w:rPr>
              <w:t>в % к</w:t>
            </w:r>
          </w:p>
          <w:p w:rsidR="004D7AF9" w:rsidRPr="00AB6456" w:rsidRDefault="00AB6456" w:rsidP="00AB6456">
            <w:pPr>
              <w:jc w:val="center"/>
              <w:rPr>
                <w:rFonts w:ascii="Times New Roman CYR" w:hAnsi="Times New Roman CYR" w:cs="Times New Roman CYR"/>
              </w:rPr>
            </w:pPr>
            <w:r w:rsidRPr="00AB6456">
              <w:rPr>
                <w:rFonts w:ascii="Times New Roman CYR" w:hAnsi="Times New Roman CYR" w:cs="Times New Roman CYR"/>
              </w:rPr>
              <w:t>2021</w:t>
            </w:r>
          </w:p>
        </w:tc>
      </w:tr>
      <w:tr w:rsidR="004D7AF9" w:rsidRPr="007901CA" w:rsidTr="00FF2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4D7AF9" w:rsidP="0086584A">
            <w:pPr>
              <w:rPr>
                <w:b/>
                <w:szCs w:val="28"/>
              </w:rPr>
            </w:pPr>
            <w:r w:rsidRPr="00092A32">
              <w:rPr>
                <w:b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092A32">
            <w:pPr>
              <w:jc w:val="right"/>
              <w:rPr>
                <w:b/>
              </w:rPr>
            </w:pPr>
            <w:r w:rsidRPr="00092A32">
              <w:rPr>
                <w:b/>
              </w:rPr>
              <w:t>57 338</w:t>
            </w:r>
            <w:r w:rsidR="0001357B" w:rsidRPr="00092A32">
              <w:rPr>
                <w:b/>
              </w:rPr>
              <w:t>.</w:t>
            </w:r>
            <w:r w:rsidRPr="00092A32"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4D7AF9" w:rsidP="0086584A">
            <w:pPr>
              <w:jc w:val="right"/>
              <w:rPr>
                <w:b/>
              </w:rPr>
            </w:pPr>
            <w:r w:rsidRPr="00092A32">
              <w:rPr>
                <w:b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372B3F">
            <w:pPr>
              <w:jc w:val="center"/>
              <w:rPr>
                <w:b/>
              </w:rPr>
            </w:pPr>
            <w:r w:rsidRPr="00092A32">
              <w:rPr>
                <w:b/>
              </w:rPr>
              <w:t>115.5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86584A">
            <w:pPr>
              <w:jc w:val="right"/>
              <w:rPr>
                <w:b/>
              </w:rPr>
            </w:pPr>
            <w:r w:rsidRPr="00092A32">
              <w:rPr>
                <w:b/>
              </w:rPr>
              <w:t>52 216.9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4D7AF9" w:rsidP="0086584A">
            <w:pPr>
              <w:jc w:val="right"/>
              <w:rPr>
                <w:b/>
              </w:rPr>
            </w:pPr>
            <w:r w:rsidRPr="00092A32">
              <w:rPr>
                <w:b/>
              </w:rPr>
              <w:t>100.0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A313F0">
            <w:pPr>
              <w:jc w:val="center"/>
              <w:rPr>
                <w:b/>
              </w:rPr>
            </w:pPr>
            <w:r w:rsidRPr="00092A32">
              <w:rPr>
                <w:b/>
              </w:rPr>
              <w:t>121.8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86584A">
            <w:pPr>
              <w:jc w:val="right"/>
              <w:rPr>
                <w:b/>
              </w:rPr>
            </w:pPr>
            <w:r w:rsidRPr="00092A32">
              <w:rPr>
                <w:b/>
              </w:rPr>
              <w:t>5 121.5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4D7AF9" w:rsidP="0086584A">
            <w:pPr>
              <w:jc w:val="right"/>
              <w:rPr>
                <w:b/>
              </w:rPr>
            </w:pPr>
            <w:r w:rsidRPr="00092A32">
              <w:rPr>
                <w:b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A313F0">
            <w:pPr>
              <w:tabs>
                <w:tab w:val="center" w:pos="240"/>
              </w:tabs>
              <w:jc w:val="center"/>
              <w:rPr>
                <w:b/>
              </w:rPr>
            </w:pPr>
            <w:r w:rsidRPr="00092A32">
              <w:rPr>
                <w:b/>
              </w:rPr>
              <w:t>75.8</w:t>
            </w:r>
          </w:p>
        </w:tc>
      </w:tr>
      <w:tr w:rsidR="004D7AF9" w:rsidRPr="007901CA" w:rsidTr="00FF23D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4D7AF9" w:rsidP="0086584A">
            <w:pPr>
              <w:rPr>
                <w:szCs w:val="28"/>
              </w:rPr>
            </w:pPr>
            <w:r w:rsidRPr="00092A32">
              <w:rPr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7901CA" w:rsidRDefault="004D7AF9" w:rsidP="0086584A">
            <w:pPr>
              <w:jc w:val="right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7901CA" w:rsidRDefault="004D7AF9" w:rsidP="0086584A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7901CA" w:rsidRDefault="004D7AF9" w:rsidP="0086584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4D7AF9" w:rsidP="0086584A">
            <w:pPr>
              <w:jc w:val="right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4D7AF9" w:rsidP="0086584A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4D7AF9" w:rsidP="0086584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4D7AF9" w:rsidP="0086584A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4D7AF9" w:rsidP="0086584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4D7AF9" w:rsidP="0086584A">
            <w:pPr>
              <w:jc w:val="center"/>
            </w:pPr>
          </w:p>
        </w:tc>
      </w:tr>
      <w:tr w:rsidR="004D7AF9" w:rsidRPr="007901CA" w:rsidTr="00FF23D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4D7AF9" w:rsidP="0086584A">
            <w:pPr>
              <w:rPr>
                <w:szCs w:val="28"/>
              </w:rPr>
            </w:pPr>
            <w:r w:rsidRPr="00092A32">
              <w:rPr>
                <w:szCs w:val="28"/>
              </w:rPr>
              <w:t>КАЗАХСТАН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86584A">
            <w:pPr>
              <w:jc w:val="right"/>
            </w:pPr>
            <w:r w:rsidRPr="00092A32">
              <w:t>51 431.9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417FDF">
            <w:pPr>
              <w:jc w:val="right"/>
            </w:pPr>
            <w:r w:rsidRPr="00092A32">
              <w:t>89.7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417FDF">
            <w:pPr>
              <w:jc w:val="center"/>
            </w:pPr>
            <w:r w:rsidRPr="00092A32">
              <w:t>122.3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86584A">
            <w:pPr>
              <w:jc w:val="right"/>
            </w:pPr>
            <w:r w:rsidRPr="00092A32">
              <w:t>50 771.6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A313F0" w:rsidP="0001357B">
            <w:pPr>
              <w:jc w:val="right"/>
            </w:pPr>
            <w:r w:rsidRPr="00092A32">
              <w:t>9</w:t>
            </w:r>
            <w:r w:rsidR="0001357B" w:rsidRPr="00092A32">
              <w:t>7.</w:t>
            </w:r>
            <w:r w:rsidR="00092A32" w:rsidRPr="00092A32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A313F0">
            <w:pPr>
              <w:jc w:val="center"/>
            </w:pPr>
            <w:r w:rsidRPr="00092A32">
              <w:t>121.3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A263E3">
            <w:pPr>
              <w:jc w:val="right"/>
            </w:pPr>
            <w:r w:rsidRPr="00092A32">
              <w:t>660.2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D41338">
            <w:pPr>
              <w:jc w:val="right"/>
            </w:pPr>
            <w:r w:rsidRPr="00092A32">
              <w:t>12.9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092A32" w:rsidP="00092A32">
            <w:pPr>
              <w:jc w:val="center"/>
            </w:pPr>
            <w:proofErr w:type="spellStart"/>
            <w:r w:rsidRPr="00092A32">
              <w:t>ув</w:t>
            </w:r>
            <w:proofErr w:type="spellEnd"/>
            <w:r w:rsidRPr="00092A32">
              <w:t>.</w:t>
            </w:r>
            <w:r w:rsidR="00A70D68">
              <w:t xml:space="preserve"> </w:t>
            </w:r>
            <w:r w:rsidRPr="00092A32">
              <w:t>в 3</w:t>
            </w:r>
            <w:r w:rsidR="00941A6A" w:rsidRPr="00092A32">
              <w:t>.</w:t>
            </w:r>
            <w:r w:rsidRPr="00092A32">
              <w:t>6</w:t>
            </w:r>
            <w:r w:rsidR="00941A6A" w:rsidRPr="00092A32">
              <w:t xml:space="preserve"> </w:t>
            </w:r>
            <w:proofErr w:type="gramStart"/>
            <w:r w:rsidR="00941A6A" w:rsidRPr="00092A32">
              <w:t>р</w:t>
            </w:r>
            <w:proofErr w:type="gramEnd"/>
          </w:p>
        </w:tc>
      </w:tr>
      <w:tr w:rsidR="004D7AF9" w:rsidRPr="007901CA" w:rsidTr="00FF23DC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4D7AF9" w:rsidP="0086584A">
            <w:pPr>
              <w:rPr>
                <w:szCs w:val="28"/>
              </w:rPr>
            </w:pPr>
            <w:r w:rsidRPr="00092A32">
              <w:rPr>
                <w:szCs w:val="28"/>
              </w:rPr>
              <w:t>КЫРГЫЗСТАН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1357B" w:rsidP="00092A32">
            <w:pPr>
              <w:jc w:val="right"/>
            </w:pPr>
            <w:r w:rsidRPr="00092A32">
              <w:t>5</w:t>
            </w:r>
            <w:r w:rsidR="00092A32" w:rsidRPr="00092A32">
              <w:t> 425.2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417FDF">
            <w:pPr>
              <w:jc w:val="right"/>
            </w:pPr>
            <w:r w:rsidRPr="00092A32">
              <w:t>9.5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417FDF">
            <w:pPr>
              <w:jc w:val="center"/>
            </w:pPr>
            <w:r w:rsidRPr="00092A32">
              <w:t>72.7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A313F0">
            <w:pPr>
              <w:jc w:val="right"/>
            </w:pPr>
            <w:r w:rsidRPr="00092A32">
              <w:t>1 152.5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1357B" w:rsidP="0001357B">
            <w:pPr>
              <w:jc w:val="right"/>
            </w:pPr>
            <w:r w:rsidRPr="00092A32">
              <w:t>2</w:t>
            </w:r>
            <w:r w:rsidR="00FF23DC" w:rsidRPr="00092A32">
              <w:t>.</w:t>
            </w:r>
            <w:r w:rsidR="00092A32" w:rsidRPr="00092A32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A313F0">
            <w:pPr>
              <w:jc w:val="center"/>
            </w:pPr>
            <w:r w:rsidRPr="00092A32">
              <w:t>119.6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A263E3">
            <w:pPr>
              <w:jc w:val="right"/>
            </w:pPr>
            <w:r w:rsidRPr="00092A32">
              <w:t>4 272.7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A313F0" w:rsidP="00092A32">
            <w:pPr>
              <w:jc w:val="right"/>
            </w:pPr>
            <w:r w:rsidRPr="00092A32">
              <w:t>8</w:t>
            </w:r>
            <w:r w:rsidR="00092A32" w:rsidRPr="00092A32">
              <w:t>3</w:t>
            </w:r>
            <w:r w:rsidR="0032707C" w:rsidRPr="00092A32">
              <w:t>.</w:t>
            </w:r>
            <w:r w:rsidR="00092A32" w:rsidRPr="00092A32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A313F0">
            <w:pPr>
              <w:jc w:val="center"/>
            </w:pPr>
            <w:r w:rsidRPr="00092A32">
              <w:t>65.8</w:t>
            </w:r>
          </w:p>
        </w:tc>
      </w:tr>
      <w:tr w:rsidR="004D7AF9" w:rsidRPr="007901CA" w:rsidTr="00FF23DC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092A32" w:rsidRDefault="004D7AF9" w:rsidP="0086584A">
            <w:pPr>
              <w:rPr>
                <w:szCs w:val="28"/>
              </w:rPr>
            </w:pPr>
            <w:r w:rsidRPr="00092A32">
              <w:rPr>
                <w:szCs w:val="28"/>
              </w:rPr>
              <w:t>БЕЛАРУСЬ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2630E0">
            <w:pPr>
              <w:jc w:val="right"/>
            </w:pPr>
            <w:r w:rsidRPr="00092A32">
              <w:t>479.8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FF23DC" w:rsidP="0001357B">
            <w:pPr>
              <w:jc w:val="right"/>
            </w:pPr>
            <w:r w:rsidRPr="00092A32">
              <w:t>0.</w:t>
            </w:r>
            <w:r w:rsidR="00092A32" w:rsidRPr="00092A32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1357B" w:rsidP="00092A32">
            <w:pPr>
              <w:jc w:val="center"/>
            </w:pPr>
            <w:r w:rsidRPr="00092A32">
              <w:t xml:space="preserve">ув.в </w:t>
            </w:r>
            <w:r w:rsidR="00092A32" w:rsidRPr="00092A32">
              <w:t>3</w:t>
            </w:r>
            <w:r w:rsidR="00A313F0" w:rsidRPr="00092A32">
              <w:t>.</w:t>
            </w:r>
            <w:r w:rsidR="00092A32" w:rsidRPr="00092A32">
              <w:t>7</w:t>
            </w:r>
            <w:r w:rsidR="00A313F0" w:rsidRPr="00092A32">
              <w:t>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A313F0">
            <w:pPr>
              <w:jc w:val="right"/>
            </w:pPr>
            <w:r w:rsidRPr="00092A32">
              <w:t>291.2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FF23DC" w:rsidP="00A313F0">
            <w:pPr>
              <w:jc w:val="right"/>
            </w:pPr>
            <w:r w:rsidRPr="00092A32">
              <w:t>0.</w:t>
            </w:r>
            <w:r w:rsidR="0001357B" w:rsidRPr="00092A32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A313F0" w:rsidP="0001357B">
            <w:pPr>
              <w:jc w:val="center"/>
            </w:pPr>
            <w:r w:rsidRPr="00092A32">
              <w:t xml:space="preserve">ув.в </w:t>
            </w:r>
            <w:r w:rsidR="00092A32" w:rsidRPr="00092A32">
              <w:t>5</w:t>
            </w:r>
            <w:r w:rsidRPr="00092A32">
              <w:t>.</w:t>
            </w:r>
            <w:r w:rsidR="0001357B" w:rsidRPr="00092A32">
              <w:t>1</w:t>
            </w:r>
            <w:r w:rsidRPr="00092A32">
              <w:t>р.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941A6A">
            <w:pPr>
              <w:jc w:val="right"/>
            </w:pPr>
            <w:r w:rsidRPr="00092A32">
              <w:t>188.6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D41338" w:rsidP="00D41338">
            <w:pPr>
              <w:jc w:val="right"/>
            </w:pPr>
            <w:r w:rsidRPr="00092A32">
              <w:t>3</w:t>
            </w:r>
            <w:r w:rsidR="0032707C" w:rsidRPr="00092A32">
              <w:t>.</w:t>
            </w:r>
            <w:r w:rsidR="00092A32" w:rsidRPr="00092A32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AF9" w:rsidRPr="00092A32" w:rsidRDefault="00092A32" w:rsidP="00D41338">
            <w:pPr>
              <w:jc w:val="center"/>
            </w:pPr>
            <w:r w:rsidRPr="00092A32">
              <w:t>262.0</w:t>
            </w:r>
          </w:p>
        </w:tc>
      </w:tr>
      <w:tr w:rsidR="001E348F" w:rsidRPr="007901CA" w:rsidTr="00FF23DC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48F" w:rsidRPr="00092A32" w:rsidRDefault="001E348F" w:rsidP="0086584A">
            <w:pPr>
              <w:rPr>
                <w:szCs w:val="28"/>
              </w:rPr>
            </w:pPr>
            <w:r w:rsidRPr="00092A32">
              <w:rPr>
                <w:szCs w:val="28"/>
              </w:rPr>
              <w:t>АРМЕНИЯ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48F" w:rsidRPr="00092A32" w:rsidRDefault="00BB609C" w:rsidP="00FF23DC">
            <w:pPr>
              <w:jc w:val="right"/>
            </w:pPr>
            <w:r w:rsidRPr="00092A32">
              <w:t>1.</w:t>
            </w:r>
            <w:r w:rsidR="002630E0" w:rsidRPr="00092A32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48F" w:rsidRPr="00092A32" w:rsidRDefault="00BB609C" w:rsidP="00092A32">
            <w:pPr>
              <w:jc w:val="right"/>
            </w:pPr>
            <w:r w:rsidRPr="00092A32">
              <w:t>0.</w:t>
            </w:r>
            <w:r w:rsidR="00092A32" w:rsidRPr="00092A32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48F" w:rsidRPr="00092A32" w:rsidRDefault="0001357B" w:rsidP="0086584A">
            <w:pPr>
              <w:jc w:val="center"/>
            </w:pPr>
            <w:r w:rsidRPr="00092A32">
              <w:t>131.9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48F" w:rsidRPr="00092A32" w:rsidRDefault="00BB609C" w:rsidP="00FF23DC">
            <w:pPr>
              <w:jc w:val="right"/>
            </w:pPr>
            <w:r w:rsidRPr="00092A32">
              <w:t>1.</w:t>
            </w:r>
            <w:r w:rsidR="00941A6A" w:rsidRPr="00092A32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48F" w:rsidRPr="00092A32" w:rsidRDefault="00BB609C" w:rsidP="0086584A">
            <w:pPr>
              <w:jc w:val="right"/>
            </w:pPr>
            <w:r w:rsidRPr="00092A32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48F" w:rsidRPr="00092A32" w:rsidRDefault="0001357B" w:rsidP="0086584A">
            <w:pPr>
              <w:jc w:val="center"/>
            </w:pPr>
            <w:r w:rsidRPr="00092A32">
              <w:t>131.9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48F" w:rsidRPr="00092A32" w:rsidRDefault="00BB609C" w:rsidP="00A263E3">
            <w:pPr>
              <w:jc w:val="right"/>
            </w:pPr>
            <w:r w:rsidRPr="00092A32">
              <w:t>--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48F" w:rsidRPr="00092A32" w:rsidRDefault="00BB609C" w:rsidP="00A263E3">
            <w:pPr>
              <w:jc w:val="right"/>
            </w:pPr>
            <w:r w:rsidRPr="00092A32">
              <w:t>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48F" w:rsidRPr="00092A32" w:rsidRDefault="00941A6A" w:rsidP="00A263E3">
            <w:pPr>
              <w:jc w:val="center"/>
            </w:pPr>
            <w:r w:rsidRPr="00092A32">
              <w:t>--</w:t>
            </w:r>
          </w:p>
        </w:tc>
      </w:tr>
      <w:tr w:rsidR="004D7AF9" w:rsidRPr="007901CA" w:rsidTr="003270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rPr>
                <w:sz w:val="22"/>
                <w:szCs w:val="2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</w:tr>
      <w:tr w:rsidR="004D7AF9" w:rsidRPr="007901CA" w:rsidTr="0032707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rPr>
                <w:sz w:val="22"/>
                <w:szCs w:val="2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AF9" w:rsidRPr="007901CA" w:rsidRDefault="004D7AF9" w:rsidP="0086584A">
            <w:pPr>
              <w:jc w:val="right"/>
              <w:rPr>
                <w:sz w:val="22"/>
                <w:szCs w:val="28"/>
                <w:highlight w:val="yellow"/>
              </w:rPr>
            </w:pPr>
          </w:p>
        </w:tc>
      </w:tr>
    </w:tbl>
    <w:p w:rsidR="004D7AF9" w:rsidRPr="007901CA" w:rsidRDefault="004D7AF9" w:rsidP="004D7AF9">
      <w:pPr>
        <w:jc w:val="center"/>
        <w:rPr>
          <w:szCs w:val="28"/>
          <w:highlight w:val="yellow"/>
        </w:rPr>
      </w:pPr>
    </w:p>
    <w:p w:rsidR="00112BAE" w:rsidRPr="007901CA" w:rsidRDefault="00112BAE" w:rsidP="004D7AF9">
      <w:pPr>
        <w:pStyle w:val="ab"/>
        <w:spacing w:after="0"/>
        <w:ind w:left="0" w:firstLine="709"/>
        <w:jc w:val="both"/>
        <w:rPr>
          <w:i/>
          <w:szCs w:val="24"/>
          <w:highlight w:val="yellow"/>
        </w:rPr>
      </w:pPr>
    </w:p>
    <w:p w:rsidR="004D7AF9" w:rsidRPr="00B2090B" w:rsidRDefault="004D7AF9" w:rsidP="004D7AF9">
      <w:pPr>
        <w:pStyle w:val="ab"/>
        <w:spacing w:after="0"/>
        <w:ind w:left="0" w:firstLine="709"/>
        <w:jc w:val="both"/>
        <w:rPr>
          <w:szCs w:val="24"/>
        </w:rPr>
      </w:pPr>
      <w:r w:rsidRPr="00B2090B">
        <w:rPr>
          <w:i/>
          <w:szCs w:val="24"/>
        </w:rPr>
        <w:t>В страны</w:t>
      </w:r>
      <w:r w:rsidRPr="00B2090B">
        <w:rPr>
          <w:szCs w:val="24"/>
        </w:rPr>
        <w:t xml:space="preserve"> ЕАЭС </w:t>
      </w:r>
      <w:r w:rsidR="00615D1C">
        <w:rPr>
          <w:szCs w:val="24"/>
        </w:rPr>
        <w:t xml:space="preserve">организации </w:t>
      </w:r>
      <w:r w:rsidRPr="00B2090B">
        <w:rPr>
          <w:szCs w:val="24"/>
        </w:rPr>
        <w:t>экспортировали:</w:t>
      </w:r>
    </w:p>
    <w:p w:rsidR="004D7AF9" w:rsidRPr="00B2090B" w:rsidRDefault="004D7AF9" w:rsidP="004D7AF9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B2090B">
        <w:rPr>
          <w:szCs w:val="24"/>
        </w:rPr>
        <w:t xml:space="preserve">  злаки, преи</w:t>
      </w:r>
      <w:r w:rsidR="00BB609C" w:rsidRPr="00B2090B">
        <w:rPr>
          <w:szCs w:val="24"/>
        </w:rPr>
        <w:t>мущественно пшеница и меслин</w:t>
      </w:r>
      <w:r w:rsidR="00402F69" w:rsidRPr="00B2090B">
        <w:rPr>
          <w:szCs w:val="24"/>
        </w:rPr>
        <w:t xml:space="preserve">, а также </w:t>
      </w:r>
      <w:r w:rsidR="00B2090B" w:rsidRPr="00B2090B">
        <w:rPr>
          <w:szCs w:val="24"/>
        </w:rPr>
        <w:t xml:space="preserve">ячмень, </w:t>
      </w:r>
      <w:r w:rsidR="00402F69" w:rsidRPr="00B2090B">
        <w:rPr>
          <w:szCs w:val="24"/>
        </w:rPr>
        <w:t>кукуруза и гречиха (7</w:t>
      </w:r>
      <w:r w:rsidR="00B2090B" w:rsidRPr="00B2090B">
        <w:rPr>
          <w:szCs w:val="24"/>
        </w:rPr>
        <w:t>4</w:t>
      </w:r>
      <w:r w:rsidRPr="00B2090B">
        <w:rPr>
          <w:szCs w:val="24"/>
        </w:rPr>
        <w:t>,</w:t>
      </w:r>
      <w:r w:rsidR="00B2090B" w:rsidRPr="00B2090B">
        <w:rPr>
          <w:szCs w:val="24"/>
        </w:rPr>
        <w:t>2</w:t>
      </w:r>
      <w:r w:rsidRPr="00B2090B">
        <w:rPr>
          <w:szCs w:val="24"/>
        </w:rPr>
        <w:t>% от общего объема эксп</w:t>
      </w:r>
      <w:r w:rsidR="00243F45" w:rsidRPr="00B2090B">
        <w:rPr>
          <w:szCs w:val="24"/>
        </w:rPr>
        <w:t>о</w:t>
      </w:r>
      <w:r w:rsidR="00BB609C" w:rsidRPr="00B2090B">
        <w:rPr>
          <w:szCs w:val="24"/>
        </w:rPr>
        <w:t xml:space="preserve">рта в страны ЕАЭС, стоимостью </w:t>
      </w:r>
      <w:r w:rsidR="00B2090B" w:rsidRPr="00B2090B">
        <w:rPr>
          <w:szCs w:val="24"/>
        </w:rPr>
        <w:t>38</w:t>
      </w:r>
      <w:r w:rsidRPr="00B2090B">
        <w:rPr>
          <w:szCs w:val="24"/>
        </w:rPr>
        <w:t>,</w:t>
      </w:r>
      <w:r w:rsidR="00B2090B" w:rsidRPr="00B2090B">
        <w:rPr>
          <w:szCs w:val="24"/>
        </w:rPr>
        <w:t>7</w:t>
      </w:r>
      <w:r w:rsidRPr="00B2090B">
        <w:rPr>
          <w:szCs w:val="24"/>
        </w:rPr>
        <w:t xml:space="preserve"> млн. долларов США) в Казахстан</w:t>
      </w:r>
      <w:r w:rsidR="00BB609C" w:rsidRPr="00B2090B">
        <w:rPr>
          <w:szCs w:val="24"/>
        </w:rPr>
        <w:t xml:space="preserve"> и Кыргызстан</w:t>
      </w:r>
      <w:r w:rsidRPr="00B2090B">
        <w:rPr>
          <w:szCs w:val="24"/>
        </w:rPr>
        <w:t>;</w:t>
      </w:r>
    </w:p>
    <w:p w:rsidR="003116A9" w:rsidRPr="00B2090B" w:rsidRDefault="00F20FEA" w:rsidP="003116A9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B2090B">
        <w:rPr>
          <w:szCs w:val="24"/>
        </w:rPr>
        <w:t>овощи, а именно горох (</w:t>
      </w:r>
      <w:r w:rsidR="00B2090B" w:rsidRPr="00B2090B">
        <w:rPr>
          <w:szCs w:val="24"/>
        </w:rPr>
        <w:t>7</w:t>
      </w:r>
      <w:r w:rsidR="003116A9" w:rsidRPr="00B2090B">
        <w:rPr>
          <w:szCs w:val="24"/>
        </w:rPr>
        <w:t>,</w:t>
      </w:r>
      <w:r w:rsidR="00B2090B" w:rsidRPr="00B2090B">
        <w:rPr>
          <w:szCs w:val="24"/>
        </w:rPr>
        <w:t>5</w:t>
      </w:r>
      <w:r w:rsidR="003116A9" w:rsidRPr="00B2090B">
        <w:rPr>
          <w:szCs w:val="24"/>
        </w:rPr>
        <w:t>% от общего объема эксп</w:t>
      </w:r>
      <w:r w:rsidRPr="00B2090B">
        <w:rPr>
          <w:szCs w:val="24"/>
        </w:rPr>
        <w:t>орта из стран ЕАЭС, стоимостью 3</w:t>
      </w:r>
      <w:r w:rsidR="003116A9" w:rsidRPr="00B2090B">
        <w:rPr>
          <w:szCs w:val="24"/>
        </w:rPr>
        <w:t>,</w:t>
      </w:r>
      <w:r w:rsidRPr="00B2090B">
        <w:rPr>
          <w:szCs w:val="24"/>
        </w:rPr>
        <w:t>9</w:t>
      </w:r>
      <w:r w:rsidR="003116A9" w:rsidRPr="00B2090B">
        <w:rPr>
          <w:szCs w:val="24"/>
        </w:rPr>
        <w:t xml:space="preserve"> млн. долларов США) в Казахстан и Кыргызстан;</w:t>
      </w:r>
    </w:p>
    <w:p w:rsidR="00B2090B" w:rsidRPr="00B2090B" w:rsidRDefault="00B2090B" w:rsidP="00B2090B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B2090B">
        <w:rPr>
          <w:szCs w:val="24"/>
        </w:rPr>
        <w:t>сахар белый (5,8% от общего объема экспорта из стран ЕАЭС, стоимостью 3,0 млн. долларов США) в Казахстан;</w:t>
      </w:r>
    </w:p>
    <w:p w:rsidR="003116A9" w:rsidRPr="00B2090B" w:rsidRDefault="003116A9" w:rsidP="003116A9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B2090B">
        <w:rPr>
          <w:szCs w:val="24"/>
        </w:rPr>
        <w:t>оборудование и механич</w:t>
      </w:r>
      <w:r w:rsidR="00F20FEA" w:rsidRPr="00B2090B">
        <w:rPr>
          <w:szCs w:val="24"/>
        </w:rPr>
        <w:t>еские устройст</w:t>
      </w:r>
      <w:r w:rsidR="00402F69" w:rsidRPr="00B2090B">
        <w:rPr>
          <w:szCs w:val="24"/>
        </w:rPr>
        <w:t xml:space="preserve">ва (клапаны, вентили, затворы) </w:t>
      </w:r>
      <w:r w:rsidR="00B2090B" w:rsidRPr="00B2090B">
        <w:rPr>
          <w:szCs w:val="24"/>
        </w:rPr>
        <w:t>4</w:t>
      </w:r>
      <w:r w:rsidR="00F20FEA" w:rsidRPr="00B2090B">
        <w:rPr>
          <w:szCs w:val="24"/>
        </w:rPr>
        <w:t>,</w:t>
      </w:r>
      <w:r w:rsidR="00B2090B" w:rsidRPr="00B2090B">
        <w:rPr>
          <w:szCs w:val="24"/>
        </w:rPr>
        <w:t>1</w:t>
      </w:r>
      <w:r w:rsidRPr="00B2090B">
        <w:rPr>
          <w:szCs w:val="24"/>
        </w:rPr>
        <w:t>% от общего объема эксп</w:t>
      </w:r>
      <w:r w:rsidR="00F20FEA" w:rsidRPr="00B2090B">
        <w:rPr>
          <w:szCs w:val="24"/>
        </w:rPr>
        <w:t xml:space="preserve">орта из стран ЕАЭС, стоимостью </w:t>
      </w:r>
      <w:r w:rsidR="00B2090B" w:rsidRPr="00B2090B">
        <w:rPr>
          <w:szCs w:val="24"/>
        </w:rPr>
        <w:t>2</w:t>
      </w:r>
      <w:r w:rsidRPr="00B2090B">
        <w:rPr>
          <w:szCs w:val="24"/>
        </w:rPr>
        <w:t>,</w:t>
      </w:r>
      <w:r w:rsidR="00B2090B" w:rsidRPr="00B2090B">
        <w:rPr>
          <w:szCs w:val="24"/>
        </w:rPr>
        <w:t>1</w:t>
      </w:r>
      <w:r w:rsidRPr="00B2090B">
        <w:rPr>
          <w:szCs w:val="24"/>
        </w:rPr>
        <w:t xml:space="preserve"> млн. долларов США) в Казахстан;</w:t>
      </w:r>
    </w:p>
    <w:p w:rsidR="00F20FEA" w:rsidRPr="00B2090B" w:rsidRDefault="00F20FEA" w:rsidP="00F20FEA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B2090B">
        <w:rPr>
          <w:szCs w:val="24"/>
        </w:rPr>
        <w:t>масличные плоды и семена, преим</w:t>
      </w:r>
      <w:r w:rsidR="00402F69" w:rsidRPr="00B2090B">
        <w:rPr>
          <w:szCs w:val="24"/>
        </w:rPr>
        <w:t>ущественно семена льна (</w:t>
      </w:r>
      <w:r w:rsidR="00B2090B" w:rsidRPr="00B2090B">
        <w:rPr>
          <w:szCs w:val="24"/>
        </w:rPr>
        <w:t>3</w:t>
      </w:r>
      <w:r w:rsidR="004D7AF9" w:rsidRPr="00B2090B">
        <w:rPr>
          <w:szCs w:val="24"/>
        </w:rPr>
        <w:t>,</w:t>
      </w:r>
      <w:r w:rsidR="00B2090B" w:rsidRPr="00B2090B">
        <w:rPr>
          <w:szCs w:val="24"/>
        </w:rPr>
        <w:t>6</w:t>
      </w:r>
      <w:r w:rsidR="004D7AF9" w:rsidRPr="00B2090B">
        <w:rPr>
          <w:szCs w:val="24"/>
        </w:rPr>
        <w:t xml:space="preserve">% от общего объема экспорта из стран ЕАЭС, стоимостью </w:t>
      </w:r>
      <w:r w:rsidRPr="00B2090B">
        <w:rPr>
          <w:szCs w:val="24"/>
        </w:rPr>
        <w:t>1</w:t>
      </w:r>
      <w:r w:rsidR="004D7AF9" w:rsidRPr="00B2090B">
        <w:rPr>
          <w:szCs w:val="24"/>
        </w:rPr>
        <w:t>,</w:t>
      </w:r>
      <w:r w:rsidRPr="00B2090B">
        <w:rPr>
          <w:szCs w:val="24"/>
        </w:rPr>
        <w:t>9</w:t>
      </w:r>
      <w:r w:rsidR="004D7AF9" w:rsidRPr="00B2090B">
        <w:rPr>
          <w:szCs w:val="24"/>
        </w:rPr>
        <w:t xml:space="preserve"> млн. доллар</w:t>
      </w:r>
      <w:r w:rsidRPr="00B2090B">
        <w:rPr>
          <w:szCs w:val="24"/>
        </w:rPr>
        <w:t>ов США) в Казахстан</w:t>
      </w:r>
      <w:r w:rsidR="004D7AF9" w:rsidRPr="00B2090B">
        <w:rPr>
          <w:szCs w:val="24"/>
        </w:rPr>
        <w:t>;</w:t>
      </w:r>
    </w:p>
    <w:p w:rsidR="00F20FEA" w:rsidRPr="00B2090B" w:rsidRDefault="00F20FEA" w:rsidP="00F20FEA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B2090B">
        <w:rPr>
          <w:szCs w:val="24"/>
        </w:rPr>
        <w:t>мука пшеничная из пшеницы мягкой и спельты (</w:t>
      </w:r>
      <w:r w:rsidR="00B2090B" w:rsidRPr="00B2090B">
        <w:rPr>
          <w:szCs w:val="24"/>
        </w:rPr>
        <w:t>1</w:t>
      </w:r>
      <w:r w:rsidRPr="00B2090B">
        <w:rPr>
          <w:szCs w:val="24"/>
        </w:rPr>
        <w:t>,</w:t>
      </w:r>
      <w:r w:rsidR="00B2090B" w:rsidRPr="00B2090B">
        <w:rPr>
          <w:szCs w:val="24"/>
        </w:rPr>
        <w:t>8</w:t>
      </w:r>
      <w:r w:rsidRPr="00B2090B">
        <w:rPr>
          <w:szCs w:val="24"/>
        </w:rPr>
        <w:t>% от общего объема экспорта из стран ЕАЭС, стоимостью 1,0 млн. долларов США) в Казахстан;</w:t>
      </w:r>
    </w:p>
    <w:p w:rsidR="004D7AF9" w:rsidRPr="007901CA" w:rsidRDefault="004D7AF9" w:rsidP="007C10A2">
      <w:pPr>
        <w:pStyle w:val="ab"/>
        <w:spacing w:after="0"/>
        <w:ind w:left="0" w:firstLine="709"/>
        <w:jc w:val="both"/>
        <w:rPr>
          <w:szCs w:val="24"/>
          <w:highlight w:val="yellow"/>
        </w:rPr>
      </w:pPr>
      <w:r w:rsidRPr="00824706">
        <w:rPr>
          <w:szCs w:val="24"/>
        </w:rPr>
        <w:t>В Республику Беларусь экспортировались</w:t>
      </w:r>
      <w:r w:rsidR="00865B7D" w:rsidRPr="00824706">
        <w:rPr>
          <w:szCs w:val="24"/>
        </w:rPr>
        <w:t xml:space="preserve"> в основном</w:t>
      </w:r>
      <w:r w:rsidR="00615D1C">
        <w:rPr>
          <w:szCs w:val="24"/>
        </w:rPr>
        <w:t xml:space="preserve"> </w:t>
      </w:r>
      <w:bookmarkStart w:id="0" w:name="_GoBack"/>
      <w:bookmarkEnd w:id="0"/>
      <w:r w:rsidR="007F4500" w:rsidRPr="00824706">
        <w:rPr>
          <w:szCs w:val="24"/>
        </w:rPr>
        <w:t>прочие конструкционные издели</w:t>
      </w:r>
      <w:r w:rsidR="00824706" w:rsidRPr="00824706">
        <w:rPr>
          <w:szCs w:val="24"/>
        </w:rPr>
        <w:t>я из лесоматериалов стоимостью 95</w:t>
      </w:r>
      <w:r w:rsidR="007F4500" w:rsidRPr="00824706">
        <w:rPr>
          <w:szCs w:val="24"/>
        </w:rPr>
        <w:t>,</w:t>
      </w:r>
      <w:r w:rsidR="00824706" w:rsidRPr="00824706">
        <w:rPr>
          <w:szCs w:val="24"/>
        </w:rPr>
        <w:t>1</w:t>
      </w:r>
      <w:r w:rsidR="007F4500" w:rsidRPr="00824706">
        <w:rPr>
          <w:szCs w:val="24"/>
        </w:rPr>
        <w:t xml:space="preserve"> тыс. долларов США</w:t>
      </w:r>
      <w:r w:rsidR="00F20FEA" w:rsidRPr="00824706">
        <w:rPr>
          <w:szCs w:val="24"/>
        </w:rPr>
        <w:t>,</w:t>
      </w:r>
      <w:r w:rsidR="00402F69" w:rsidRPr="00824706">
        <w:rPr>
          <w:szCs w:val="24"/>
        </w:rPr>
        <w:t xml:space="preserve">а также мороженое стоимостью </w:t>
      </w:r>
      <w:r w:rsidR="00824706" w:rsidRPr="00824706">
        <w:rPr>
          <w:szCs w:val="24"/>
        </w:rPr>
        <w:t>73,5</w:t>
      </w:r>
      <w:r w:rsidRPr="00824706">
        <w:rPr>
          <w:szCs w:val="24"/>
        </w:rPr>
        <w:t xml:space="preserve"> тыс. долларов США</w:t>
      </w:r>
      <w:r w:rsidR="00824706">
        <w:rPr>
          <w:szCs w:val="24"/>
        </w:rPr>
        <w:t xml:space="preserve">, и хлорид кальция, </w:t>
      </w:r>
      <w:r w:rsidR="00824706" w:rsidRPr="00824706">
        <w:rPr>
          <w:szCs w:val="24"/>
        </w:rPr>
        <w:t>стоимостью 7</w:t>
      </w:r>
      <w:r w:rsidR="00824706">
        <w:rPr>
          <w:szCs w:val="24"/>
        </w:rPr>
        <w:t>4</w:t>
      </w:r>
      <w:r w:rsidR="00824706" w:rsidRPr="00824706">
        <w:rPr>
          <w:szCs w:val="24"/>
        </w:rPr>
        <w:t>,</w:t>
      </w:r>
      <w:r w:rsidR="00824706">
        <w:rPr>
          <w:szCs w:val="24"/>
        </w:rPr>
        <w:t>9</w:t>
      </w:r>
      <w:r w:rsidR="00824706" w:rsidRPr="00824706">
        <w:rPr>
          <w:szCs w:val="24"/>
        </w:rPr>
        <w:t xml:space="preserve"> тыс. долларов США</w:t>
      </w:r>
      <w:r w:rsidRPr="00824706">
        <w:rPr>
          <w:szCs w:val="24"/>
        </w:rPr>
        <w:t>.</w:t>
      </w:r>
    </w:p>
    <w:p w:rsidR="00865B7D" w:rsidRPr="00824706" w:rsidRDefault="00865B7D" w:rsidP="007C10A2">
      <w:pPr>
        <w:pStyle w:val="ab"/>
        <w:spacing w:after="0"/>
        <w:ind w:left="0" w:firstLine="709"/>
        <w:jc w:val="both"/>
        <w:rPr>
          <w:szCs w:val="24"/>
        </w:rPr>
      </w:pPr>
      <w:r w:rsidRPr="00824706">
        <w:rPr>
          <w:szCs w:val="24"/>
        </w:rPr>
        <w:t>В Республику Армению также экспортировались косметические средства</w:t>
      </w:r>
      <w:r w:rsidR="00890864" w:rsidRPr="00824706">
        <w:rPr>
          <w:szCs w:val="24"/>
        </w:rPr>
        <w:t xml:space="preserve"> (крем), стоимостью 1,5</w:t>
      </w:r>
      <w:r w:rsidRPr="00824706">
        <w:rPr>
          <w:szCs w:val="24"/>
        </w:rPr>
        <w:t xml:space="preserve"> тыс. долларов США.</w:t>
      </w:r>
    </w:p>
    <w:p w:rsidR="004D7AF9" w:rsidRPr="007901CA" w:rsidRDefault="004D7AF9" w:rsidP="004D7AF9">
      <w:pPr>
        <w:pStyle w:val="ab"/>
        <w:spacing w:after="0"/>
        <w:ind w:left="0" w:firstLine="709"/>
        <w:jc w:val="both"/>
        <w:rPr>
          <w:i/>
          <w:szCs w:val="24"/>
          <w:highlight w:val="yellow"/>
        </w:rPr>
      </w:pPr>
    </w:p>
    <w:p w:rsidR="004D7AF9" w:rsidRPr="00824706" w:rsidRDefault="004D7AF9" w:rsidP="004D7AF9">
      <w:pPr>
        <w:pStyle w:val="ab"/>
        <w:spacing w:after="0"/>
        <w:ind w:left="0" w:firstLine="709"/>
        <w:jc w:val="both"/>
        <w:rPr>
          <w:szCs w:val="24"/>
        </w:rPr>
      </w:pPr>
      <w:r w:rsidRPr="00824706">
        <w:rPr>
          <w:i/>
          <w:szCs w:val="24"/>
        </w:rPr>
        <w:t>Из стран</w:t>
      </w:r>
      <w:r w:rsidRPr="00824706">
        <w:rPr>
          <w:szCs w:val="24"/>
        </w:rPr>
        <w:t xml:space="preserve"> ЕАЭС ввозились:</w:t>
      </w:r>
    </w:p>
    <w:p w:rsidR="00243F45" w:rsidRPr="00824706" w:rsidRDefault="00243F45" w:rsidP="00243F45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824706">
        <w:rPr>
          <w:szCs w:val="24"/>
        </w:rPr>
        <w:t>молочная продукц</w:t>
      </w:r>
      <w:r w:rsidR="00824706" w:rsidRPr="00824706">
        <w:rPr>
          <w:szCs w:val="24"/>
        </w:rPr>
        <w:t>ия, а именно масло сливочное (74</w:t>
      </w:r>
      <w:r w:rsidRPr="00824706">
        <w:rPr>
          <w:szCs w:val="24"/>
        </w:rPr>
        <w:t>,</w:t>
      </w:r>
      <w:r w:rsidR="00824706" w:rsidRPr="00824706">
        <w:rPr>
          <w:szCs w:val="24"/>
        </w:rPr>
        <w:t>2</w:t>
      </w:r>
      <w:r w:rsidRPr="00824706">
        <w:rPr>
          <w:szCs w:val="24"/>
        </w:rPr>
        <w:t>% от общего объема имп</w:t>
      </w:r>
      <w:r w:rsidR="00865B7D" w:rsidRPr="00824706">
        <w:rPr>
          <w:szCs w:val="24"/>
        </w:rPr>
        <w:t>орта из стран</w:t>
      </w:r>
      <w:r w:rsidR="006A2EA2" w:rsidRPr="00824706">
        <w:rPr>
          <w:szCs w:val="24"/>
        </w:rPr>
        <w:t xml:space="preserve"> ЕАЭС, стоимостью </w:t>
      </w:r>
      <w:r w:rsidR="00A65BBF" w:rsidRPr="00824706">
        <w:rPr>
          <w:szCs w:val="24"/>
        </w:rPr>
        <w:t>3</w:t>
      </w:r>
      <w:r w:rsidR="006A2EA2" w:rsidRPr="00824706">
        <w:rPr>
          <w:szCs w:val="24"/>
        </w:rPr>
        <w:t>,</w:t>
      </w:r>
      <w:r w:rsidR="00A65BBF" w:rsidRPr="00824706">
        <w:rPr>
          <w:szCs w:val="24"/>
        </w:rPr>
        <w:t>8</w:t>
      </w:r>
      <w:r w:rsidR="00CA1C1C" w:rsidRPr="00824706">
        <w:rPr>
          <w:szCs w:val="24"/>
        </w:rPr>
        <w:t xml:space="preserve"> млн</w:t>
      </w:r>
      <w:r w:rsidRPr="00824706">
        <w:rPr>
          <w:szCs w:val="24"/>
        </w:rPr>
        <w:t>. долларов США) из Кыргызстана;</w:t>
      </w:r>
    </w:p>
    <w:p w:rsidR="00824706" w:rsidRPr="00824706" w:rsidRDefault="00824706" w:rsidP="00824706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824706">
        <w:rPr>
          <w:szCs w:val="24"/>
        </w:rPr>
        <w:t xml:space="preserve">медь и изделия из нее, </w:t>
      </w:r>
      <w:r w:rsidR="00DB4254">
        <w:rPr>
          <w:szCs w:val="24"/>
        </w:rPr>
        <w:t>преимущественно</w:t>
      </w:r>
      <w:r w:rsidRPr="00824706">
        <w:rPr>
          <w:szCs w:val="24"/>
        </w:rPr>
        <w:t xml:space="preserve"> прутки и профили из медных сплавов (10,8% от общего объема импорта из стран ЕАЭС, стоимостью 0,6 млн. долларов США) из Казахстана;</w:t>
      </w:r>
    </w:p>
    <w:p w:rsidR="00A65BBF" w:rsidRPr="00824706" w:rsidRDefault="00A65BBF" w:rsidP="00243F45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824706">
        <w:rPr>
          <w:szCs w:val="24"/>
        </w:rPr>
        <w:t xml:space="preserve">свинец </w:t>
      </w:r>
      <w:r w:rsidR="00824706" w:rsidRPr="00824706">
        <w:rPr>
          <w:szCs w:val="24"/>
        </w:rPr>
        <w:t>(7,0</w:t>
      </w:r>
      <w:r w:rsidRPr="00824706">
        <w:rPr>
          <w:szCs w:val="24"/>
        </w:rPr>
        <w:t>% от общего объема импорта из стран ЕАЭС, стоимостью 360,6 тыс. долларов США) из Казахстана и Кыргызстана;</w:t>
      </w:r>
    </w:p>
    <w:p w:rsidR="006A2EA2" w:rsidRPr="00824706" w:rsidRDefault="00CA1C1C" w:rsidP="006A2EA2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824706">
        <w:rPr>
          <w:szCs w:val="24"/>
        </w:rPr>
        <w:t>руды и зола, в основном концентраты свинцовые (</w:t>
      </w:r>
      <w:r w:rsidR="00A65BBF" w:rsidRPr="00824706">
        <w:rPr>
          <w:szCs w:val="24"/>
        </w:rPr>
        <w:t>3</w:t>
      </w:r>
      <w:r w:rsidR="006A2EA2" w:rsidRPr="00824706">
        <w:rPr>
          <w:szCs w:val="24"/>
        </w:rPr>
        <w:t>,</w:t>
      </w:r>
      <w:r w:rsidR="00824706" w:rsidRPr="00824706">
        <w:rPr>
          <w:szCs w:val="24"/>
        </w:rPr>
        <w:t>8</w:t>
      </w:r>
      <w:r w:rsidR="006A2EA2" w:rsidRPr="00824706">
        <w:rPr>
          <w:szCs w:val="24"/>
        </w:rPr>
        <w:t>% от общего объема импорта из стран ЕАЭС, стоимос</w:t>
      </w:r>
      <w:r w:rsidR="00A65BBF" w:rsidRPr="00824706">
        <w:rPr>
          <w:szCs w:val="24"/>
        </w:rPr>
        <w:t>тью 1</w:t>
      </w:r>
      <w:r w:rsidR="00824706" w:rsidRPr="00824706">
        <w:rPr>
          <w:szCs w:val="24"/>
        </w:rPr>
        <w:t>93</w:t>
      </w:r>
      <w:r w:rsidR="006A2EA2" w:rsidRPr="00824706">
        <w:rPr>
          <w:szCs w:val="24"/>
        </w:rPr>
        <w:t>,</w:t>
      </w:r>
      <w:r w:rsidR="00824706" w:rsidRPr="00824706">
        <w:rPr>
          <w:szCs w:val="24"/>
        </w:rPr>
        <w:t>0</w:t>
      </w:r>
      <w:r w:rsidR="006A2EA2" w:rsidRPr="00824706">
        <w:rPr>
          <w:szCs w:val="24"/>
        </w:rPr>
        <w:t xml:space="preserve"> тыс. долларов США) из К</w:t>
      </w:r>
      <w:r w:rsidRPr="00824706">
        <w:rPr>
          <w:szCs w:val="24"/>
        </w:rPr>
        <w:t>ыргызстана и Казахстана</w:t>
      </w:r>
      <w:r w:rsidR="006A2EA2" w:rsidRPr="00824706">
        <w:rPr>
          <w:szCs w:val="24"/>
        </w:rPr>
        <w:t>;</w:t>
      </w:r>
    </w:p>
    <w:p w:rsidR="00A65BBF" w:rsidRPr="00282AAB" w:rsidRDefault="00824706" w:rsidP="006A2EA2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282AAB">
        <w:rPr>
          <w:szCs w:val="24"/>
        </w:rPr>
        <w:t>льняные ткани (1,2</w:t>
      </w:r>
      <w:r w:rsidR="00A65BBF" w:rsidRPr="00282AAB">
        <w:rPr>
          <w:szCs w:val="24"/>
        </w:rPr>
        <w:t>% от общего объема импорта из стран ЕАЭС, стоимостью</w:t>
      </w:r>
      <w:r w:rsidR="00282AAB" w:rsidRPr="00282AAB">
        <w:rPr>
          <w:szCs w:val="24"/>
        </w:rPr>
        <w:t xml:space="preserve"> 6</w:t>
      </w:r>
      <w:r w:rsidR="00A65BBF" w:rsidRPr="00282AAB">
        <w:rPr>
          <w:szCs w:val="24"/>
        </w:rPr>
        <w:t>0,</w:t>
      </w:r>
      <w:r w:rsidR="00282AAB" w:rsidRPr="00282AAB">
        <w:rPr>
          <w:szCs w:val="24"/>
        </w:rPr>
        <w:t>7</w:t>
      </w:r>
      <w:r w:rsidR="00A65BBF" w:rsidRPr="00282AAB">
        <w:rPr>
          <w:szCs w:val="24"/>
        </w:rPr>
        <w:t xml:space="preserve"> тыс. долларов США) из Беларуси;</w:t>
      </w:r>
    </w:p>
    <w:p w:rsidR="004D7AF9" w:rsidRPr="00282AAB" w:rsidRDefault="00CA1C1C" w:rsidP="004D7AF9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szCs w:val="24"/>
        </w:rPr>
      </w:pPr>
      <w:r w:rsidRPr="00282AAB">
        <w:rPr>
          <w:szCs w:val="24"/>
        </w:rPr>
        <w:t>изделия из бумаги и картона</w:t>
      </w:r>
      <w:r w:rsidR="00865B7D" w:rsidRPr="00282AAB">
        <w:rPr>
          <w:szCs w:val="24"/>
        </w:rPr>
        <w:t xml:space="preserve">, а именно </w:t>
      </w:r>
      <w:r w:rsidRPr="00282AAB">
        <w:rPr>
          <w:szCs w:val="24"/>
        </w:rPr>
        <w:t>мешки и сумки прочие</w:t>
      </w:r>
      <w:r w:rsidR="006A2EA2" w:rsidRPr="00282AAB">
        <w:rPr>
          <w:szCs w:val="24"/>
        </w:rPr>
        <w:t xml:space="preserve"> (</w:t>
      </w:r>
      <w:r w:rsidRPr="00282AAB">
        <w:rPr>
          <w:szCs w:val="24"/>
        </w:rPr>
        <w:t>1</w:t>
      </w:r>
      <w:r w:rsidR="004D7AF9" w:rsidRPr="00282AAB">
        <w:rPr>
          <w:szCs w:val="24"/>
        </w:rPr>
        <w:t>,</w:t>
      </w:r>
      <w:r w:rsidR="00A65BBF" w:rsidRPr="00282AAB">
        <w:rPr>
          <w:szCs w:val="24"/>
        </w:rPr>
        <w:t>0</w:t>
      </w:r>
      <w:r w:rsidR="004D7AF9" w:rsidRPr="00282AAB">
        <w:rPr>
          <w:szCs w:val="24"/>
        </w:rPr>
        <w:t>% от общего объема импо</w:t>
      </w:r>
      <w:r w:rsidR="006A2EA2" w:rsidRPr="00282AAB">
        <w:rPr>
          <w:szCs w:val="24"/>
        </w:rPr>
        <w:t xml:space="preserve">рта из стран ЕАЭС, стоимостью </w:t>
      </w:r>
      <w:r w:rsidRPr="00282AAB">
        <w:rPr>
          <w:szCs w:val="24"/>
        </w:rPr>
        <w:t>49</w:t>
      </w:r>
      <w:r w:rsidR="004D7AF9" w:rsidRPr="00282AAB">
        <w:rPr>
          <w:szCs w:val="24"/>
        </w:rPr>
        <w:t>,</w:t>
      </w:r>
      <w:r w:rsidRPr="00282AAB">
        <w:rPr>
          <w:szCs w:val="24"/>
        </w:rPr>
        <w:t>4</w:t>
      </w:r>
      <w:r w:rsidR="004D7AF9" w:rsidRPr="00282AAB">
        <w:rPr>
          <w:szCs w:val="24"/>
        </w:rPr>
        <w:t xml:space="preserve"> тыс. долларов США) из </w:t>
      </w:r>
      <w:r w:rsidR="006A2EA2" w:rsidRPr="00282AAB">
        <w:rPr>
          <w:szCs w:val="24"/>
        </w:rPr>
        <w:t>Беларуси.</w:t>
      </w:r>
    </w:p>
    <w:p w:rsidR="004D7AF9" w:rsidRPr="001B7392" w:rsidRDefault="004D7AF9" w:rsidP="004D7AF9">
      <w:pPr>
        <w:pStyle w:val="ab"/>
        <w:spacing w:after="0"/>
        <w:ind w:left="0"/>
        <w:jc w:val="both"/>
        <w:rPr>
          <w:szCs w:val="24"/>
        </w:rPr>
      </w:pPr>
    </w:p>
    <w:sectPr w:rsidR="004D7AF9" w:rsidRPr="001B7392" w:rsidSect="00AE0862">
      <w:footerReference w:type="even" r:id="rId16"/>
      <w:footerReference w:type="default" r:id="rId17"/>
      <w:pgSz w:w="11906" w:h="16838"/>
      <w:pgMar w:top="720" w:right="1134" w:bottom="680" w:left="153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60" w:rsidRDefault="000A0460">
      <w:r>
        <w:separator/>
      </w:r>
    </w:p>
  </w:endnote>
  <w:endnote w:type="continuationSeparator" w:id="0">
    <w:p w:rsidR="000A0460" w:rsidRDefault="000A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0" w:rsidRDefault="000A0460" w:rsidP="006844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460" w:rsidRDefault="000A04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0" w:rsidRDefault="000A0460" w:rsidP="006844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D1C">
      <w:rPr>
        <w:rStyle w:val="a7"/>
        <w:noProof/>
      </w:rPr>
      <w:t>14</w:t>
    </w:r>
    <w:r>
      <w:rPr>
        <w:rStyle w:val="a7"/>
      </w:rPr>
      <w:fldChar w:fldCharType="end"/>
    </w:r>
  </w:p>
  <w:p w:rsidR="000A0460" w:rsidRDefault="000A04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60" w:rsidRDefault="000A0460">
      <w:r>
        <w:separator/>
      </w:r>
    </w:p>
  </w:footnote>
  <w:footnote w:type="continuationSeparator" w:id="0">
    <w:p w:rsidR="000A0460" w:rsidRDefault="000A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456"/>
    <w:multiLevelType w:val="hybridMultilevel"/>
    <w:tmpl w:val="8B0E2224"/>
    <w:lvl w:ilvl="0" w:tplc="BFE660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3507B5"/>
    <w:multiLevelType w:val="hybridMultilevel"/>
    <w:tmpl w:val="C0947ECC"/>
    <w:lvl w:ilvl="0" w:tplc="BFE66004">
      <w:start w:val="1"/>
      <w:numFmt w:val="bullet"/>
      <w:lvlText w:val="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2C99188C"/>
    <w:multiLevelType w:val="hybridMultilevel"/>
    <w:tmpl w:val="E68C3674"/>
    <w:lvl w:ilvl="0" w:tplc="BFE66004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D875CD4"/>
    <w:multiLevelType w:val="hybridMultilevel"/>
    <w:tmpl w:val="D658A182"/>
    <w:lvl w:ilvl="0" w:tplc="BFE660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162770"/>
    <w:multiLevelType w:val="singleLevel"/>
    <w:tmpl w:val="770CAB42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5">
    <w:nsid w:val="5C93493E"/>
    <w:multiLevelType w:val="hybridMultilevel"/>
    <w:tmpl w:val="128E116E"/>
    <w:lvl w:ilvl="0" w:tplc="BFE660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B2B19"/>
    <w:multiLevelType w:val="hybridMultilevel"/>
    <w:tmpl w:val="C700C9FE"/>
    <w:lvl w:ilvl="0" w:tplc="562C312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>
    <w:nsid w:val="75F51038"/>
    <w:multiLevelType w:val="hybridMultilevel"/>
    <w:tmpl w:val="1A72F8C6"/>
    <w:lvl w:ilvl="0" w:tplc="BFE66004">
      <w:start w:val="1"/>
      <w:numFmt w:val="bullet"/>
      <w:lvlText w:val=""/>
      <w:lvlJc w:val="left"/>
      <w:pPr>
        <w:ind w:left="1498" w:hanging="360"/>
      </w:pPr>
      <w:rPr>
        <w:rFonts w:ascii="Symbol" w:hAnsi="Symbol" w:hint="default"/>
      </w:rPr>
    </w:lvl>
    <w:lvl w:ilvl="1" w:tplc="BFE660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EF5"/>
    <w:rsid w:val="00002FE7"/>
    <w:rsid w:val="000048F4"/>
    <w:rsid w:val="00004CF7"/>
    <w:rsid w:val="0001357B"/>
    <w:rsid w:val="00015D2E"/>
    <w:rsid w:val="000177DB"/>
    <w:rsid w:val="0003535C"/>
    <w:rsid w:val="00042CD4"/>
    <w:rsid w:val="00061220"/>
    <w:rsid w:val="000655D9"/>
    <w:rsid w:val="00067F96"/>
    <w:rsid w:val="00070C16"/>
    <w:rsid w:val="00072FEC"/>
    <w:rsid w:val="0007585C"/>
    <w:rsid w:val="00077F1A"/>
    <w:rsid w:val="00081866"/>
    <w:rsid w:val="00083773"/>
    <w:rsid w:val="00083FE7"/>
    <w:rsid w:val="00084008"/>
    <w:rsid w:val="00087D0A"/>
    <w:rsid w:val="00092A32"/>
    <w:rsid w:val="000A0460"/>
    <w:rsid w:val="000A5FE2"/>
    <w:rsid w:val="000B2338"/>
    <w:rsid w:val="000B5AA2"/>
    <w:rsid w:val="000C00BE"/>
    <w:rsid w:val="000C452D"/>
    <w:rsid w:val="000C4C18"/>
    <w:rsid w:val="000C531B"/>
    <w:rsid w:val="000C6B37"/>
    <w:rsid w:val="000E676C"/>
    <w:rsid w:val="001030F3"/>
    <w:rsid w:val="0010425D"/>
    <w:rsid w:val="00106E0D"/>
    <w:rsid w:val="0011184F"/>
    <w:rsid w:val="00112BAE"/>
    <w:rsid w:val="001169E2"/>
    <w:rsid w:val="00120948"/>
    <w:rsid w:val="001407CB"/>
    <w:rsid w:val="001435C9"/>
    <w:rsid w:val="00156DEB"/>
    <w:rsid w:val="001609F7"/>
    <w:rsid w:val="00160ED4"/>
    <w:rsid w:val="001620F3"/>
    <w:rsid w:val="0016262D"/>
    <w:rsid w:val="0017006A"/>
    <w:rsid w:val="00173C34"/>
    <w:rsid w:val="00181282"/>
    <w:rsid w:val="00187706"/>
    <w:rsid w:val="00190C49"/>
    <w:rsid w:val="0019717A"/>
    <w:rsid w:val="001A3BD6"/>
    <w:rsid w:val="001A4390"/>
    <w:rsid w:val="001A4978"/>
    <w:rsid w:val="001B1F88"/>
    <w:rsid w:val="001B4AB9"/>
    <w:rsid w:val="001B6059"/>
    <w:rsid w:val="001C5D20"/>
    <w:rsid w:val="001C70DD"/>
    <w:rsid w:val="001D3FE0"/>
    <w:rsid w:val="001E1D9E"/>
    <w:rsid w:val="001E2E0A"/>
    <w:rsid w:val="001E348F"/>
    <w:rsid w:val="001F5E68"/>
    <w:rsid w:val="00200E88"/>
    <w:rsid w:val="002015BE"/>
    <w:rsid w:val="00205B28"/>
    <w:rsid w:val="00210144"/>
    <w:rsid w:val="00214672"/>
    <w:rsid w:val="00217EF4"/>
    <w:rsid w:val="00223445"/>
    <w:rsid w:val="00230F94"/>
    <w:rsid w:val="00231285"/>
    <w:rsid w:val="00235629"/>
    <w:rsid w:val="00243BE6"/>
    <w:rsid w:val="00243F45"/>
    <w:rsid w:val="002477CE"/>
    <w:rsid w:val="002479BA"/>
    <w:rsid w:val="002515F4"/>
    <w:rsid w:val="00254A63"/>
    <w:rsid w:val="00260CEB"/>
    <w:rsid w:val="002630E0"/>
    <w:rsid w:val="00263557"/>
    <w:rsid w:val="0027286D"/>
    <w:rsid w:val="00272EE0"/>
    <w:rsid w:val="00282AAB"/>
    <w:rsid w:val="00287326"/>
    <w:rsid w:val="002919EC"/>
    <w:rsid w:val="002967DF"/>
    <w:rsid w:val="00297321"/>
    <w:rsid w:val="002A63C5"/>
    <w:rsid w:val="002A69B4"/>
    <w:rsid w:val="002A723C"/>
    <w:rsid w:val="002B4764"/>
    <w:rsid w:val="002B64EF"/>
    <w:rsid w:val="002C5238"/>
    <w:rsid w:val="002C7749"/>
    <w:rsid w:val="002D782B"/>
    <w:rsid w:val="002E657F"/>
    <w:rsid w:val="002F0464"/>
    <w:rsid w:val="002F0D0F"/>
    <w:rsid w:val="002F1EBC"/>
    <w:rsid w:val="002F2B83"/>
    <w:rsid w:val="002F40F0"/>
    <w:rsid w:val="00300393"/>
    <w:rsid w:val="00304703"/>
    <w:rsid w:val="00304BCA"/>
    <w:rsid w:val="00306461"/>
    <w:rsid w:val="003116A9"/>
    <w:rsid w:val="003170A0"/>
    <w:rsid w:val="003207BB"/>
    <w:rsid w:val="00323E86"/>
    <w:rsid w:val="0032707C"/>
    <w:rsid w:val="00330FED"/>
    <w:rsid w:val="0033291F"/>
    <w:rsid w:val="00333C91"/>
    <w:rsid w:val="00334E3D"/>
    <w:rsid w:val="00335852"/>
    <w:rsid w:val="00351836"/>
    <w:rsid w:val="00356921"/>
    <w:rsid w:val="003609F3"/>
    <w:rsid w:val="00363452"/>
    <w:rsid w:val="00372B3F"/>
    <w:rsid w:val="00373CCD"/>
    <w:rsid w:val="003850AB"/>
    <w:rsid w:val="00393746"/>
    <w:rsid w:val="00393793"/>
    <w:rsid w:val="003940BD"/>
    <w:rsid w:val="00396B91"/>
    <w:rsid w:val="003A02A3"/>
    <w:rsid w:val="003A3468"/>
    <w:rsid w:val="003B5EDB"/>
    <w:rsid w:val="003B7C48"/>
    <w:rsid w:val="003D2AD3"/>
    <w:rsid w:val="003D6F37"/>
    <w:rsid w:val="003F4E44"/>
    <w:rsid w:val="00402AFC"/>
    <w:rsid w:val="00402F69"/>
    <w:rsid w:val="00412E5C"/>
    <w:rsid w:val="00415E64"/>
    <w:rsid w:val="004165CE"/>
    <w:rsid w:val="00417B75"/>
    <w:rsid w:val="00417FDF"/>
    <w:rsid w:val="00433991"/>
    <w:rsid w:val="00445CB5"/>
    <w:rsid w:val="00447BD3"/>
    <w:rsid w:val="004614D9"/>
    <w:rsid w:val="00461F9A"/>
    <w:rsid w:val="004621D4"/>
    <w:rsid w:val="004639D6"/>
    <w:rsid w:val="00467981"/>
    <w:rsid w:val="004776EB"/>
    <w:rsid w:val="004800BB"/>
    <w:rsid w:val="00497973"/>
    <w:rsid w:val="004A3552"/>
    <w:rsid w:val="004A4145"/>
    <w:rsid w:val="004B44FF"/>
    <w:rsid w:val="004C1008"/>
    <w:rsid w:val="004C2DF8"/>
    <w:rsid w:val="004C4D00"/>
    <w:rsid w:val="004C7E0B"/>
    <w:rsid w:val="004D7002"/>
    <w:rsid w:val="004D76A2"/>
    <w:rsid w:val="004D76A8"/>
    <w:rsid w:val="004D7AF9"/>
    <w:rsid w:val="004E0270"/>
    <w:rsid w:val="004E0398"/>
    <w:rsid w:val="004E3F1D"/>
    <w:rsid w:val="004F6041"/>
    <w:rsid w:val="0050212A"/>
    <w:rsid w:val="00510A90"/>
    <w:rsid w:val="00512398"/>
    <w:rsid w:val="00553760"/>
    <w:rsid w:val="00560907"/>
    <w:rsid w:val="00566719"/>
    <w:rsid w:val="005679AB"/>
    <w:rsid w:val="00571870"/>
    <w:rsid w:val="005900C8"/>
    <w:rsid w:val="005B0B1B"/>
    <w:rsid w:val="005B2A7A"/>
    <w:rsid w:val="005C0628"/>
    <w:rsid w:val="005D31C4"/>
    <w:rsid w:val="005D5692"/>
    <w:rsid w:val="005D7BC4"/>
    <w:rsid w:val="005E0DF4"/>
    <w:rsid w:val="005F09E8"/>
    <w:rsid w:val="005F672A"/>
    <w:rsid w:val="006024AB"/>
    <w:rsid w:val="0061270D"/>
    <w:rsid w:val="00615D1C"/>
    <w:rsid w:val="0062592C"/>
    <w:rsid w:val="006261B5"/>
    <w:rsid w:val="00627A13"/>
    <w:rsid w:val="00630087"/>
    <w:rsid w:val="0063312A"/>
    <w:rsid w:val="0063508B"/>
    <w:rsid w:val="00651161"/>
    <w:rsid w:val="00651185"/>
    <w:rsid w:val="0065571F"/>
    <w:rsid w:val="00656AAF"/>
    <w:rsid w:val="00660B97"/>
    <w:rsid w:val="006651FC"/>
    <w:rsid w:val="00667EEA"/>
    <w:rsid w:val="00671549"/>
    <w:rsid w:val="00684413"/>
    <w:rsid w:val="00692373"/>
    <w:rsid w:val="006938AB"/>
    <w:rsid w:val="006970B9"/>
    <w:rsid w:val="006A04F4"/>
    <w:rsid w:val="006A0848"/>
    <w:rsid w:val="006A2EA2"/>
    <w:rsid w:val="006B6B34"/>
    <w:rsid w:val="006D1048"/>
    <w:rsid w:val="006D6A59"/>
    <w:rsid w:val="006D774B"/>
    <w:rsid w:val="006E3347"/>
    <w:rsid w:val="006F4159"/>
    <w:rsid w:val="00706EDE"/>
    <w:rsid w:val="007212BE"/>
    <w:rsid w:val="007252C0"/>
    <w:rsid w:val="007261FF"/>
    <w:rsid w:val="00727447"/>
    <w:rsid w:val="00735327"/>
    <w:rsid w:val="007371B8"/>
    <w:rsid w:val="0074264F"/>
    <w:rsid w:val="00750991"/>
    <w:rsid w:val="00760854"/>
    <w:rsid w:val="0076472D"/>
    <w:rsid w:val="00777A06"/>
    <w:rsid w:val="007835AD"/>
    <w:rsid w:val="00784E6F"/>
    <w:rsid w:val="007901CA"/>
    <w:rsid w:val="00797DC8"/>
    <w:rsid w:val="007A5FB8"/>
    <w:rsid w:val="007B0C07"/>
    <w:rsid w:val="007B3A61"/>
    <w:rsid w:val="007C10A2"/>
    <w:rsid w:val="007E0E2E"/>
    <w:rsid w:val="007E5334"/>
    <w:rsid w:val="007F167D"/>
    <w:rsid w:val="007F4500"/>
    <w:rsid w:val="007F7653"/>
    <w:rsid w:val="00804222"/>
    <w:rsid w:val="00810ADE"/>
    <w:rsid w:val="00810BD9"/>
    <w:rsid w:val="00815F8E"/>
    <w:rsid w:val="00824706"/>
    <w:rsid w:val="00826CA6"/>
    <w:rsid w:val="00826D53"/>
    <w:rsid w:val="00834B06"/>
    <w:rsid w:val="008372DD"/>
    <w:rsid w:val="00841EF5"/>
    <w:rsid w:val="0084588E"/>
    <w:rsid w:val="008515B5"/>
    <w:rsid w:val="00851AF7"/>
    <w:rsid w:val="00853D59"/>
    <w:rsid w:val="00854CC8"/>
    <w:rsid w:val="008631B2"/>
    <w:rsid w:val="00865413"/>
    <w:rsid w:val="0086584A"/>
    <w:rsid w:val="00865B7D"/>
    <w:rsid w:val="00866A95"/>
    <w:rsid w:val="008704C2"/>
    <w:rsid w:val="008720CA"/>
    <w:rsid w:val="00872C11"/>
    <w:rsid w:val="008751C8"/>
    <w:rsid w:val="00876053"/>
    <w:rsid w:val="00876AF1"/>
    <w:rsid w:val="00890864"/>
    <w:rsid w:val="008A4A9D"/>
    <w:rsid w:val="008B3FAF"/>
    <w:rsid w:val="008B56F6"/>
    <w:rsid w:val="008C4CB3"/>
    <w:rsid w:val="008D2208"/>
    <w:rsid w:val="008E4990"/>
    <w:rsid w:val="008E6AB1"/>
    <w:rsid w:val="008F7770"/>
    <w:rsid w:val="008F7A2E"/>
    <w:rsid w:val="009026BB"/>
    <w:rsid w:val="0090473E"/>
    <w:rsid w:val="00904BD8"/>
    <w:rsid w:val="00911989"/>
    <w:rsid w:val="009119ED"/>
    <w:rsid w:val="00912467"/>
    <w:rsid w:val="00915291"/>
    <w:rsid w:val="00921D56"/>
    <w:rsid w:val="00924FF3"/>
    <w:rsid w:val="00925526"/>
    <w:rsid w:val="00925952"/>
    <w:rsid w:val="00932384"/>
    <w:rsid w:val="0093541C"/>
    <w:rsid w:val="009417F6"/>
    <w:rsid w:val="00941A6A"/>
    <w:rsid w:val="009672CC"/>
    <w:rsid w:val="00970E78"/>
    <w:rsid w:val="00973675"/>
    <w:rsid w:val="00980AD4"/>
    <w:rsid w:val="00983B90"/>
    <w:rsid w:val="009843E8"/>
    <w:rsid w:val="009855D7"/>
    <w:rsid w:val="009871F3"/>
    <w:rsid w:val="0099218C"/>
    <w:rsid w:val="009A436B"/>
    <w:rsid w:val="009B0832"/>
    <w:rsid w:val="009C0037"/>
    <w:rsid w:val="009C4503"/>
    <w:rsid w:val="009D4854"/>
    <w:rsid w:val="009D5FB0"/>
    <w:rsid w:val="009E0ADA"/>
    <w:rsid w:val="009E1034"/>
    <w:rsid w:val="009E4635"/>
    <w:rsid w:val="009E4EE3"/>
    <w:rsid w:val="009E5322"/>
    <w:rsid w:val="009E7847"/>
    <w:rsid w:val="009F2A9F"/>
    <w:rsid w:val="00A11910"/>
    <w:rsid w:val="00A157E6"/>
    <w:rsid w:val="00A2044C"/>
    <w:rsid w:val="00A21FE7"/>
    <w:rsid w:val="00A2288D"/>
    <w:rsid w:val="00A231CC"/>
    <w:rsid w:val="00A263E3"/>
    <w:rsid w:val="00A313F0"/>
    <w:rsid w:val="00A4279E"/>
    <w:rsid w:val="00A57714"/>
    <w:rsid w:val="00A65BBF"/>
    <w:rsid w:val="00A6703F"/>
    <w:rsid w:val="00A70D68"/>
    <w:rsid w:val="00A72CDE"/>
    <w:rsid w:val="00A75E88"/>
    <w:rsid w:val="00A81361"/>
    <w:rsid w:val="00A908F2"/>
    <w:rsid w:val="00A934AA"/>
    <w:rsid w:val="00A9734D"/>
    <w:rsid w:val="00AB1563"/>
    <w:rsid w:val="00AB1E6A"/>
    <w:rsid w:val="00AB577D"/>
    <w:rsid w:val="00AB6456"/>
    <w:rsid w:val="00AC0214"/>
    <w:rsid w:val="00AC5EED"/>
    <w:rsid w:val="00AC7326"/>
    <w:rsid w:val="00AD1FF8"/>
    <w:rsid w:val="00AE0862"/>
    <w:rsid w:val="00AF5BDA"/>
    <w:rsid w:val="00B103E0"/>
    <w:rsid w:val="00B1121F"/>
    <w:rsid w:val="00B153C0"/>
    <w:rsid w:val="00B2090B"/>
    <w:rsid w:val="00B2140A"/>
    <w:rsid w:val="00B30EDB"/>
    <w:rsid w:val="00B36926"/>
    <w:rsid w:val="00B420AF"/>
    <w:rsid w:val="00B50B8A"/>
    <w:rsid w:val="00B5260D"/>
    <w:rsid w:val="00B53C82"/>
    <w:rsid w:val="00B54A72"/>
    <w:rsid w:val="00B600FB"/>
    <w:rsid w:val="00B614F9"/>
    <w:rsid w:val="00B7177C"/>
    <w:rsid w:val="00B737B5"/>
    <w:rsid w:val="00B764D4"/>
    <w:rsid w:val="00B76E2D"/>
    <w:rsid w:val="00B82ACB"/>
    <w:rsid w:val="00B861F7"/>
    <w:rsid w:val="00B86A0F"/>
    <w:rsid w:val="00B94DA8"/>
    <w:rsid w:val="00B96EB3"/>
    <w:rsid w:val="00BA6C42"/>
    <w:rsid w:val="00BA75B6"/>
    <w:rsid w:val="00BB5EFE"/>
    <w:rsid w:val="00BB609C"/>
    <w:rsid w:val="00BB6E7F"/>
    <w:rsid w:val="00BC2ED8"/>
    <w:rsid w:val="00BD1D33"/>
    <w:rsid w:val="00BE1C1C"/>
    <w:rsid w:val="00BE5C31"/>
    <w:rsid w:val="00BF1E2C"/>
    <w:rsid w:val="00BF2D7D"/>
    <w:rsid w:val="00BF34D4"/>
    <w:rsid w:val="00C00B76"/>
    <w:rsid w:val="00C00D82"/>
    <w:rsid w:val="00C01671"/>
    <w:rsid w:val="00C03551"/>
    <w:rsid w:val="00C05117"/>
    <w:rsid w:val="00C1606F"/>
    <w:rsid w:val="00C2160D"/>
    <w:rsid w:val="00C3405B"/>
    <w:rsid w:val="00C41CF3"/>
    <w:rsid w:val="00C453F3"/>
    <w:rsid w:val="00C478CB"/>
    <w:rsid w:val="00C507D2"/>
    <w:rsid w:val="00C572FF"/>
    <w:rsid w:val="00C619BF"/>
    <w:rsid w:val="00C62589"/>
    <w:rsid w:val="00C63867"/>
    <w:rsid w:val="00C63C00"/>
    <w:rsid w:val="00C742B5"/>
    <w:rsid w:val="00C760F2"/>
    <w:rsid w:val="00C76DE8"/>
    <w:rsid w:val="00C8616E"/>
    <w:rsid w:val="00C875F3"/>
    <w:rsid w:val="00C951F3"/>
    <w:rsid w:val="00C95FB6"/>
    <w:rsid w:val="00CA102B"/>
    <w:rsid w:val="00CA1C1C"/>
    <w:rsid w:val="00CA231D"/>
    <w:rsid w:val="00CA4A10"/>
    <w:rsid w:val="00CA6BFC"/>
    <w:rsid w:val="00CB1036"/>
    <w:rsid w:val="00CB7296"/>
    <w:rsid w:val="00CD01FF"/>
    <w:rsid w:val="00CD0383"/>
    <w:rsid w:val="00CD1BA0"/>
    <w:rsid w:val="00CD2DD4"/>
    <w:rsid w:val="00D01639"/>
    <w:rsid w:val="00D21E11"/>
    <w:rsid w:val="00D22381"/>
    <w:rsid w:val="00D224DF"/>
    <w:rsid w:val="00D236E7"/>
    <w:rsid w:val="00D27C41"/>
    <w:rsid w:val="00D343B7"/>
    <w:rsid w:val="00D35E20"/>
    <w:rsid w:val="00D41338"/>
    <w:rsid w:val="00D451F8"/>
    <w:rsid w:val="00D47FC6"/>
    <w:rsid w:val="00D50C6A"/>
    <w:rsid w:val="00D613C2"/>
    <w:rsid w:val="00D63769"/>
    <w:rsid w:val="00D6435C"/>
    <w:rsid w:val="00D65DAA"/>
    <w:rsid w:val="00D7404D"/>
    <w:rsid w:val="00D81283"/>
    <w:rsid w:val="00D84172"/>
    <w:rsid w:val="00D8441A"/>
    <w:rsid w:val="00D856A9"/>
    <w:rsid w:val="00DA0578"/>
    <w:rsid w:val="00DA7BBA"/>
    <w:rsid w:val="00DB261D"/>
    <w:rsid w:val="00DB3781"/>
    <w:rsid w:val="00DB3E05"/>
    <w:rsid w:val="00DB4254"/>
    <w:rsid w:val="00DB7562"/>
    <w:rsid w:val="00DC11E9"/>
    <w:rsid w:val="00DC3960"/>
    <w:rsid w:val="00DC6D13"/>
    <w:rsid w:val="00DD202F"/>
    <w:rsid w:val="00DD4906"/>
    <w:rsid w:val="00DD7507"/>
    <w:rsid w:val="00DE048F"/>
    <w:rsid w:val="00DF0BEC"/>
    <w:rsid w:val="00DF3B50"/>
    <w:rsid w:val="00E039EA"/>
    <w:rsid w:val="00E056F3"/>
    <w:rsid w:val="00E06544"/>
    <w:rsid w:val="00E07EAD"/>
    <w:rsid w:val="00E14346"/>
    <w:rsid w:val="00E211C2"/>
    <w:rsid w:val="00E2133A"/>
    <w:rsid w:val="00E23A99"/>
    <w:rsid w:val="00E30ADF"/>
    <w:rsid w:val="00E37636"/>
    <w:rsid w:val="00E46398"/>
    <w:rsid w:val="00E56BF8"/>
    <w:rsid w:val="00E63273"/>
    <w:rsid w:val="00E64A5E"/>
    <w:rsid w:val="00E67E6D"/>
    <w:rsid w:val="00E74955"/>
    <w:rsid w:val="00E769E6"/>
    <w:rsid w:val="00E841F4"/>
    <w:rsid w:val="00E8435E"/>
    <w:rsid w:val="00E864AE"/>
    <w:rsid w:val="00E8734F"/>
    <w:rsid w:val="00E94579"/>
    <w:rsid w:val="00EA19DB"/>
    <w:rsid w:val="00EB38CF"/>
    <w:rsid w:val="00EB41B2"/>
    <w:rsid w:val="00ED7679"/>
    <w:rsid w:val="00EE09F3"/>
    <w:rsid w:val="00EE5313"/>
    <w:rsid w:val="00EE5A41"/>
    <w:rsid w:val="00EE78BB"/>
    <w:rsid w:val="00F02434"/>
    <w:rsid w:val="00F06F9D"/>
    <w:rsid w:val="00F076FF"/>
    <w:rsid w:val="00F14B66"/>
    <w:rsid w:val="00F20FEA"/>
    <w:rsid w:val="00F24DC2"/>
    <w:rsid w:val="00F33630"/>
    <w:rsid w:val="00F41241"/>
    <w:rsid w:val="00F4143B"/>
    <w:rsid w:val="00F435E4"/>
    <w:rsid w:val="00F454F1"/>
    <w:rsid w:val="00F46974"/>
    <w:rsid w:val="00F507DA"/>
    <w:rsid w:val="00F525D2"/>
    <w:rsid w:val="00F54865"/>
    <w:rsid w:val="00F614C8"/>
    <w:rsid w:val="00F63C3C"/>
    <w:rsid w:val="00F63E89"/>
    <w:rsid w:val="00F641BD"/>
    <w:rsid w:val="00F65697"/>
    <w:rsid w:val="00F656BD"/>
    <w:rsid w:val="00F74AF8"/>
    <w:rsid w:val="00F75B83"/>
    <w:rsid w:val="00F774E4"/>
    <w:rsid w:val="00F77D30"/>
    <w:rsid w:val="00F82E37"/>
    <w:rsid w:val="00F84804"/>
    <w:rsid w:val="00F8763A"/>
    <w:rsid w:val="00F93B27"/>
    <w:rsid w:val="00F93B33"/>
    <w:rsid w:val="00F94A0E"/>
    <w:rsid w:val="00FB287B"/>
    <w:rsid w:val="00FB5482"/>
    <w:rsid w:val="00FB5516"/>
    <w:rsid w:val="00FC4E97"/>
    <w:rsid w:val="00FD10EB"/>
    <w:rsid w:val="00FD1DA6"/>
    <w:rsid w:val="00FD5D18"/>
    <w:rsid w:val="00FE118D"/>
    <w:rsid w:val="00FE15E4"/>
    <w:rsid w:val="00FE37C8"/>
    <w:rsid w:val="00FF14A3"/>
    <w:rsid w:val="00FF23DC"/>
    <w:rsid w:val="00FF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836"/>
  </w:style>
  <w:style w:type="paragraph" w:styleId="1">
    <w:name w:val="heading 1"/>
    <w:basedOn w:val="a"/>
    <w:next w:val="a"/>
    <w:link w:val="10"/>
    <w:qFormat/>
    <w:rsid w:val="0035183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37C8"/>
    <w:pPr>
      <w:keepNext/>
      <w:ind w:firstLine="709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E37C8"/>
    <w:pPr>
      <w:keepNext/>
      <w:ind w:firstLine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E37C8"/>
    <w:pPr>
      <w:keepNext/>
      <w:ind w:firstLine="709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FE37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A4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E37C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FE37C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FE37C8"/>
    <w:pPr>
      <w:keepNext/>
      <w:ind w:firstLine="1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5E8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AB57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577D"/>
  </w:style>
  <w:style w:type="paragraph" w:styleId="a8">
    <w:name w:val="Normal (Web)"/>
    <w:basedOn w:val="a"/>
    <w:uiPriority w:val="99"/>
    <w:unhideWhenUsed/>
    <w:rsid w:val="00BF34D4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A43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rsid w:val="00FE37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FE37C8"/>
    <w:rPr>
      <w:b/>
    </w:rPr>
  </w:style>
  <w:style w:type="character" w:customStyle="1" w:styleId="30">
    <w:name w:val="Заголовок 3 Знак"/>
    <w:basedOn w:val="a0"/>
    <w:link w:val="3"/>
    <w:rsid w:val="00FE37C8"/>
    <w:rPr>
      <w:b/>
    </w:rPr>
  </w:style>
  <w:style w:type="character" w:customStyle="1" w:styleId="40">
    <w:name w:val="Заголовок 4 Знак"/>
    <w:basedOn w:val="a0"/>
    <w:link w:val="4"/>
    <w:rsid w:val="00FE37C8"/>
    <w:rPr>
      <w:b/>
    </w:rPr>
  </w:style>
  <w:style w:type="character" w:customStyle="1" w:styleId="70">
    <w:name w:val="Заголовок 7 Знак"/>
    <w:basedOn w:val="a0"/>
    <w:link w:val="7"/>
    <w:rsid w:val="00FE37C8"/>
    <w:rPr>
      <w:b/>
      <w:sz w:val="24"/>
    </w:rPr>
  </w:style>
  <w:style w:type="character" w:customStyle="1" w:styleId="80">
    <w:name w:val="Заголовок 8 Знак"/>
    <w:basedOn w:val="a0"/>
    <w:link w:val="8"/>
    <w:rsid w:val="00FE37C8"/>
    <w:rPr>
      <w:b/>
      <w:sz w:val="22"/>
    </w:rPr>
  </w:style>
  <w:style w:type="character" w:customStyle="1" w:styleId="90">
    <w:name w:val="Заголовок 9 Знак"/>
    <w:basedOn w:val="a0"/>
    <w:link w:val="9"/>
    <w:rsid w:val="00FE37C8"/>
    <w:rPr>
      <w:b/>
      <w:bCs/>
      <w:sz w:val="24"/>
    </w:rPr>
  </w:style>
  <w:style w:type="paragraph" w:styleId="21">
    <w:name w:val="List 2"/>
    <w:basedOn w:val="a"/>
    <w:rsid w:val="00FE37C8"/>
    <w:pPr>
      <w:ind w:left="566" w:hanging="283"/>
    </w:pPr>
    <w:rPr>
      <w:sz w:val="24"/>
    </w:rPr>
  </w:style>
  <w:style w:type="paragraph" w:styleId="22">
    <w:name w:val="List Continue 2"/>
    <w:basedOn w:val="a"/>
    <w:rsid w:val="00FE37C8"/>
    <w:pPr>
      <w:spacing w:after="120"/>
      <w:ind w:left="566"/>
    </w:pPr>
    <w:rPr>
      <w:sz w:val="24"/>
    </w:rPr>
  </w:style>
  <w:style w:type="paragraph" w:styleId="a9">
    <w:name w:val="Title"/>
    <w:basedOn w:val="a"/>
    <w:link w:val="aa"/>
    <w:qFormat/>
    <w:rsid w:val="00FE37C8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a">
    <w:name w:val="Название Знак"/>
    <w:basedOn w:val="a0"/>
    <w:link w:val="a9"/>
    <w:rsid w:val="00FE37C8"/>
    <w:rPr>
      <w:rFonts w:ascii="Arial" w:hAnsi="Arial"/>
      <w:b/>
      <w:kern w:val="28"/>
      <w:sz w:val="32"/>
    </w:rPr>
  </w:style>
  <w:style w:type="paragraph" w:styleId="ab">
    <w:name w:val="Body Text Indent"/>
    <w:basedOn w:val="a"/>
    <w:link w:val="ac"/>
    <w:rsid w:val="00FE37C8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FE37C8"/>
    <w:rPr>
      <w:sz w:val="24"/>
    </w:rPr>
  </w:style>
  <w:style w:type="paragraph" w:styleId="31">
    <w:name w:val="Body Text 3"/>
    <w:basedOn w:val="ab"/>
    <w:link w:val="32"/>
    <w:rsid w:val="00FE37C8"/>
  </w:style>
  <w:style w:type="character" w:customStyle="1" w:styleId="32">
    <w:name w:val="Основной текст 3 Знак"/>
    <w:basedOn w:val="a0"/>
    <w:link w:val="31"/>
    <w:rsid w:val="00FE37C8"/>
    <w:rPr>
      <w:sz w:val="24"/>
    </w:rPr>
  </w:style>
  <w:style w:type="paragraph" w:customStyle="1" w:styleId="41">
    <w:name w:val="Основной текст 4"/>
    <w:basedOn w:val="ab"/>
    <w:rsid w:val="00FE37C8"/>
  </w:style>
  <w:style w:type="paragraph" w:styleId="ad">
    <w:name w:val="Subtitle"/>
    <w:basedOn w:val="a"/>
    <w:link w:val="ae"/>
    <w:qFormat/>
    <w:rsid w:val="00FE37C8"/>
    <w:pPr>
      <w:spacing w:after="60"/>
      <w:jc w:val="center"/>
    </w:pPr>
    <w:rPr>
      <w:rFonts w:ascii="Arial" w:hAnsi="Arial"/>
      <w:i/>
      <w:sz w:val="24"/>
    </w:rPr>
  </w:style>
  <w:style w:type="character" w:customStyle="1" w:styleId="ae">
    <w:name w:val="Подзаголовок Знак"/>
    <w:basedOn w:val="a0"/>
    <w:link w:val="ad"/>
    <w:rsid w:val="00FE37C8"/>
    <w:rPr>
      <w:rFonts w:ascii="Arial" w:hAnsi="Arial"/>
      <w:i/>
      <w:sz w:val="24"/>
    </w:rPr>
  </w:style>
  <w:style w:type="paragraph" w:styleId="af">
    <w:name w:val="header"/>
    <w:basedOn w:val="a"/>
    <w:link w:val="af0"/>
    <w:rsid w:val="00FE37C8"/>
    <w:pPr>
      <w:tabs>
        <w:tab w:val="center" w:pos="4536"/>
        <w:tab w:val="right" w:pos="9072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rsid w:val="00FE37C8"/>
    <w:rPr>
      <w:sz w:val="24"/>
    </w:rPr>
  </w:style>
  <w:style w:type="paragraph" w:styleId="af1">
    <w:name w:val="Body Text"/>
    <w:basedOn w:val="a"/>
    <w:link w:val="af2"/>
    <w:rsid w:val="00FE37C8"/>
    <w:pPr>
      <w:spacing w:after="120"/>
    </w:pPr>
    <w:rPr>
      <w:sz w:val="24"/>
    </w:rPr>
  </w:style>
  <w:style w:type="character" w:customStyle="1" w:styleId="af2">
    <w:name w:val="Основной текст Знак"/>
    <w:basedOn w:val="a0"/>
    <w:link w:val="af1"/>
    <w:rsid w:val="00FE37C8"/>
    <w:rPr>
      <w:sz w:val="24"/>
    </w:rPr>
  </w:style>
  <w:style w:type="character" w:styleId="af3">
    <w:name w:val="annotation reference"/>
    <w:rsid w:val="00FE37C8"/>
    <w:rPr>
      <w:sz w:val="16"/>
    </w:rPr>
  </w:style>
  <w:style w:type="paragraph" w:styleId="af4">
    <w:name w:val="annotation text"/>
    <w:basedOn w:val="a"/>
    <w:link w:val="af5"/>
    <w:rsid w:val="00FE37C8"/>
  </w:style>
  <w:style w:type="character" w:customStyle="1" w:styleId="af5">
    <w:name w:val="Текст примечания Знак"/>
    <w:basedOn w:val="a0"/>
    <w:link w:val="af4"/>
    <w:rsid w:val="00FE37C8"/>
  </w:style>
  <w:style w:type="paragraph" w:customStyle="1" w:styleId="210">
    <w:name w:val="Основной текст 21"/>
    <w:basedOn w:val="a"/>
    <w:rsid w:val="00FE37C8"/>
    <w:pPr>
      <w:spacing w:after="120"/>
      <w:ind w:left="283"/>
    </w:pPr>
    <w:rPr>
      <w:sz w:val="24"/>
    </w:rPr>
  </w:style>
  <w:style w:type="paragraph" w:styleId="23">
    <w:name w:val="Body Text 2"/>
    <w:basedOn w:val="a"/>
    <w:link w:val="24"/>
    <w:rsid w:val="00FE37C8"/>
    <w:rPr>
      <w:b/>
    </w:rPr>
  </w:style>
  <w:style w:type="character" w:customStyle="1" w:styleId="24">
    <w:name w:val="Основной текст 2 Знак"/>
    <w:basedOn w:val="a0"/>
    <w:link w:val="23"/>
    <w:rsid w:val="00FE37C8"/>
    <w:rPr>
      <w:b/>
    </w:rPr>
  </w:style>
  <w:style w:type="paragraph" w:styleId="33">
    <w:name w:val="Body Text Indent 3"/>
    <w:basedOn w:val="a"/>
    <w:link w:val="34"/>
    <w:rsid w:val="00FE37C8"/>
    <w:pPr>
      <w:ind w:firstLine="709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FE37C8"/>
    <w:rPr>
      <w:sz w:val="24"/>
    </w:rPr>
  </w:style>
  <w:style w:type="paragraph" w:styleId="25">
    <w:name w:val="Body Text Indent 2"/>
    <w:basedOn w:val="a"/>
    <w:link w:val="26"/>
    <w:rsid w:val="00FE37C8"/>
    <w:pPr>
      <w:spacing w:line="360" w:lineRule="auto"/>
      <w:ind w:firstLine="709"/>
      <w:jc w:val="both"/>
    </w:pPr>
    <w:rPr>
      <w:i/>
      <w:sz w:val="24"/>
    </w:rPr>
  </w:style>
  <w:style w:type="character" w:customStyle="1" w:styleId="26">
    <w:name w:val="Основной текст с отступом 2 Знак"/>
    <w:basedOn w:val="a0"/>
    <w:link w:val="25"/>
    <w:rsid w:val="00FE37C8"/>
    <w:rPr>
      <w:i/>
      <w:sz w:val="24"/>
    </w:rPr>
  </w:style>
  <w:style w:type="paragraph" w:styleId="af6">
    <w:name w:val="Block Text"/>
    <w:basedOn w:val="a"/>
    <w:rsid w:val="00FE37C8"/>
    <w:pPr>
      <w:spacing w:line="280" w:lineRule="exact"/>
      <w:ind w:left="720" w:right="-73"/>
      <w:jc w:val="both"/>
    </w:pPr>
    <w:rPr>
      <w:sz w:val="24"/>
      <w:szCs w:val="24"/>
    </w:rPr>
  </w:style>
  <w:style w:type="character" w:customStyle="1" w:styleId="a4">
    <w:name w:val="Текст выноски Знак"/>
    <w:link w:val="a3"/>
    <w:rsid w:val="00FE37C8"/>
    <w:rPr>
      <w:rFonts w:ascii="Tahoma" w:hAnsi="Tahoma" w:cs="Tahoma"/>
      <w:sz w:val="16"/>
      <w:szCs w:val="16"/>
    </w:rPr>
  </w:style>
  <w:style w:type="character" w:styleId="af7">
    <w:name w:val="footnote reference"/>
    <w:rsid w:val="00FE37C8"/>
    <w:rPr>
      <w:vertAlign w:val="superscript"/>
    </w:rPr>
  </w:style>
  <w:style w:type="paragraph" w:styleId="af8">
    <w:name w:val="endnote text"/>
    <w:basedOn w:val="a"/>
    <w:link w:val="af9"/>
    <w:rsid w:val="00FE37C8"/>
  </w:style>
  <w:style w:type="character" w:customStyle="1" w:styleId="af9">
    <w:name w:val="Текст концевой сноски Знак"/>
    <w:basedOn w:val="a0"/>
    <w:link w:val="af8"/>
    <w:rsid w:val="00FE37C8"/>
  </w:style>
  <w:style w:type="character" w:styleId="afa">
    <w:name w:val="Hyperlink"/>
    <w:rsid w:val="00FE37C8"/>
    <w:rPr>
      <w:color w:val="0000FF"/>
      <w:u w:val="single"/>
    </w:rPr>
  </w:style>
  <w:style w:type="paragraph" w:styleId="afb">
    <w:name w:val="footnote text"/>
    <w:basedOn w:val="a"/>
    <w:link w:val="afc"/>
    <w:rsid w:val="00FE37C8"/>
  </w:style>
  <w:style w:type="character" w:customStyle="1" w:styleId="afc">
    <w:name w:val="Текст сноски Знак"/>
    <w:basedOn w:val="a0"/>
    <w:link w:val="afb"/>
    <w:rsid w:val="00FE37C8"/>
  </w:style>
  <w:style w:type="paragraph" w:customStyle="1" w:styleId="220">
    <w:name w:val="Основной текст 22"/>
    <w:basedOn w:val="a"/>
    <w:rsid w:val="004D7AF9"/>
    <w:pPr>
      <w:spacing w:after="120"/>
      <w:ind w:left="283"/>
    </w:pPr>
    <w:rPr>
      <w:sz w:val="24"/>
    </w:rPr>
  </w:style>
  <w:style w:type="character" w:styleId="afd">
    <w:name w:val="endnote reference"/>
    <w:rsid w:val="004D7AF9"/>
    <w:rPr>
      <w:vertAlign w:val="superscript"/>
    </w:rPr>
  </w:style>
  <w:style w:type="paragraph" w:styleId="afe">
    <w:name w:val="No Spacing"/>
    <w:uiPriority w:val="1"/>
    <w:qFormat/>
    <w:rsid w:val="004D7AF9"/>
    <w:rPr>
      <w:sz w:val="24"/>
    </w:rPr>
  </w:style>
  <w:style w:type="paragraph" w:styleId="aff">
    <w:name w:val="List Paragraph"/>
    <w:basedOn w:val="a"/>
    <w:uiPriority w:val="34"/>
    <w:qFormat/>
    <w:rsid w:val="004D7AF9"/>
    <w:pPr>
      <w:ind w:left="708"/>
    </w:pPr>
    <w:rPr>
      <w:sz w:val="24"/>
    </w:rPr>
  </w:style>
  <w:style w:type="character" w:customStyle="1" w:styleId="10">
    <w:name w:val="Заголовок 1 Знак"/>
    <w:basedOn w:val="a0"/>
    <w:link w:val="1"/>
    <w:rsid w:val="004D7AF9"/>
    <w:rPr>
      <w:sz w:val="24"/>
    </w:rPr>
  </w:style>
  <w:style w:type="character" w:styleId="aff0">
    <w:name w:val="FollowedHyperlink"/>
    <w:basedOn w:val="a0"/>
    <w:uiPriority w:val="99"/>
    <w:unhideWhenUsed/>
    <w:rsid w:val="004D7AF9"/>
    <w:rPr>
      <w:color w:val="800080"/>
      <w:u w:val="single"/>
    </w:rPr>
  </w:style>
  <w:style w:type="character" w:customStyle="1" w:styleId="a6">
    <w:name w:val="Нижний колонтитул Знак"/>
    <w:basedOn w:val="a0"/>
    <w:link w:val="a5"/>
    <w:rsid w:val="004D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9A4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E8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AB57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577D"/>
  </w:style>
  <w:style w:type="paragraph" w:styleId="a8">
    <w:name w:val="Normal (Web)"/>
    <w:basedOn w:val="a"/>
    <w:uiPriority w:val="99"/>
    <w:unhideWhenUsed/>
    <w:rsid w:val="00BF34D4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A436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1AEA-AD67-4EA9-8FAD-23FD6B33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14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STU</Company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Медведева Марина Петровна</dc:creator>
  <cp:lastModifiedBy>Саломатина Анна Александровна</cp:lastModifiedBy>
  <cp:revision>53</cp:revision>
  <cp:lastPrinted>2023-02-15T03:32:00Z</cp:lastPrinted>
  <dcterms:created xsi:type="dcterms:W3CDTF">2023-02-13T09:20:00Z</dcterms:created>
  <dcterms:modified xsi:type="dcterms:W3CDTF">2023-03-09T04:45:00Z</dcterms:modified>
</cp:coreProperties>
</file>