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FF" w:rsidRPr="006F0A2E" w:rsidRDefault="00D307FF" w:rsidP="00D307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07FF" w:rsidRPr="00461A43" w:rsidRDefault="00D307FF" w:rsidP="00D307FF">
      <w:pPr>
        <w:widowControl w:val="0"/>
        <w:autoSpaceDE w:val="0"/>
        <w:autoSpaceDN w:val="0"/>
        <w:spacing w:after="0" w:line="240" w:lineRule="auto"/>
        <w:ind w:left="5103" w:right="-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1A43"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Приложение</w:t>
      </w:r>
    </w:p>
    <w:p w:rsidR="00D307FF" w:rsidRPr="00461A43" w:rsidRDefault="00D307FF" w:rsidP="00D307FF">
      <w:pPr>
        <w:widowControl w:val="0"/>
        <w:autoSpaceDE w:val="0"/>
        <w:autoSpaceDN w:val="0"/>
        <w:spacing w:after="0" w:line="240" w:lineRule="auto"/>
        <w:ind w:left="5103" w:right="-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1A43">
        <w:rPr>
          <w:rFonts w:ascii="PT Astra Serif" w:eastAsia="Times New Roman" w:hAnsi="PT Astra Serif" w:cs="Times New Roman"/>
          <w:sz w:val="28"/>
          <w:szCs w:val="28"/>
          <w:lang w:eastAsia="ru-RU"/>
        </w:rPr>
        <w:t>к приказу Министерства экономического развития Республики Алтай</w:t>
      </w:r>
    </w:p>
    <w:p w:rsidR="00D307FF" w:rsidRPr="00461A43" w:rsidRDefault="00BD56E0" w:rsidP="00D307FF">
      <w:pPr>
        <w:widowControl w:val="0"/>
        <w:autoSpaceDE w:val="0"/>
        <w:autoSpaceDN w:val="0"/>
        <w:spacing w:after="0" w:line="240" w:lineRule="auto"/>
        <w:ind w:left="5103" w:right="-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1A43">
        <w:rPr>
          <w:rFonts w:ascii="PT Astra Serif" w:eastAsia="Times New Roman" w:hAnsi="PT Astra Serif" w:cs="Times New Roman"/>
          <w:sz w:val="28"/>
          <w:szCs w:val="28"/>
          <w:lang w:eastAsia="ru-RU"/>
        </w:rPr>
        <w:t>от «___»</w:t>
      </w:r>
      <w:r w:rsidR="006F0A2E" w:rsidRPr="00461A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61A43">
        <w:rPr>
          <w:rFonts w:ascii="PT Astra Serif" w:eastAsia="Times New Roman" w:hAnsi="PT Astra Serif" w:cs="Times New Roman"/>
          <w:sz w:val="28"/>
          <w:szCs w:val="28"/>
          <w:lang w:eastAsia="ru-RU"/>
        </w:rPr>
        <w:t>____</w:t>
      </w:r>
      <w:r w:rsidR="00D307FF" w:rsidRPr="00461A43">
        <w:rPr>
          <w:rFonts w:ascii="PT Astra Serif" w:eastAsia="Times New Roman" w:hAnsi="PT Astra Serif" w:cs="Times New Roman"/>
          <w:color w:val="FF0000"/>
          <w:sz w:val="28"/>
          <w:szCs w:val="28"/>
          <w:lang w:eastAsia="ru-RU"/>
        </w:rPr>
        <w:t xml:space="preserve"> </w:t>
      </w:r>
      <w:r w:rsidR="00D307FF" w:rsidRPr="00461A43">
        <w:rPr>
          <w:rFonts w:ascii="PT Astra Serif" w:eastAsia="Times New Roman" w:hAnsi="PT Astra Serif" w:cs="Times New Roman"/>
          <w:sz w:val="28"/>
          <w:szCs w:val="28"/>
          <w:lang w:eastAsia="ru-RU"/>
        </w:rPr>
        <w:t>202</w:t>
      </w:r>
      <w:r w:rsidR="00547448" w:rsidRPr="00461A43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D307FF" w:rsidRPr="00461A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№ ______</w:t>
      </w:r>
    </w:p>
    <w:p w:rsidR="00D307FF" w:rsidRPr="00461A43" w:rsidRDefault="00D307FF" w:rsidP="00D307FF">
      <w:pPr>
        <w:widowControl w:val="0"/>
        <w:autoSpaceDE w:val="0"/>
        <w:autoSpaceDN w:val="0"/>
        <w:spacing w:after="0" w:line="240" w:lineRule="auto"/>
        <w:ind w:left="5103" w:right="-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902F6" w:rsidRPr="00461A43" w:rsidRDefault="001902F6" w:rsidP="00D307FF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307FF" w:rsidRPr="00461A43" w:rsidRDefault="001902F6" w:rsidP="00D307FF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61A4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ПРОГРАММА</w:t>
      </w:r>
      <w:r w:rsidR="00D307FF" w:rsidRPr="00461A4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D307FF" w:rsidRPr="00461A43" w:rsidRDefault="00D307FF" w:rsidP="00D307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461A43">
        <w:rPr>
          <w:rFonts w:ascii="PT Astra Serif" w:eastAsia="Calibri" w:hAnsi="PT Astra Serif" w:cs="Times New Roman"/>
          <w:b/>
          <w:sz w:val="28"/>
          <w:szCs w:val="28"/>
        </w:rPr>
        <w:t>профилактики рисков причинения вреда (ущерба) охраняемым законом ценностям по федеральному государственному лицензионному контролю за деятельностью по заготовке, хранению, переработке и реализации лома черных металлов, цветных металлов на 202</w:t>
      </w:r>
      <w:r w:rsidR="00547448" w:rsidRPr="00461A43">
        <w:rPr>
          <w:rFonts w:ascii="PT Astra Serif" w:eastAsia="Calibri" w:hAnsi="PT Astra Serif" w:cs="Times New Roman"/>
          <w:b/>
          <w:sz w:val="28"/>
          <w:szCs w:val="28"/>
        </w:rPr>
        <w:t>3</w:t>
      </w:r>
      <w:r w:rsidRPr="00461A43">
        <w:rPr>
          <w:rFonts w:ascii="PT Astra Serif" w:eastAsia="Calibri" w:hAnsi="PT Astra Serif" w:cs="Times New Roman"/>
          <w:b/>
          <w:sz w:val="28"/>
          <w:szCs w:val="28"/>
        </w:rPr>
        <w:t xml:space="preserve"> год</w:t>
      </w:r>
      <w:r w:rsidRPr="00461A43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D307FF" w:rsidRPr="00461A43" w:rsidRDefault="00D307FF" w:rsidP="00D307FF">
      <w:pPr>
        <w:shd w:val="clear" w:color="auto" w:fill="FFFFFF"/>
        <w:spacing w:after="0" w:line="240" w:lineRule="auto"/>
        <w:contextualSpacing/>
        <w:jc w:val="center"/>
        <w:rPr>
          <w:rFonts w:ascii="PT Astra Serif" w:eastAsia="Calibri" w:hAnsi="PT Astra Serif" w:cs="Times New Roman"/>
          <w:color w:val="000000"/>
          <w:sz w:val="28"/>
          <w:szCs w:val="28"/>
        </w:rPr>
      </w:pPr>
    </w:p>
    <w:p w:rsidR="00D307FF" w:rsidRPr="00461A43" w:rsidRDefault="00D307FF" w:rsidP="00D307FF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2"/>
        <w:gridCol w:w="4533"/>
      </w:tblGrid>
      <w:tr w:rsidR="00D307FF" w:rsidRPr="00461A43" w:rsidTr="00285890">
        <w:tc>
          <w:tcPr>
            <w:tcW w:w="4532" w:type="dxa"/>
          </w:tcPr>
          <w:p w:rsidR="00D307FF" w:rsidRPr="00461A43" w:rsidRDefault="00D307FF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Наименование исполнительного органа государственной власти Республики Алтай, осуществляющего реализацию мероприятий Программы профилактики </w:t>
            </w:r>
            <w:r w:rsidR="00BD56E0" w:rsidRPr="00461A43">
              <w:rPr>
                <w:rFonts w:ascii="PT Astra Serif" w:hAnsi="PT Astra Serif" w:cs="Times New Roman"/>
                <w:sz w:val="28"/>
                <w:szCs w:val="28"/>
              </w:rPr>
              <w:t>рисков причинения вреда (ущерба) охраняемым законом ценностям по федеральному государственному лицензионному контролю за деятельностью по заготовке, хранению, переработке и реализации лома черных металлов, цветных металлов на 2022 год</w:t>
            </w:r>
            <w:r w:rsidRPr="00461A43">
              <w:rPr>
                <w:rFonts w:ascii="PT Astra Serif" w:hAnsi="PT Astra Serif" w:cs="Times New Roman"/>
                <w:sz w:val="28"/>
                <w:szCs w:val="28"/>
              </w:rPr>
              <w:t xml:space="preserve"> (далее - Программа)</w:t>
            </w:r>
          </w:p>
        </w:tc>
        <w:tc>
          <w:tcPr>
            <w:tcW w:w="4533" w:type="dxa"/>
          </w:tcPr>
          <w:p w:rsidR="00D307FF" w:rsidRPr="00461A43" w:rsidRDefault="00D307FF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Министерство экономического развития Республики Алтай</w:t>
            </w:r>
          </w:p>
          <w:p w:rsidR="00D307FF" w:rsidRPr="00461A43" w:rsidRDefault="00D307FF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(далее - Минэкономразвития РА)</w:t>
            </w:r>
          </w:p>
        </w:tc>
      </w:tr>
      <w:tr w:rsidR="00D307FF" w:rsidRPr="00461A43" w:rsidTr="00285890">
        <w:tc>
          <w:tcPr>
            <w:tcW w:w="4532" w:type="dxa"/>
          </w:tcPr>
          <w:p w:rsidR="00D307FF" w:rsidRPr="00461A43" w:rsidRDefault="00D307FF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Срок начала и окончания Программы</w:t>
            </w:r>
          </w:p>
        </w:tc>
        <w:tc>
          <w:tcPr>
            <w:tcW w:w="4533" w:type="dxa"/>
          </w:tcPr>
          <w:p w:rsidR="00D307FF" w:rsidRPr="00461A43" w:rsidRDefault="00D307FF" w:rsidP="00547448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01.01.202</w:t>
            </w:r>
            <w:r w:rsidR="00547448" w:rsidRPr="00461A43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461A43">
              <w:rPr>
                <w:rFonts w:ascii="PT Astra Serif" w:hAnsi="PT Astra Serif" w:cs="Times New Roman"/>
                <w:sz w:val="28"/>
                <w:szCs w:val="28"/>
              </w:rPr>
              <w:t xml:space="preserve"> - 31.12.202</w:t>
            </w:r>
            <w:r w:rsidR="00547448" w:rsidRPr="00461A43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</w:tr>
      <w:tr w:rsidR="00D307FF" w:rsidRPr="00461A43" w:rsidTr="00285890">
        <w:tc>
          <w:tcPr>
            <w:tcW w:w="4532" w:type="dxa"/>
          </w:tcPr>
          <w:p w:rsidR="00D307FF" w:rsidRPr="00461A43" w:rsidRDefault="00D307FF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Участвующие структурные подразделения Минэкономразвития РА</w:t>
            </w:r>
          </w:p>
        </w:tc>
        <w:tc>
          <w:tcPr>
            <w:tcW w:w="4533" w:type="dxa"/>
          </w:tcPr>
          <w:p w:rsidR="00D307FF" w:rsidRPr="00461A43" w:rsidRDefault="00D307FF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Отдел промышленности и торговли</w:t>
            </w:r>
          </w:p>
        </w:tc>
      </w:tr>
    </w:tbl>
    <w:p w:rsidR="00D307FF" w:rsidRDefault="00D307FF" w:rsidP="00D30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99F" w:rsidRPr="00ED599F" w:rsidRDefault="00ED599F" w:rsidP="00ED599F">
      <w:pP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ED599F">
        <w:rPr>
          <w:rFonts w:ascii="PT Astra Serif" w:eastAsia="Calibri" w:hAnsi="PT Astra Serif" w:cs="Times New Roman"/>
          <w:color w:val="000000"/>
          <w:sz w:val="28"/>
          <w:szCs w:val="28"/>
        </w:rPr>
        <w:t>При осуществлении лицензирования объекты лицензионного контроля в зависимости от вероятности наступления негативных событий и тяжести причинения вреда (ущерба) охраняемым законом ценностям</w:t>
      </w:r>
      <w:r w:rsidRPr="00ED599F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ED599F">
        <w:rPr>
          <w:rFonts w:ascii="PT Astra Serif" w:eastAsia="Calibri" w:hAnsi="PT Astra Serif" w:cs="Times New Roman"/>
          <w:color w:val="000000"/>
          <w:sz w:val="28"/>
          <w:szCs w:val="28"/>
        </w:rPr>
        <w:t>относят к одной из следующих категорий риска:</w:t>
      </w:r>
    </w:p>
    <w:p w:rsidR="00ED599F" w:rsidRPr="00ED599F" w:rsidRDefault="00ED599F" w:rsidP="00ED599F">
      <w:pP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ED599F">
        <w:rPr>
          <w:rFonts w:ascii="PT Astra Serif" w:eastAsia="Calibri" w:hAnsi="PT Astra Serif" w:cs="Times New Roman"/>
          <w:color w:val="000000"/>
          <w:sz w:val="28"/>
          <w:szCs w:val="28"/>
        </w:rPr>
        <w:t>а) высокий риск;</w:t>
      </w:r>
    </w:p>
    <w:p w:rsidR="00ED599F" w:rsidRPr="00ED599F" w:rsidRDefault="00ED599F" w:rsidP="00ED599F">
      <w:pP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ED599F">
        <w:rPr>
          <w:rFonts w:ascii="PT Astra Serif" w:eastAsia="Calibri" w:hAnsi="PT Astra Serif" w:cs="Times New Roman"/>
          <w:color w:val="000000"/>
          <w:sz w:val="28"/>
          <w:szCs w:val="28"/>
        </w:rPr>
        <w:t>б) средний риск;</w:t>
      </w:r>
    </w:p>
    <w:p w:rsidR="00ED599F" w:rsidRPr="00ED599F" w:rsidRDefault="00ED599F" w:rsidP="00ED599F">
      <w:pP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ED599F">
        <w:rPr>
          <w:rFonts w:ascii="PT Astra Serif" w:eastAsia="Calibri" w:hAnsi="PT Astra Serif" w:cs="Times New Roman"/>
          <w:color w:val="000000"/>
          <w:sz w:val="28"/>
          <w:szCs w:val="28"/>
        </w:rPr>
        <w:t>в) низкий риск.</w:t>
      </w:r>
    </w:p>
    <w:p w:rsidR="00ED599F" w:rsidRPr="00ED599F" w:rsidRDefault="00ED599F" w:rsidP="00ED599F">
      <w:pP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ED599F">
        <w:rPr>
          <w:rFonts w:ascii="PT Astra Serif" w:eastAsia="Calibri" w:hAnsi="PT Astra Serif" w:cs="Times New Roman"/>
          <w:color w:val="000000"/>
          <w:sz w:val="28"/>
          <w:szCs w:val="28"/>
        </w:rPr>
        <w:lastRenderedPageBreak/>
        <w:t>При осуществлении лицензионного контроля контрольные (надзорные) мероприятия проводятся в виде выездной проверки.</w:t>
      </w:r>
    </w:p>
    <w:p w:rsidR="00ED599F" w:rsidRPr="00ED599F" w:rsidRDefault="00ED599F" w:rsidP="00ED599F">
      <w:pP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ED599F">
        <w:rPr>
          <w:rFonts w:ascii="PT Astra Serif" w:eastAsia="Calibri" w:hAnsi="PT Astra Serif" w:cs="Times New Roman"/>
          <w:color w:val="000000"/>
          <w:sz w:val="28"/>
          <w:szCs w:val="28"/>
        </w:rPr>
        <w:t>Виды плановых контрольных надзорных мероприятий в отношении объектов контроля в зависимости от присвоенной категории риска осуществляются со следующей периодичностью:</w:t>
      </w:r>
    </w:p>
    <w:p w:rsidR="00ED599F" w:rsidRPr="00ED599F" w:rsidRDefault="00ED599F" w:rsidP="00ED599F">
      <w:pP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ED599F">
        <w:rPr>
          <w:rFonts w:ascii="PT Astra Serif" w:eastAsia="Calibri" w:hAnsi="PT Astra Serif" w:cs="Times New Roman"/>
          <w:color w:val="000000"/>
          <w:sz w:val="28"/>
          <w:szCs w:val="28"/>
        </w:rPr>
        <w:t>а) для категории высокого риска проводится выездная проверка 1 раз в течении 2 лет;</w:t>
      </w:r>
    </w:p>
    <w:p w:rsidR="00ED599F" w:rsidRPr="00ED599F" w:rsidRDefault="00ED599F" w:rsidP="00ED599F">
      <w:pP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ED599F">
        <w:rPr>
          <w:rFonts w:ascii="PT Astra Serif" w:eastAsia="Calibri" w:hAnsi="PT Astra Serif" w:cs="Times New Roman"/>
          <w:color w:val="000000"/>
          <w:sz w:val="28"/>
          <w:szCs w:val="28"/>
        </w:rPr>
        <w:t>б) для категории среднего риска проводится выездная проверка 1 раз в течении 3 лет;</w:t>
      </w:r>
    </w:p>
    <w:p w:rsidR="00ED599F" w:rsidRPr="00ED599F" w:rsidRDefault="00ED599F" w:rsidP="00ED599F">
      <w:pP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ED599F">
        <w:rPr>
          <w:rFonts w:ascii="PT Astra Serif" w:eastAsia="Calibri" w:hAnsi="PT Astra Serif" w:cs="Times New Roman"/>
          <w:color w:val="000000"/>
          <w:sz w:val="28"/>
          <w:szCs w:val="28"/>
        </w:rPr>
        <w:t>в) для категории низкого риска плановые контрольные (надзорные) мероприятия не проводятся.</w:t>
      </w:r>
    </w:p>
    <w:p w:rsidR="00ED599F" w:rsidRPr="00ED599F" w:rsidRDefault="00ED599F" w:rsidP="00ED599F">
      <w:pP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ED599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К объектам контроля, отнесенным к категории высокого риска, относится деятельность, осуществляемая лицензиатами, которые в течение трех лет, предшествующих формированию контрольным (надзорным) органом плана проведения плановых контрольных (надзорных) мероприятий на очередной календарный год, были привлечены к административной ответственности за неисполнение в установленный срок предписания об устранении грубого нарушения лицензионных требований, выданного лицензирующим органом в порядке, установленном законодательством Российской Федерации, и (или) им было назначено административное наказание в виде административного приостановления деятельности за грубое нарушение лицензионных требований в порядке, установленном законодательством Российской Федерации; </w:t>
      </w:r>
    </w:p>
    <w:p w:rsidR="00ED599F" w:rsidRPr="00ED599F" w:rsidRDefault="00ED599F" w:rsidP="00ED599F">
      <w:pP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ED599F">
        <w:rPr>
          <w:rFonts w:ascii="PT Astra Serif" w:eastAsia="Calibri" w:hAnsi="PT Astra Serif" w:cs="Times New Roman"/>
          <w:color w:val="000000"/>
          <w:sz w:val="28"/>
          <w:szCs w:val="28"/>
        </w:rPr>
        <w:t>к объектам контроля, отнесенным к категории среднего риска, относится деятельность, осуществляемая лицензиатами, которые в течение трех лет, предшествующих формированию контрольным (надзорным) органом плана проведения плановых контрольных (надзорных) мероприятий на очередной календарный год, были привлечены к административной ответственности за неисполнение в установленный срок предписания об устранении нарушения лицензионных требований, выданного лицензирующим органом в порядке, установленном законодательством Российской Федерации, и (или) им было назначено административное наказание в виде административного приостановления деятельности за нарушение лицензионных требований в порядке, установленном законодательством Российской Федерации, либо в отношении которых в течение трех лет, предшествующих формированию контрольным (надзорным) органом плана проведения плановых контрольных (надзорных) мероприятий на очередной календарный год, не были проведены плановые контрольно-надзорные мероприятия, либо оценка соответствия лицензионным требованиям;</w:t>
      </w:r>
    </w:p>
    <w:p w:rsidR="00ED599F" w:rsidRPr="00ED599F" w:rsidRDefault="00ED599F" w:rsidP="00ED599F">
      <w:pP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ED599F">
        <w:rPr>
          <w:rFonts w:ascii="PT Astra Serif" w:eastAsia="Calibri" w:hAnsi="PT Astra Serif" w:cs="Times New Roman"/>
          <w:color w:val="000000"/>
          <w:sz w:val="28"/>
          <w:szCs w:val="28"/>
        </w:rPr>
        <w:t>к объектам контроля, отнесенным к категории низкого риска, относится деятельность, осуществляемая лицензиатами, которые не были отнесены к высокой и средней категории риска.</w:t>
      </w:r>
    </w:p>
    <w:p w:rsidR="00ED599F" w:rsidRDefault="00ED599F" w:rsidP="00D30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99F" w:rsidRDefault="00ED599F" w:rsidP="00D30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99F" w:rsidRDefault="00ED599F" w:rsidP="00D30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7FF" w:rsidRPr="00B3412D" w:rsidRDefault="00D307FF" w:rsidP="00D307FF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B3412D">
        <w:rPr>
          <w:rFonts w:ascii="PT Astra Serif" w:hAnsi="PT Astra Serif" w:cs="Times New Roman"/>
          <w:sz w:val="28"/>
          <w:szCs w:val="28"/>
        </w:rPr>
        <w:lastRenderedPageBreak/>
        <w:t>I. АНАЛИТИЧЕСКАЯ ЧАСТЬ</w:t>
      </w:r>
    </w:p>
    <w:p w:rsidR="00D307FF" w:rsidRPr="00B3412D" w:rsidRDefault="00D307FF" w:rsidP="00D307F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D307FF" w:rsidRPr="00B3412D" w:rsidRDefault="00D307FF" w:rsidP="00D307FF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B3412D">
        <w:rPr>
          <w:rFonts w:ascii="PT Astra Serif" w:hAnsi="PT Astra Serif" w:cs="Times New Roman"/>
          <w:sz w:val="28"/>
          <w:szCs w:val="28"/>
        </w:rPr>
        <w:t>1. Анализ текущего состояния подконтрольной среды, описание</w:t>
      </w:r>
    </w:p>
    <w:p w:rsidR="00D307FF" w:rsidRPr="00B3412D" w:rsidRDefault="00D307FF" w:rsidP="00D307F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B3412D">
        <w:rPr>
          <w:rFonts w:ascii="PT Astra Serif" w:hAnsi="PT Astra Serif" w:cs="Times New Roman"/>
          <w:sz w:val="28"/>
          <w:szCs w:val="28"/>
        </w:rPr>
        <w:t>текущего уровня развития профилактической деятельности,</w:t>
      </w:r>
    </w:p>
    <w:p w:rsidR="00D307FF" w:rsidRPr="00B3412D" w:rsidRDefault="00D307FF" w:rsidP="00D307F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B3412D">
        <w:rPr>
          <w:rFonts w:ascii="PT Astra Serif" w:hAnsi="PT Astra Serif" w:cs="Times New Roman"/>
          <w:sz w:val="28"/>
          <w:szCs w:val="28"/>
        </w:rPr>
        <w:t>характеристика проблем, на решение которых направлена</w:t>
      </w:r>
    </w:p>
    <w:p w:rsidR="00D307FF" w:rsidRPr="00B3412D" w:rsidRDefault="00D307FF" w:rsidP="00D307F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B3412D">
        <w:rPr>
          <w:rFonts w:ascii="PT Astra Serif" w:hAnsi="PT Astra Serif" w:cs="Times New Roman"/>
          <w:sz w:val="28"/>
          <w:szCs w:val="28"/>
        </w:rPr>
        <w:t>Программа</w:t>
      </w:r>
    </w:p>
    <w:p w:rsidR="00D307FF" w:rsidRPr="00B3412D" w:rsidRDefault="00D307FF" w:rsidP="00D307F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7147E9" w:rsidRPr="00B3412D" w:rsidRDefault="00D307FF" w:rsidP="007147E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3412D">
        <w:rPr>
          <w:rFonts w:ascii="PT Astra Serif" w:hAnsi="PT Astra Serif" w:cs="Times New Roman"/>
          <w:sz w:val="28"/>
          <w:szCs w:val="28"/>
        </w:rPr>
        <w:t>На территории Республики Алтай зарегистрировано 5 лицензиатов, осуществляющих деятельность по заготовке, хранению, переработке и реализации лома черных металлов, цветных металлов.</w:t>
      </w:r>
    </w:p>
    <w:p w:rsidR="007147E9" w:rsidRPr="00B3412D" w:rsidRDefault="00D307FF" w:rsidP="007147E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3412D">
        <w:rPr>
          <w:rFonts w:ascii="PT Astra Serif" w:hAnsi="PT Astra Serif" w:cs="Times New Roman"/>
          <w:sz w:val="28"/>
          <w:szCs w:val="28"/>
        </w:rPr>
        <w:t>В 202</w:t>
      </w:r>
      <w:r w:rsidR="00547448" w:rsidRPr="00B3412D">
        <w:rPr>
          <w:rFonts w:ascii="PT Astra Serif" w:hAnsi="PT Astra Serif" w:cs="Times New Roman"/>
          <w:sz w:val="28"/>
          <w:szCs w:val="28"/>
        </w:rPr>
        <w:t>2</w:t>
      </w:r>
      <w:r w:rsidRPr="00B3412D">
        <w:rPr>
          <w:rFonts w:ascii="PT Astra Serif" w:hAnsi="PT Astra Serif" w:cs="Times New Roman"/>
          <w:sz w:val="28"/>
          <w:szCs w:val="28"/>
        </w:rPr>
        <w:t xml:space="preserve"> году плановые и внеплановые проверки лицензиатов не проводились в связи с отсутствием оснований, предусмотренных федеральным законодательством и законодательством Республики Алтай в сфере осуществления государственного контроля.</w:t>
      </w:r>
    </w:p>
    <w:p w:rsidR="007147E9" w:rsidRPr="00B3412D" w:rsidRDefault="00D307FF" w:rsidP="007147E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3412D">
        <w:rPr>
          <w:rFonts w:ascii="PT Astra Serif" w:hAnsi="PT Astra Serif" w:cs="Times New Roman"/>
          <w:sz w:val="28"/>
          <w:szCs w:val="28"/>
        </w:rPr>
        <w:t>Проведение плановых проверок в 202</w:t>
      </w:r>
      <w:r w:rsidR="00547448" w:rsidRPr="00B3412D">
        <w:rPr>
          <w:rFonts w:ascii="PT Astra Serif" w:hAnsi="PT Astra Serif" w:cs="Times New Roman"/>
          <w:sz w:val="28"/>
          <w:szCs w:val="28"/>
        </w:rPr>
        <w:t>3</w:t>
      </w:r>
      <w:r w:rsidRPr="00B3412D">
        <w:rPr>
          <w:rFonts w:ascii="PT Astra Serif" w:hAnsi="PT Astra Serif" w:cs="Times New Roman"/>
          <w:sz w:val="28"/>
          <w:szCs w:val="28"/>
        </w:rPr>
        <w:t xml:space="preserve"> году не запланировано в связи с отсутствием оснований, предусмотренных федеральным законодательством и законодательством Республики Алтай в сфере осуществления государственного контроля.</w:t>
      </w:r>
    </w:p>
    <w:p w:rsidR="007147E9" w:rsidRPr="00B3412D" w:rsidRDefault="00D307FF" w:rsidP="007147E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3412D">
        <w:rPr>
          <w:rFonts w:ascii="PT Astra Serif" w:hAnsi="PT Astra Serif" w:cs="Times New Roman"/>
          <w:sz w:val="28"/>
          <w:szCs w:val="28"/>
        </w:rPr>
        <w:t>Обращения и заявления, в соответствии с которыми могут инициироваться внеплановые проверки, в Минэкономразвития РА и правоохранительные органы не поступали.</w:t>
      </w:r>
    </w:p>
    <w:p w:rsidR="00D307FF" w:rsidRPr="00B3412D" w:rsidRDefault="00D307FF" w:rsidP="007147E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3412D">
        <w:rPr>
          <w:rFonts w:ascii="PT Astra Serif" w:hAnsi="PT Astra Serif" w:cs="Times New Roman"/>
          <w:sz w:val="28"/>
          <w:szCs w:val="28"/>
        </w:rPr>
        <w:t>В целях предотвращения нарушений обязательных требований индивидуальными предпринимателями и юридическими лицами (далее - подконтрольные субъекты), гражданами разработана данная программа профилактики нарушений обязательных требований при осуществлении деятельности по заготовке, хранению, переработке и реализации лома черных металлов, цветных металлов на территории Республики Алтай (далее - обязательные требования).</w:t>
      </w:r>
    </w:p>
    <w:p w:rsidR="00D307FF" w:rsidRPr="00B3412D" w:rsidRDefault="00D307FF" w:rsidP="00D307F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D307FF" w:rsidRPr="00B3412D" w:rsidRDefault="00D307FF" w:rsidP="00D307FF">
      <w:pPr>
        <w:pStyle w:val="ConsPlusTitle"/>
        <w:jc w:val="center"/>
        <w:outlineLvl w:val="3"/>
        <w:rPr>
          <w:rFonts w:ascii="PT Astra Serif" w:hAnsi="PT Astra Serif" w:cs="Times New Roman"/>
          <w:sz w:val="28"/>
          <w:szCs w:val="28"/>
        </w:rPr>
      </w:pPr>
      <w:r w:rsidRPr="00B3412D">
        <w:rPr>
          <w:rFonts w:ascii="PT Astra Serif" w:hAnsi="PT Astra Serif" w:cs="Times New Roman"/>
          <w:sz w:val="28"/>
          <w:szCs w:val="28"/>
        </w:rPr>
        <w:t>Статистические данные состояния подконтрольной сферы</w:t>
      </w:r>
    </w:p>
    <w:p w:rsidR="00D307FF" w:rsidRPr="00B3412D" w:rsidRDefault="00D307FF" w:rsidP="00D307F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139"/>
        <w:gridCol w:w="1417"/>
        <w:gridCol w:w="1417"/>
        <w:gridCol w:w="1417"/>
      </w:tblGrid>
      <w:tr w:rsidR="00436666" w:rsidRPr="00B3412D" w:rsidTr="00934302">
        <w:tc>
          <w:tcPr>
            <w:tcW w:w="680" w:type="dxa"/>
          </w:tcPr>
          <w:p w:rsidR="00436666" w:rsidRPr="00B3412D" w:rsidRDefault="00436666" w:rsidP="002858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3412D">
              <w:rPr>
                <w:rFonts w:ascii="PT Astra Serif" w:hAnsi="PT Astra Serif" w:cs="Times New Roman"/>
                <w:sz w:val="28"/>
                <w:szCs w:val="28"/>
              </w:rPr>
              <w:t>№ п/п</w:t>
            </w:r>
          </w:p>
        </w:tc>
        <w:tc>
          <w:tcPr>
            <w:tcW w:w="4139" w:type="dxa"/>
          </w:tcPr>
          <w:p w:rsidR="00436666" w:rsidRPr="00B3412D" w:rsidRDefault="00436666" w:rsidP="0028589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6666" w:rsidRPr="00B3412D" w:rsidRDefault="00436666" w:rsidP="00547448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3412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="00547448" w:rsidRPr="00B3412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Pr="00B3412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436666" w:rsidRPr="00B3412D" w:rsidRDefault="00436666" w:rsidP="00547448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3412D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547448" w:rsidRPr="00B3412D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B3412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436666" w:rsidRPr="00B3412D" w:rsidRDefault="00436666" w:rsidP="00BD56E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3412D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2</w:t>
            </w:r>
            <w:r w:rsidR="00547448" w:rsidRPr="00B3412D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022</w:t>
            </w:r>
            <w:r w:rsidRPr="00B3412D">
              <w:rPr>
                <w:rFonts w:ascii="PT Astra Serif" w:hAnsi="PT Astra Serif" w:cs="Times New Roman"/>
                <w:sz w:val="28"/>
                <w:szCs w:val="28"/>
                <w:lang w:val="en-US"/>
              </w:rPr>
              <w:t xml:space="preserve"> </w:t>
            </w:r>
            <w:r w:rsidRPr="00B3412D">
              <w:rPr>
                <w:rFonts w:ascii="PT Astra Serif" w:hAnsi="PT Astra Serif" w:cs="Times New Roman"/>
                <w:sz w:val="28"/>
                <w:szCs w:val="28"/>
              </w:rPr>
              <w:t>год</w:t>
            </w:r>
          </w:p>
        </w:tc>
      </w:tr>
      <w:tr w:rsidR="00436666" w:rsidRPr="00B3412D" w:rsidTr="00934302">
        <w:tc>
          <w:tcPr>
            <w:tcW w:w="680" w:type="dxa"/>
          </w:tcPr>
          <w:p w:rsidR="00436666" w:rsidRPr="00B3412D" w:rsidRDefault="00436666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3412D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4139" w:type="dxa"/>
          </w:tcPr>
          <w:p w:rsidR="00436666" w:rsidRPr="00B3412D" w:rsidRDefault="00436666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3412D">
              <w:rPr>
                <w:rFonts w:ascii="PT Astra Serif" w:hAnsi="PT Astra Serif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1417" w:type="dxa"/>
          </w:tcPr>
          <w:p w:rsidR="00436666" w:rsidRPr="00B3412D" w:rsidRDefault="00436666" w:rsidP="002858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3412D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36666" w:rsidRPr="00B3412D" w:rsidRDefault="00436666" w:rsidP="002858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3412D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36666" w:rsidRPr="00B3412D" w:rsidRDefault="00436666" w:rsidP="002858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3412D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</w:tr>
      <w:tr w:rsidR="00436666" w:rsidRPr="00B3412D" w:rsidTr="00934302">
        <w:tc>
          <w:tcPr>
            <w:tcW w:w="680" w:type="dxa"/>
          </w:tcPr>
          <w:p w:rsidR="00436666" w:rsidRPr="00B3412D" w:rsidRDefault="00436666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3412D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4139" w:type="dxa"/>
          </w:tcPr>
          <w:p w:rsidR="00436666" w:rsidRPr="00B3412D" w:rsidRDefault="00436666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3412D">
              <w:rPr>
                <w:rFonts w:ascii="PT Astra Serif" w:hAnsi="PT Astra Serif" w:cs="Times New Roman"/>
                <w:sz w:val="28"/>
                <w:szCs w:val="28"/>
              </w:rPr>
              <w:t>Количество проверочных мероприятий (плановых, внеплановых проверок)</w:t>
            </w:r>
          </w:p>
        </w:tc>
        <w:tc>
          <w:tcPr>
            <w:tcW w:w="1417" w:type="dxa"/>
          </w:tcPr>
          <w:p w:rsidR="00436666" w:rsidRPr="00B3412D" w:rsidRDefault="00547448" w:rsidP="002858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3412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36666" w:rsidRPr="00B3412D" w:rsidRDefault="00436666" w:rsidP="002858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3412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36666" w:rsidRPr="00B3412D" w:rsidRDefault="00436666" w:rsidP="002858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3412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436666" w:rsidRPr="00B3412D" w:rsidTr="00934302">
        <w:tc>
          <w:tcPr>
            <w:tcW w:w="680" w:type="dxa"/>
          </w:tcPr>
          <w:p w:rsidR="00436666" w:rsidRPr="00B3412D" w:rsidRDefault="00436666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3412D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4139" w:type="dxa"/>
          </w:tcPr>
          <w:p w:rsidR="00436666" w:rsidRPr="00B3412D" w:rsidRDefault="00436666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3412D">
              <w:rPr>
                <w:rFonts w:ascii="PT Astra Serif" w:hAnsi="PT Astra Serif" w:cs="Times New Roman"/>
                <w:sz w:val="28"/>
                <w:szCs w:val="28"/>
              </w:rPr>
              <w:t>Количество, выявленных нарушений обязательных требований</w:t>
            </w:r>
          </w:p>
        </w:tc>
        <w:tc>
          <w:tcPr>
            <w:tcW w:w="1417" w:type="dxa"/>
          </w:tcPr>
          <w:p w:rsidR="00436666" w:rsidRPr="00B3412D" w:rsidRDefault="00436666" w:rsidP="002858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3412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36666" w:rsidRPr="00B3412D" w:rsidRDefault="00436666" w:rsidP="002858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3412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36666" w:rsidRPr="00B3412D" w:rsidRDefault="00436666" w:rsidP="002858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3412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436666" w:rsidRPr="00B3412D" w:rsidTr="00934302">
        <w:tc>
          <w:tcPr>
            <w:tcW w:w="680" w:type="dxa"/>
          </w:tcPr>
          <w:p w:rsidR="00436666" w:rsidRPr="00B3412D" w:rsidRDefault="00436666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3412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39" w:type="dxa"/>
          </w:tcPr>
          <w:p w:rsidR="00436666" w:rsidRPr="00B3412D" w:rsidRDefault="00436666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3412D">
              <w:rPr>
                <w:rFonts w:ascii="PT Astra Serif" w:hAnsi="PT Astra Serif" w:cs="Times New Roman"/>
                <w:sz w:val="28"/>
                <w:szCs w:val="28"/>
              </w:rPr>
              <w:t>Количество, выданных лицензий</w:t>
            </w:r>
          </w:p>
        </w:tc>
        <w:tc>
          <w:tcPr>
            <w:tcW w:w="1417" w:type="dxa"/>
          </w:tcPr>
          <w:p w:rsidR="00436666" w:rsidRPr="00B3412D" w:rsidRDefault="00547448" w:rsidP="002858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3412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36666" w:rsidRPr="00B3412D" w:rsidRDefault="00436666" w:rsidP="002858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3412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36666" w:rsidRPr="00B3412D" w:rsidRDefault="00436666" w:rsidP="002858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3412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</w:tbl>
    <w:p w:rsidR="00D307FF" w:rsidRDefault="00D307FF" w:rsidP="00D30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A2E" w:rsidRPr="006F0A2E" w:rsidRDefault="007147E9" w:rsidP="006F0A2E">
      <w:pPr>
        <w:widowControl w:val="0"/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>1.2.</w:t>
      </w:r>
      <w:r w:rsidR="006F0A2E" w:rsidRPr="006F0A2E">
        <w:rPr>
          <w:rFonts w:ascii="PT Astra Serif" w:eastAsia="Calibri" w:hAnsi="PT Astra Serif" w:cs="Times New Roman"/>
          <w:b/>
          <w:sz w:val="28"/>
          <w:szCs w:val="28"/>
        </w:rPr>
        <w:t xml:space="preserve"> Характеристики проблем, на решение которых направлена программа профилактики рисков причинения вреда</w:t>
      </w:r>
    </w:p>
    <w:p w:rsidR="006F0A2E" w:rsidRPr="006F0A2E" w:rsidRDefault="006F0A2E" w:rsidP="006F0A2E">
      <w:pPr>
        <w:widowControl w:val="0"/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6F0A2E" w:rsidRPr="006F0A2E" w:rsidRDefault="006F0A2E" w:rsidP="00ED5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6F0A2E">
        <w:rPr>
          <w:rFonts w:ascii="PT Astra Serif" w:eastAsia="Calibri" w:hAnsi="PT Astra Serif" w:cs="PT Astra Serif"/>
          <w:sz w:val="28"/>
          <w:szCs w:val="28"/>
        </w:rPr>
        <w:t>Рисками причинения вреда охраняемым законом ценностям, возникающими в результате нарушения лицензионных требований при осуществлении деятельности по заготовке, хранению, переработке и реализации лома черных и цветных металлов являются: возникновение угрозы причинения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растений.</w:t>
      </w:r>
    </w:p>
    <w:p w:rsidR="006F0A2E" w:rsidRPr="00B3412D" w:rsidRDefault="006F0A2E" w:rsidP="00ED5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6F0A2E">
        <w:rPr>
          <w:rFonts w:ascii="PT Astra Serif" w:eastAsia="Calibri" w:hAnsi="PT Astra Serif" w:cs="PT Astra Serif"/>
          <w:sz w:val="28"/>
          <w:szCs w:val="28"/>
        </w:rPr>
        <w:t xml:space="preserve">Типичными нарушениями обязательных лицензионных требований являются нарушение лицензиатами требований, предусмотренных пунктами </w:t>
      </w:r>
      <w:r w:rsidRPr="00B3412D">
        <w:rPr>
          <w:rFonts w:ascii="PT Astra Serif" w:eastAsia="Calibri" w:hAnsi="PT Astra Serif" w:cs="PT Astra Serif"/>
          <w:sz w:val="28"/>
          <w:szCs w:val="28"/>
        </w:rPr>
        <w:t xml:space="preserve">5, </w:t>
      </w:r>
      <w:r w:rsidR="00B3412D" w:rsidRPr="00B3412D">
        <w:rPr>
          <w:rFonts w:ascii="PT Astra Serif" w:eastAsia="Calibri" w:hAnsi="PT Astra Serif" w:cs="PT Astra Serif"/>
          <w:sz w:val="28"/>
          <w:szCs w:val="28"/>
        </w:rPr>
        <w:t>10</w:t>
      </w:r>
      <w:r w:rsidRPr="00B3412D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B3412D" w:rsidRPr="00B3412D">
        <w:rPr>
          <w:rFonts w:ascii="PT Astra Serif" w:eastAsia="Calibri" w:hAnsi="PT Astra Serif" w:cs="PT Astra Serif"/>
          <w:sz w:val="28"/>
          <w:szCs w:val="28"/>
        </w:rPr>
        <w:t>Правил обращения с ломом и отходами черных и цветных металлов и их отчуждения</w:t>
      </w:r>
      <w:r w:rsidRPr="00B3412D">
        <w:rPr>
          <w:rFonts w:ascii="PT Astra Serif" w:eastAsia="Calibri" w:hAnsi="PT Astra Serif" w:cs="PT Astra Serif"/>
          <w:sz w:val="28"/>
          <w:szCs w:val="28"/>
        </w:rPr>
        <w:t xml:space="preserve">, утвержденных постановлением </w:t>
      </w:r>
      <w:r w:rsidR="00B3412D" w:rsidRPr="00B3412D">
        <w:rPr>
          <w:rFonts w:ascii="PT Astra Serif" w:eastAsia="Calibri" w:hAnsi="PT Astra Serif" w:cs="PT Astra Serif"/>
          <w:sz w:val="28"/>
          <w:szCs w:val="28"/>
        </w:rPr>
        <w:t>Правительства Российской Федерации от 28 мая 2022 года № 980</w:t>
      </w:r>
      <w:r w:rsidRPr="00B3412D">
        <w:rPr>
          <w:rFonts w:ascii="PT Astra Serif" w:eastAsia="Calibri" w:hAnsi="PT Astra Serif" w:cs="PT Astra Serif"/>
          <w:sz w:val="28"/>
          <w:szCs w:val="28"/>
        </w:rPr>
        <w:t>.</w:t>
      </w:r>
    </w:p>
    <w:p w:rsidR="006F0A2E" w:rsidRPr="006F0A2E" w:rsidRDefault="006F0A2E" w:rsidP="00ED5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spacing w:val="-4"/>
          <w:sz w:val="28"/>
          <w:szCs w:val="28"/>
          <w:shd w:val="clear" w:color="auto" w:fill="FFFFFF"/>
        </w:rPr>
      </w:pPr>
      <w:r w:rsidRPr="006F0A2E">
        <w:rPr>
          <w:rFonts w:ascii="PT Astra Serif" w:eastAsia="Calibri" w:hAnsi="PT Astra Serif" w:cs="Times New Roman"/>
          <w:bCs/>
          <w:sz w:val="28"/>
          <w:szCs w:val="28"/>
        </w:rPr>
        <w:t xml:space="preserve">Исходя из предполагаемых рисков, проблемой, на решение которой направлены мероприятия Программы, является </w:t>
      </w:r>
      <w:r w:rsidRPr="006F0A2E">
        <w:rPr>
          <w:rFonts w:ascii="PT Astra Serif" w:eastAsia="Arial" w:hAnsi="PT Astra Serif" w:cs="Times New Roman"/>
          <w:spacing w:val="-4"/>
          <w:sz w:val="28"/>
          <w:szCs w:val="28"/>
          <w:shd w:val="clear" w:color="auto" w:fill="FFFFFF"/>
        </w:rPr>
        <w:t>причинения вреда окружающей среде, вследствие нарушения под контрольными лицами указанных правил.</w:t>
      </w:r>
    </w:p>
    <w:p w:rsidR="006F0A2E" w:rsidRPr="006F0A2E" w:rsidRDefault="006F0A2E" w:rsidP="00ED5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6F0A2E">
        <w:rPr>
          <w:rFonts w:ascii="PT Astra Serif" w:eastAsia="Calibri" w:hAnsi="PT Astra Serif" w:cs="Arial"/>
          <w:sz w:val="28"/>
          <w:szCs w:val="28"/>
        </w:rPr>
        <w:t>Проведение профилактических мероприятий, направленных на информирование и доведение до контролируемых лиц обязательных требований соблюдение которых необходимо при осуществлении деятельности по заготовке, хранению, переработке и реализации лома черных и цветных металлов, на побуждение контролируемых лиц к добросовестности, будет способствовать повышению их ответственности, а также снижению количества совершаемых правонарушений.</w:t>
      </w:r>
    </w:p>
    <w:p w:rsidR="006F0A2E" w:rsidRPr="006F0A2E" w:rsidRDefault="006F0A2E" w:rsidP="00ED5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</w:p>
    <w:p w:rsidR="006F0A2E" w:rsidRPr="006F0A2E" w:rsidRDefault="007147E9" w:rsidP="00ED599F">
      <w:pPr>
        <w:widowControl w:val="0"/>
        <w:tabs>
          <w:tab w:val="left" w:pos="2520"/>
        </w:tabs>
        <w:autoSpaceDE w:val="0"/>
        <w:autoSpaceDN w:val="0"/>
        <w:spacing w:after="0" w:line="240" w:lineRule="auto"/>
        <w:ind w:firstLine="709"/>
        <w:jc w:val="center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1.</w:t>
      </w:r>
      <w:r w:rsidR="006F0A2E" w:rsidRPr="006F0A2E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3. Цели и задачи реализации программы профилактики</w:t>
      </w:r>
    </w:p>
    <w:p w:rsidR="006F0A2E" w:rsidRDefault="006F0A2E" w:rsidP="00ED5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A2E" w:rsidRPr="00461A43" w:rsidRDefault="006F0A2E" w:rsidP="00ED599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A43">
        <w:rPr>
          <w:rFonts w:ascii="PT Astra Serif" w:hAnsi="PT Astra Serif" w:cs="Times New Roman"/>
          <w:sz w:val="28"/>
          <w:szCs w:val="28"/>
        </w:rPr>
        <w:t>Цели настоящей Программы и профилактической работы в рамках осуществляемого лицензионного контроля являются:</w:t>
      </w:r>
    </w:p>
    <w:p w:rsidR="006F0A2E" w:rsidRPr="00461A43" w:rsidRDefault="006F0A2E" w:rsidP="00ED599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A43">
        <w:rPr>
          <w:rFonts w:ascii="PT Astra Serif" w:hAnsi="PT Astra Serif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6F0A2E" w:rsidRPr="00461A43" w:rsidRDefault="006F0A2E" w:rsidP="00ED599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A43">
        <w:rPr>
          <w:rFonts w:ascii="PT Astra Serif" w:hAnsi="PT Astra Serif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F0A2E" w:rsidRPr="00461A43" w:rsidRDefault="006F0A2E" w:rsidP="00ED599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A43">
        <w:rPr>
          <w:rFonts w:ascii="PT Astra Serif" w:hAnsi="PT Astra Serif" w:cs="Times New Roman"/>
          <w:sz w:val="28"/>
          <w:szCs w:val="28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 </w:t>
      </w:r>
    </w:p>
    <w:p w:rsidR="006F0A2E" w:rsidRPr="00461A43" w:rsidRDefault="006F0A2E" w:rsidP="00ED599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A43">
        <w:rPr>
          <w:rFonts w:ascii="PT Astra Serif" w:hAnsi="PT Astra Serif" w:cs="Times New Roman"/>
          <w:sz w:val="28"/>
          <w:szCs w:val="28"/>
        </w:rPr>
        <w:t>Проведение профилактических мероприятий в рамках лицензионного контроля позволит решить следующие задачи:</w:t>
      </w:r>
    </w:p>
    <w:p w:rsidR="006F0A2E" w:rsidRPr="00461A43" w:rsidRDefault="006F0A2E" w:rsidP="00ED599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A43">
        <w:rPr>
          <w:rFonts w:ascii="PT Astra Serif" w:hAnsi="PT Astra Serif" w:cs="Times New Roman"/>
          <w:sz w:val="28"/>
          <w:szCs w:val="28"/>
        </w:rPr>
        <w:t xml:space="preserve">- выявление причин, факторов и условий, способствующих нарушению обязательных требований, определение способов устранения или снижения </w:t>
      </w:r>
      <w:r w:rsidRPr="00461A43">
        <w:rPr>
          <w:rFonts w:ascii="PT Astra Serif" w:hAnsi="PT Astra Serif" w:cs="Times New Roman"/>
          <w:sz w:val="28"/>
          <w:szCs w:val="28"/>
        </w:rPr>
        <w:lastRenderedPageBreak/>
        <w:t xml:space="preserve">рисков их возникновения; </w:t>
      </w:r>
    </w:p>
    <w:p w:rsidR="006F0A2E" w:rsidRPr="00461A43" w:rsidRDefault="006F0A2E" w:rsidP="00ED599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A43">
        <w:rPr>
          <w:rFonts w:ascii="PT Astra Serif" w:hAnsi="PT Astra Serif" w:cs="Times New Roman"/>
          <w:sz w:val="28"/>
          <w:szCs w:val="28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требованиях;</w:t>
      </w:r>
    </w:p>
    <w:p w:rsidR="006F0A2E" w:rsidRPr="00461A43" w:rsidRDefault="006F0A2E" w:rsidP="00ED599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A43">
        <w:rPr>
          <w:rFonts w:ascii="PT Astra Serif" w:hAnsi="PT Astra Serif" w:cs="Times New Roman"/>
          <w:sz w:val="28"/>
          <w:szCs w:val="28"/>
        </w:rPr>
        <w:t>- формирование единого понимания обязательных требований                                   в соответствующей сфере у всех участников контрольной (надзорной) деятельности;</w:t>
      </w:r>
    </w:p>
    <w:p w:rsidR="006F0A2E" w:rsidRPr="00461A43" w:rsidRDefault="006F0A2E" w:rsidP="00ED599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A43">
        <w:rPr>
          <w:rFonts w:ascii="PT Astra Serif" w:hAnsi="PT Astra Serif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причинению вреда контролируемыми лицами;</w:t>
      </w:r>
    </w:p>
    <w:p w:rsidR="006F0A2E" w:rsidRPr="00461A43" w:rsidRDefault="006F0A2E" w:rsidP="00ED599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A43">
        <w:rPr>
          <w:rFonts w:ascii="PT Astra Serif" w:hAnsi="PT Astra Serif" w:cs="Times New Roman"/>
          <w:sz w:val="28"/>
          <w:szCs w:val="28"/>
        </w:rPr>
        <w:t>- формирование добросовестного правового поведения контролируемых лиц;</w:t>
      </w:r>
    </w:p>
    <w:p w:rsidR="006F0A2E" w:rsidRPr="00461A43" w:rsidRDefault="006F0A2E" w:rsidP="00ED599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A43">
        <w:rPr>
          <w:rFonts w:ascii="PT Astra Serif" w:hAnsi="PT Astra Serif" w:cs="Times New Roman"/>
          <w:sz w:val="28"/>
          <w:szCs w:val="28"/>
        </w:rPr>
        <w:t>- повышение прозрачности системы контрольно-надзорной деятельности</w:t>
      </w:r>
      <w:r w:rsidR="007147E9" w:rsidRPr="00461A43">
        <w:rPr>
          <w:rFonts w:ascii="PT Astra Serif" w:hAnsi="PT Astra Serif" w:cs="Times New Roman"/>
          <w:sz w:val="28"/>
          <w:szCs w:val="28"/>
        </w:rPr>
        <w:t>.</w:t>
      </w:r>
    </w:p>
    <w:p w:rsidR="00D307FF" w:rsidRPr="00461A43" w:rsidRDefault="00D307FF" w:rsidP="00D307F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D307FF" w:rsidRPr="00461A43" w:rsidRDefault="00D307FF" w:rsidP="00D307FF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461A43">
        <w:rPr>
          <w:rFonts w:ascii="PT Astra Serif" w:hAnsi="PT Astra Serif" w:cs="Times New Roman"/>
          <w:sz w:val="28"/>
          <w:szCs w:val="28"/>
        </w:rPr>
        <w:t>Раздел II. ПЕРЕЧЕНЬ ПРОФИЛАКТИЧЕСКИХ МЕРОПРИЯТИЙ,</w:t>
      </w:r>
    </w:p>
    <w:p w:rsidR="00D307FF" w:rsidRPr="00461A43" w:rsidRDefault="00D307FF" w:rsidP="00D307F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461A43">
        <w:rPr>
          <w:rFonts w:ascii="PT Astra Serif" w:hAnsi="PT Astra Serif" w:cs="Times New Roman"/>
          <w:sz w:val="28"/>
          <w:szCs w:val="28"/>
        </w:rPr>
        <w:t>ОСУЩЕСТВЛЯЕМЫХ ДЛЯ ДОСТИЖЕНИЯ ЦЕЛЕЙ И ВЫПОЛНЕНИЯ ЗАДАЧ</w:t>
      </w:r>
      <w:r w:rsidR="00461A43">
        <w:rPr>
          <w:rFonts w:ascii="PT Astra Serif" w:hAnsi="PT Astra Serif" w:cs="Times New Roman"/>
          <w:sz w:val="28"/>
          <w:szCs w:val="28"/>
        </w:rPr>
        <w:t xml:space="preserve"> </w:t>
      </w:r>
      <w:bookmarkStart w:id="0" w:name="_GoBack"/>
      <w:bookmarkEnd w:id="0"/>
      <w:r w:rsidRPr="00461A43">
        <w:rPr>
          <w:rFonts w:ascii="PT Astra Serif" w:hAnsi="PT Astra Serif" w:cs="Times New Roman"/>
          <w:sz w:val="28"/>
          <w:szCs w:val="28"/>
        </w:rPr>
        <w:t>ПРОГРАММЫ</w:t>
      </w:r>
    </w:p>
    <w:p w:rsidR="00D307FF" w:rsidRPr="00461A43" w:rsidRDefault="00D307FF" w:rsidP="00D307F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ED599F" w:rsidRPr="00461A43" w:rsidRDefault="00ED599F" w:rsidP="00ED5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461A43">
        <w:rPr>
          <w:rFonts w:ascii="PT Astra Serif" w:eastAsia="Calibri" w:hAnsi="PT Astra Serif" w:cs="Times New Roman"/>
          <w:bCs/>
          <w:sz w:val="28"/>
          <w:szCs w:val="28"/>
        </w:rPr>
        <w:t>При осуществлении лицензионного контроля могут проводиться следующие виды профилактических мероприятий:</w:t>
      </w:r>
    </w:p>
    <w:p w:rsidR="00ED599F" w:rsidRPr="00461A43" w:rsidRDefault="007147E9" w:rsidP="00ED5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461A43">
        <w:rPr>
          <w:rFonts w:ascii="PT Astra Serif" w:eastAsia="Calibri" w:hAnsi="PT Astra Serif" w:cs="Times New Roman"/>
          <w:bCs/>
          <w:sz w:val="28"/>
          <w:szCs w:val="28"/>
        </w:rPr>
        <w:t>а</w:t>
      </w:r>
      <w:r w:rsidR="00ED599F" w:rsidRPr="00461A43">
        <w:rPr>
          <w:rFonts w:ascii="PT Astra Serif" w:eastAsia="Calibri" w:hAnsi="PT Astra Serif" w:cs="Times New Roman"/>
          <w:bCs/>
          <w:sz w:val="28"/>
          <w:szCs w:val="28"/>
        </w:rPr>
        <w:t>) информирование;</w:t>
      </w:r>
    </w:p>
    <w:p w:rsidR="00ED599F" w:rsidRPr="00461A43" w:rsidRDefault="007147E9" w:rsidP="00ED5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461A43">
        <w:rPr>
          <w:rFonts w:ascii="PT Astra Serif" w:eastAsia="Calibri" w:hAnsi="PT Astra Serif" w:cs="Times New Roman"/>
          <w:bCs/>
          <w:sz w:val="28"/>
          <w:szCs w:val="28"/>
        </w:rPr>
        <w:t>б</w:t>
      </w:r>
      <w:r w:rsidR="00ED599F" w:rsidRPr="00461A43">
        <w:rPr>
          <w:rFonts w:ascii="PT Astra Serif" w:eastAsia="Calibri" w:hAnsi="PT Astra Serif" w:cs="Times New Roman"/>
          <w:bCs/>
          <w:sz w:val="28"/>
          <w:szCs w:val="28"/>
        </w:rPr>
        <w:t>) обобщение правоприменительной практики;</w:t>
      </w:r>
    </w:p>
    <w:p w:rsidR="00ED599F" w:rsidRPr="00461A43" w:rsidRDefault="007147E9" w:rsidP="00ED5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461A43">
        <w:rPr>
          <w:rFonts w:ascii="PT Astra Serif" w:eastAsia="Calibri" w:hAnsi="PT Astra Serif" w:cs="Times New Roman"/>
          <w:bCs/>
          <w:sz w:val="28"/>
          <w:szCs w:val="28"/>
        </w:rPr>
        <w:t>в</w:t>
      </w:r>
      <w:r w:rsidR="00ED599F" w:rsidRPr="00461A43">
        <w:rPr>
          <w:rFonts w:ascii="PT Astra Serif" w:eastAsia="Calibri" w:hAnsi="PT Astra Serif" w:cs="Times New Roman"/>
          <w:bCs/>
          <w:sz w:val="28"/>
          <w:szCs w:val="28"/>
        </w:rPr>
        <w:t>) объявление предостережения о недопустимости нарушения обязательных требований;</w:t>
      </w:r>
    </w:p>
    <w:p w:rsidR="00ED599F" w:rsidRPr="00461A43" w:rsidRDefault="007147E9" w:rsidP="00ED5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461A43">
        <w:rPr>
          <w:rFonts w:ascii="PT Astra Serif" w:eastAsia="Calibri" w:hAnsi="PT Astra Serif" w:cs="Times New Roman"/>
          <w:bCs/>
          <w:sz w:val="28"/>
          <w:szCs w:val="28"/>
        </w:rPr>
        <w:t>г</w:t>
      </w:r>
      <w:r w:rsidR="00ED599F" w:rsidRPr="00461A43">
        <w:rPr>
          <w:rFonts w:ascii="PT Astra Serif" w:eastAsia="Calibri" w:hAnsi="PT Astra Serif" w:cs="Times New Roman"/>
          <w:bCs/>
          <w:sz w:val="28"/>
          <w:szCs w:val="28"/>
        </w:rPr>
        <w:t>) консультирование;</w:t>
      </w:r>
    </w:p>
    <w:p w:rsidR="00ED599F" w:rsidRPr="00461A43" w:rsidRDefault="007147E9" w:rsidP="00ED5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461A43">
        <w:rPr>
          <w:rFonts w:ascii="PT Astra Serif" w:eastAsia="Calibri" w:hAnsi="PT Astra Serif" w:cs="Times New Roman"/>
          <w:bCs/>
          <w:sz w:val="28"/>
          <w:szCs w:val="28"/>
        </w:rPr>
        <w:t>д</w:t>
      </w:r>
      <w:r w:rsidR="00ED599F" w:rsidRPr="00461A43">
        <w:rPr>
          <w:rFonts w:ascii="PT Astra Serif" w:eastAsia="Calibri" w:hAnsi="PT Astra Serif" w:cs="Times New Roman"/>
          <w:bCs/>
          <w:sz w:val="28"/>
          <w:szCs w:val="28"/>
        </w:rPr>
        <w:t>) профилактический визит.</w:t>
      </w:r>
    </w:p>
    <w:p w:rsidR="00ED599F" w:rsidRPr="00461A43" w:rsidRDefault="00ED599F" w:rsidP="00ED5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461A43">
        <w:rPr>
          <w:rFonts w:ascii="PT Astra Serif" w:eastAsia="Calibri" w:hAnsi="PT Astra Serif" w:cs="Times New Roman"/>
          <w:bCs/>
          <w:sz w:val="28"/>
          <w:szCs w:val="28"/>
        </w:rPr>
        <w:t xml:space="preserve">Ответственным за реализацию указанных профилактических мероприятий является управление государственного экологического надзора департамента. </w:t>
      </w:r>
    </w:p>
    <w:p w:rsidR="00ED599F" w:rsidRPr="00461A43" w:rsidRDefault="00ED599F" w:rsidP="00ED59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461A43">
        <w:rPr>
          <w:rFonts w:ascii="PT Astra Serif" w:eastAsia="Calibri" w:hAnsi="PT Astra Serif" w:cs="Times New Roman"/>
          <w:bCs/>
          <w:sz w:val="28"/>
          <w:szCs w:val="28"/>
        </w:rPr>
        <w:t xml:space="preserve">Информирование осуществляется посредством размещения департаментом на своем официальном сайте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сведений, предусмотренных статьей 46 Федерального закона № 248-ФЗ. </w:t>
      </w:r>
    </w:p>
    <w:p w:rsidR="00ED599F" w:rsidRPr="00461A43" w:rsidRDefault="00ED599F" w:rsidP="00ED59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461A43">
        <w:rPr>
          <w:rFonts w:ascii="PT Astra Serif" w:eastAsia="Calibri" w:hAnsi="PT Astra Serif" w:cs="Times New Roman"/>
          <w:bCs/>
          <w:sz w:val="28"/>
          <w:szCs w:val="28"/>
        </w:rPr>
        <w:t>Доклад о правоприменительной практике по результатам лицензионного контроля (надзора) утверждается приказом руководителя лицензирующего органа, размещается на официальном сайте лицензирующего органа в сети «Интернет» и направляется в Министерство промышленности и торговли Российской Федерации в срок не позднее 31 марта года, следующего за отчетным.</w:t>
      </w:r>
    </w:p>
    <w:p w:rsidR="00ED599F" w:rsidRPr="00461A43" w:rsidRDefault="00ED599F" w:rsidP="00ED5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61A43">
        <w:rPr>
          <w:rFonts w:ascii="PT Astra Serif" w:eastAsia="Calibri" w:hAnsi="PT Astra Serif" w:cs="Times New Roman"/>
          <w:sz w:val="28"/>
          <w:szCs w:val="28"/>
        </w:rPr>
        <w:t xml:space="preserve">В случае наличия у департамента сведений о готовящихся или возможных нарушениях обязательных требований лицензирующий орган объявляет лицензиату предостережение о недопустимости нарушения </w:t>
      </w:r>
      <w:r w:rsidRPr="00461A43">
        <w:rPr>
          <w:rFonts w:ascii="PT Astra Serif" w:eastAsia="Calibri" w:hAnsi="PT Astra Serif" w:cs="Times New Roman"/>
          <w:sz w:val="28"/>
          <w:szCs w:val="28"/>
        </w:rPr>
        <w:lastRenderedPageBreak/>
        <w:t>обязательных требований и предлагают принять меры по обеспечению соблюдения обязательных требований.</w:t>
      </w:r>
    </w:p>
    <w:p w:rsidR="00ED599F" w:rsidRPr="00461A43" w:rsidRDefault="00ED599F" w:rsidP="00ED5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61A43">
        <w:rPr>
          <w:rFonts w:ascii="PT Astra Serif" w:eastAsia="Calibri" w:hAnsi="PT Astra Serif" w:cs="Times New Roman"/>
          <w:sz w:val="28"/>
          <w:szCs w:val="28"/>
        </w:rPr>
        <w:t>Объявленные предостережения о недопустимости нарушения обязательных требований, включая уведомления об исполнении предостережений, результаты рассмотрения возражений на объявленные предостережения подлежат учету, а соответствующие данные используются для проведения иных профилактических мероприятий и контрольных (надзорных) мероприятий.</w:t>
      </w:r>
    </w:p>
    <w:p w:rsidR="00ED599F" w:rsidRPr="00461A43" w:rsidRDefault="00ED599F" w:rsidP="00ED59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61A43">
        <w:rPr>
          <w:rFonts w:ascii="PT Astra Serif" w:eastAsia="Calibri" w:hAnsi="PT Astra Serif" w:cs="Times New Roman"/>
          <w:sz w:val="28"/>
          <w:szCs w:val="28"/>
        </w:rPr>
        <w:t>Обязательные профилактические визиты проводятся в отношении объектов контроля, отнесенных к категории высокого риска, а также лицензиатов, приступающих к осуществлению лицензионной деятельности.</w:t>
      </w:r>
    </w:p>
    <w:p w:rsidR="00ED599F" w:rsidRPr="00461A43" w:rsidRDefault="00ED599F" w:rsidP="00ED59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61A43">
        <w:rPr>
          <w:rFonts w:ascii="PT Astra Serif" w:eastAsia="Calibri" w:hAnsi="PT Astra Serif" w:cs="Times New Roman"/>
          <w:sz w:val="28"/>
          <w:szCs w:val="28"/>
        </w:rPr>
        <w:t>Обязательный профилактический визит проводится в течение 1 рабочего дня, в рабочее время, в период, устанавливаемый уведомлением о проведении обязательного профилактического визита.</w:t>
      </w:r>
    </w:p>
    <w:p w:rsidR="00ED599F" w:rsidRPr="00461A43" w:rsidRDefault="00ED599F" w:rsidP="00ED59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61A43">
        <w:rPr>
          <w:rFonts w:ascii="PT Astra Serif" w:eastAsia="Calibri" w:hAnsi="PT Astra Serif" w:cs="Times New Roman"/>
          <w:sz w:val="28"/>
          <w:szCs w:val="28"/>
        </w:rPr>
        <w:t>В ходе обязательного профилактического визита должностным лицом лицензирующего органа может осуществляться консультирование лицензиата в порядке, установленном статьей 50 Федерального закона № 248-ФЗ.</w:t>
      </w:r>
    </w:p>
    <w:p w:rsidR="00ED599F" w:rsidRPr="00461A43" w:rsidRDefault="00ED599F" w:rsidP="00ED5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461A43">
        <w:rPr>
          <w:rFonts w:ascii="PT Astra Serif" w:eastAsia="Calibri" w:hAnsi="PT Astra Serif" w:cs="Times New Roman"/>
          <w:bCs/>
          <w:sz w:val="28"/>
          <w:szCs w:val="28"/>
        </w:rPr>
        <w:t>Консультирование может осуществляться должностным лицом лицензирующего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ED599F" w:rsidRPr="00461A43" w:rsidRDefault="00ED599F" w:rsidP="00ED5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461A43">
        <w:rPr>
          <w:rFonts w:ascii="PT Astra Serif" w:eastAsia="Calibri" w:hAnsi="PT Astra Serif" w:cs="Times New Roman"/>
          <w:bCs/>
          <w:sz w:val="28"/>
          <w:szCs w:val="28"/>
        </w:rPr>
        <w:t>Консультирование, включая письменное консультирование, осуществляется по следующим вопросам:</w:t>
      </w:r>
    </w:p>
    <w:p w:rsidR="00ED599F" w:rsidRPr="00461A43" w:rsidRDefault="00ED599F" w:rsidP="00ED5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461A43">
        <w:rPr>
          <w:rFonts w:ascii="PT Astra Serif" w:eastAsia="Calibri" w:hAnsi="PT Astra Serif" w:cs="Times New Roman"/>
          <w:bCs/>
          <w:sz w:val="28"/>
          <w:szCs w:val="28"/>
        </w:rPr>
        <w:t>а) разъяснение положений нормативных правовых актов, содержащих обязательные требования, оценка соблюдения которых осуществляется в рамках лицензионного контроля;</w:t>
      </w:r>
    </w:p>
    <w:p w:rsidR="00ED599F" w:rsidRPr="00461A43" w:rsidRDefault="00ED599F" w:rsidP="00ED5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461A43">
        <w:rPr>
          <w:rFonts w:ascii="PT Astra Serif" w:eastAsia="Calibri" w:hAnsi="PT Astra Serif" w:cs="Times New Roman"/>
          <w:bCs/>
          <w:sz w:val="28"/>
          <w:szCs w:val="28"/>
        </w:rPr>
        <w:t>б) сроки осуществления контрольных (надзорных) мероприятий;</w:t>
      </w:r>
    </w:p>
    <w:p w:rsidR="00ED599F" w:rsidRPr="00461A43" w:rsidRDefault="00ED599F" w:rsidP="00ED5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461A43">
        <w:rPr>
          <w:rFonts w:ascii="PT Astra Serif" w:eastAsia="Calibri" w:hAnsi="PT Astra Serif" w:cs="Times New Roman"/>
          <w:bCs/>
          <w:sz w:val="28"/>
          <w:szCs w:val="28"/>
        </w:rPr>
        <w:t>в) порядок обжалования решений лицензирующего органа, действий или бездействий должностных лиц лицензирующего органа.</w:t>
      </w:r>
    </w:p>
    <w:p w:rsidR="00ED599F" w:rsidRPr="00461A43" w:rsidRDefault="00ED599F" w:rsidP="00ED5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461A43">
        <w:rPr>
          <w:rFonts w:ascii="PT Astra Serif" w:eastAsia="Calibri" w:hAnsi="PT Astra Serif" w:cs="Times New Roman"/>
          <w:bCs/>
          <w:sz w:val="28"/>
          <w:szCs w:val="28"/>
        </w:rPr>
        <w:t>Консультирование по однотипным обращениям контролируемых лиц и их представителей может осуществляться посредством размещения на официальном сайте лицензирующих органов в сети «Интернет».</w:t>
      </w:r>
    </w:p>
    <w:p w:rsidR="00D307FF" w:rsidRPr="00461A43" w:rsidRDefault="00D307FF" w:rsidP="00D307F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2"/>
        <w:gridCol w:w="2101"/>
        <w:gridCol w:w="2948"/>
      </w:tblGrid>
      <w:tr w:rsidR="00D307FF" w:rsidRPr="00461A43" w:rsidTr="00285890">
        <w:tc>
          <w:tcPr>
            <w:tcW w:w="624" w:type="dxa"/>
          </w:tcPr>
          <w:p w:rsidR="00D307FF" w:rsidRPr="00461A43" w:rsidRDefault="00ED599F" w:rsidP="002858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№</w:t>
            </w:r>
            <w:r w:rsidR="00D307FF" w:rsidRPr="00461A43">
              <w:rPr>
                <w:rFonts w:ascii="PT Astra Serif" w:hAnsi="PT Astra Serif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402" w:type="dxa"/>
          </w:tcPr>
          <w:p w:rsidR="00D307FF" w:rsidRPr="00461A43" w:rsidRDefault="00D307FF" w:rsidP="002858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Формы и виды профилактических мероприятий</w:t>
            </w:r>
          </w:p>
        </w:tc>
        <w:tc>
          <w:tcPr>
            <w:tcW w:w="2101" w:type="dxa"/>
          </w:tcPr>
          <w:p w:rsidR="00D307FF" w:rsidRPr="00461A43" w:rsidRDefault="00D307FF" w:rsidP="002858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948" w:type="dxa"/>
          </w:tcPr>
          <w:p w:rsidR="00D307FF" w:rsidRPr="00461A43" w:rsidRDefault="00D307FF" w:rsidP="002858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Место реализации</w:t>
            </w:r>
          </w:p>
        </w:tc>
      </w:tr>
      <w:tr w:rsidR="00D307FF" w:rsidRPr="00461A43" w:rsidTr="00285890">
        <w:tc>
          <w:tcPr>
            <w:tcW w:w="624" w:type="dxa"/>
          </w:tcPr>
          <w:p w:rsidR="00D307FF" w:rsidRPr="00461A43" w:rsidRDefault="00D307FF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307FF" w:rsidRPr="00461A43" w:rsidRDefault="00D307FF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Актуализация перечня нормативных правовых актов, содержащих обязательные требования</w:t>
            </w:r>
          </w:p>
        </w:tc>
        <w:tc>
          <w:tcPr>
            <w:tcW w:w="2101" w:type="dxa"/>
          </w:tcPr>
          <w:p w:rsidR="00D307FF" w:rsidRPr="00461A43" w:rsidRDefault="00D307FF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Не реже одного раза в полугодие</w:t>
            </w:r>
          </w:p>
        </w:tc>
        <w:tc>
          <w:tcPr>
            <w:tcW w:w="2948" w:type="dxa"/>
          </w:tcPr>
          <w:p w:rsidR="00D307FF" w:rsidRPr="00461A43" w:rsidRDefault="00D307FF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 xml:space="preserve">Размещение на официальном сайте Минэкономразвития РА в информационно-телекоммуникационной сети "Интернет" (далее - официальный </w:t>
            </w:r>
            <w:r w:rsidRPr="00461A4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сайт Минэкономразвития РА)</w:t>
            </w:r>
          </w:p>
        </w:tc>
      </w:tr>
      <w:tr w:rsidR="00D307FF" w:rsidRPr="00461A43" w:rsidTr="00285890">
        <w:tc>
          <w:tcPr>
            <w:tcW w:w="624" w:type="dxa"/>
          </w:tcPr>
          <w:p w:rsidR="00D307FF" w:rsidRPr="00461A43" w:rsidRDefault="00D307FF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</w:tcPr>
          <w:p w:rsidR="00D307FF" w:rsidRPr="00461A43" w:rsidRDefault="00D307FF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Информирование юридических лиц и индивидуальных предпринимателей по вопросам соблюдения обязательных требований (об изменениях федерального законодательства, законодательства Республики Алтай, о сроках и порядке их вступления в законную силу,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требований)</w:t>
            </w:r>
          </w:p>
        </w:tc>
        <w:tc>
          <w:tcPr>
            <w:tcW w:w="2101" w:type="dxa"/>
          </w:tcPr>
          <w:p w:rsidR="00D307FF" w:rsidRPr="00461A43" w:rsidRDefault="00D307FF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Не реже одного раза в квартал</w:t>
            </w:r>
          </w:p>
        </w:tc>
        <w:tc>
          <w:tcPr>
            <w:tcW w:w="2948" w:type="dxa"/>
          </w:tcPr>
          <w:p w:rsidR="00D307FF" w:rsidRPr="00461A43" w:rsidRDefault="00D307FF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Размещение на официальном сайте Минэкономразвития РА и (или) адресная рассылка</w:t>
            </w:r>
          </w:p>
        </w:tc>
      </w:tr>
      <w:tr w:rsidR="00D307FF" w:rsidRPr="00461A43" w:rsidTr="00285890">
        <w:tc>
          <w:tcPr>
            <w:tcW w:w="624" w:type="dxa"/>
          </w:tcPr>
          <w:p w:rsidR="00D307FF" w:rsidRPr="00461A43" w:rsidRDefault="00D307FF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307FF" w:rsidRPr="00461A43" w:rsidRDefault="00D307FF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Обобщение практики осуществления лицензионного контроля за деятельностью по заготовке, хранению, переработке и реализации черных металлов, цветных металлов</w:t>
            </w:r>
          </w:p>
        </w:tc>
        <w:tc>
          <w:tcPr>
            <w:tcW w:w="2101" w:type="dxa"/>
          </w:tcPr>
          <w:p w:rsidR="00D307FF" w:rsidRPr="00461A43" w:rsidRDefault="00D307FF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Не реже одного раза в полугодие</w:t>
            </w:r>
          </w:p>
        </w:tc>
        <w:tc>
          <w:tcPr>
            <w:tcW w:w="2948" w:type="dxa"/>
          </w:tcPr>
          <w:p w:rsidR="00D307FF" w:rsidRPr="00461A43" w:rsidRDefault="00D307FF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Размещение на официальном сайте Минэкономразвития РА</w:t>
            </w:r>
          </w:p>
        </w:tc>
      </w:tr>
      <w:tr w:rsidR="00D307FF" w:rsidRPr="00461A43" w:rsidTr="00285890">
        <w:tc>
          <w:tcPr>
            <w:tcW w:w="624" w:type="dxa"/>
          </w:tcPr>
          <w:p w:rsidR="00D307FF" w:rsidRPr="00461A43" w:rsidRDefault="00D307FF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D307FF" w:rsidRPr="00461A43" w:rsidRDefault="00D307FF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Актуализация руководств по соблюдению обязательных требований</w:t>
            </w:r>
          </w:p>
        </w:tc>
        <w:tc>
          <w:tcPr>
            <w:tcW w:w="2101" w:type="dxa"/>
          </w:tcPr>
          <w:p w:rsidR="00D307FF" w:rsidRPr="00461A43" w:rsidRDefault="00D307FF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48" w:type="dxa"/>
          </w:tcPr>
          <w:p w:rsidR="00D307FF" w:rsidRPr="00461A43" w:rsidRDefault="00D307FF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Размещение на официальном сайте Минэкономразвития РА</w:t>
            </w:r>
          </w:p>
        </w:tc>
      </w:tr>
      <w:tr w:rsidR="00D307FF" w:rsidRPr="00461A43" w:rsidTr="00285890">
        <w:tc>
          <w:tcPr>
            <w:tcW w:w="624" w:type="dxa"/>
          </w:tcPr>
          <w:p w:rsidR="00D307FF" w:rsidRPr="00461A43" w:rsidRDefault="00D307FF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D307FF" w:rsidRPr="00461A43" w:rsidRDefault="00D307FF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 xml:space="preserve">Проведение публичных обсуждений результатов правоприменительной практики, руководств по соблюдению обязательных </w:t>
            </w:r>
            <w:r w:rsidRPr="00461A4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требований</w:t>
            </w:r>
          </w:p>
        </w:tc>
        <w:tc>
          <w:tcPr>
            <w:tcW w:w="2101" w:type="dxa"/>
          </w:tcPr>
          <w:p w:rsidR="00D307FF" w:rsidRPr="00461A43" w:rsidRDefault="00547448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Не реже одного раза в полугодие</w:t>
            </w:r>
          </w:p>
        </w:tc>
        <w:tc>
          <w:tcPr>
            <w:tcW w:w="2948" w:type="dxa"/>
          </w:tcPr>
          <w:p w:rsidR="00D307FF" w:rsidRPr="00461A43" w:rsidRDefault="00D307FF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 xml:space="preserve">Минэкономразвития РА, г. Горно-Алтайск, ул. </w:t>
            </w:r>
            <w:proofErr w:type="spellStart"/>
            <w:r w:rsidRPr="00461A43">
              <w:rPr>
                <w:rFonts w:ascii="PT Astra Serif" w:hAnsi="PT Astra Serif" w:cs="Times New Roman"/>
                <w:sz w:val="28"/>
                <w:szCs w:val="28"/>
              </w:rPr>
              <w:t>Чаптынова</w:t>
            </w:r>
            <w:proofErr w:type="spellEnd"/>
            <w:r w:rsidRPr="00461A43">
              <w:rPr>
                <w:rFonts w:ascii="PT Astra Serif" w:hAnsi="PT Astra Serif" w:cs="Times New Roman"/>
                <w:sz w:val="28"/>
                <w:szCs w:val="28"/>
              </w:rPr>
              <w:t>, д. 24 и (или) посредством видеосвязи</w:t>
            </w:r>
          </w:p>
        </w:tc>
      </w:tr>
      <w:tr w:rsidR="00D307FF" w:rsidRPr="00461A43" w:rsidTr="00285890">
        <w:tc>
          <w:tcPr>
            <w:tcW w:w="624" w:type="dxa"/>
          </w:tcPr>
          <w:p w:rsidR="00D307FF" w:rsidRPr="00461A43" w:rsidRDefault="00D307FF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2" w:type="dxa"/>
          </w:tcPr>
          <w:p w:rsidR="00D307FF" w:rsidRPr="00461A43" w:rsidRDefault="00D307FF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Рассмотрение жалоб, поступивших от подконтрольных субъектов</w:t>
            </w:r>
          </w:p>
        </w:tc>
        <w:tc>
          <w:tcPr>
            <w:tcW w:w="2101" w:type="dxa"/>
          </w:tcPr>
          <w:p w:rsidR="00D307FF" w:rsidRPr="00461A43" w:rsidRDefault="00D307FF" w:rsidP="00461A4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 xml:space="preserve">По мере </w:t>
            </w:r>
            <w:r w:rsidR="00461A43">
              <w:rPr>
                <w:rFonts w:ascii="PT Astra Serif" w:hAnsi="PT Astra Serif" w:cs="Times New Roman"/>
                <w:sz w:val="28"/>
                <w:szCs w:val="28"/>
              </w:rPr>
              <w:t>поступления жалоб</w:t>
            </w:r>
          </w:p>
        </w:tc>
        <w:tc>
          <w:tcPr>
            <w:tcW w:w="2948" w:type="dxa"/>
          </w:tcPr>
          <w:p w:rsidR="00D307FF" w:rsidRPr="00461A43" w:rsidRDefault="00461A43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https://knd.gosuslugi.ru/</w:t>
            </w:r>
          </w:p>
        </w:tc>
      </w:tr>
    </w:tbl>
    <w:p w:rsidR="00D307FF" w:rsidRPr="00461A43" w:rsidRDefault="00D307FF" w:rsidP="00D307F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902F6" w:rsidRPr="00461A43" w:rsidRDefault="001902F6" w:rsidP="001902F6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61A4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Показатели результативности и эффективности программы профилактики</w:t>
      </w:r>
    </w:p>
    <w:p w:rsidR="001902F6" w:rsidRPr="00461A43" w:rsidRDefault="001902F6" w:rsidP="001902F6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307FF" w:rsidRPr="00461A43" w:rsidRDefault="00D307FF" w:rsidP="00D307F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1A43">
        <w:rPr>
          <w:rFonts w:ascii="PT Astra Serif" w:hAnsi="PT Astra Serif" w:cs="Times New Roman"/>
          <w:sz w:val="28"/>
          <w:szCs w:val="28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целей и задач Программы.</w:t>
      </w:r>
    </w:p>
    <w:p w:rsidR="00D307FF" w:rsidRPr="00461A43" w:rsidRDefault="00D307FF" w:rsidP="00D307F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778"/>
        <w:gridCol w:w="3061"/>
        <w:gridCol w:w="850"/>
        <w:gridCol w:w="850"/>
        <w:gridCol w:w="850"/>
      </w:tblGrid>
      <w:tr w:rsidR="00D307FF" w:rsidRPr="00461A43" w:rsidTr="00285890">
        <w:tc>
          <w:tcPr>
            <w:tcW w:w="680" w:type="dxa"/>
          </w:tcPr>
          <w:p w:rsidR="00D307FF" w:rsidRPr="00461A43" w:rsidRDefault="00ED599F" w:rsidP="002858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№</w:t>
            </w:r>
            <w:r w:rsidR="00D307FF" w:rsidRPr="00461A43">
              <w:rPr>
                <w:rFonts w:ascii="PT Astra Serif" w:hAnsi="PT Astra Serif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778" w:type="dxa"/>
          </w:tcPr>
          <w:p w:rsidR="00D307FF" w:rsidRPr="00461A43" w:rsidRDefault="00D307FF" w:rsidP="002858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3061" w:type="dxa"/>
          </w:tcPr>
          <w:p w:rsidR="00D307FF" w:rsidRPr="00461A43" w:rsidRDefault="00D307FF" w:rsidP="002858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Формула расчета показателя</w:t>
            </w:r>
          </w:p>
        </w:tc>
        <w:tc>
          <w:tcPr>
            <w:tcW w:w="850" w:type="dxa"/>
          </w:tcPr>
          <w:p w:rsidR="00D307FF" w:rsidRPr="00461A43" w:rsidRDefault="00D307FF" w:rsidP="00B3412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B3412D" w:rsidRPr="00461A43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461A43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</w:tcPr>
          <w:p w:rsidR="00D307FF" w:rsidRPr="00461A43" w:rsidRDefault="00D307FF" w:rsidP="00B3412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B3412D" w:rsidRPr="00461A43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461A43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</w:tcPr>
          <w:p w:rsidR="00D307FF" w:rsidRPr="00461A43" w:rsidRDefault="00D307FF" w:rsidP="00B3412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B3412D" w:rsidRPr="00461A43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461A43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</w:tr>
      <w:tr w:rsidR="00D307FF" w:rsidRPr="00461A43" w:rsidTr="00285890">
        <w:tc>
          <w:tcPr>
            <w:tcW w:w="680" w:type="dxa"/>
          </w:tcPr>
          <w:p w:rsidR="00D307FF" w:rsidRPr="00461A43" w:rsidRDefault="00D307FF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2778" w:type="dxa"/>
          </w:tcPr>
          <w:p w:rsidR="00D307FF" w:rsidRPr="00461A43" w:rsidRDefault="00D307FF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Уровень удовлетворенности подконтрольных субъектов качеством проводимых мероприятий, %</w:t>
            </w:r>
          </w:p>
        </w:tc>
        <w:tc>
          <w:tcPr>
            <w:tcW w:w="3061" w:type="dxa"/>
          </w:tcPr>
          <w:p w:rsidR="00D307FF" w:rsidRPr="00461A43" w:rsidRDefault="00D307FF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proofErr w:type="spellStart"/>
            <w:r w:rsidRPr="00461A43">
              <w:rPr>
                <w:rFonts w:ascii="PT Astra Serif" w:hAnsi="PT Astra Serif" w:cs="Times New Roman"/>
                <w:sz w:val="28"/>
                <w:szCs w:val="28"/>
              </w:rPr>
              <w:t>S</w:t>
            </w:r>
            <w:r w:rsidRPr="00461A43"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  <w:t>о</w:t>
            </w:r>
            <w:proofErr w:type="spellEnd"/>
            <w:r w:rsidRPr="00461A43">
              <w:rPr>
                <w:rFonts w:ascii="PT Astra Serif" w:hAnsi="PT Astra Serif" w:cs="Times New Roman"/>
                <w:sz w:val="28"/>
                <w:szCs w:val="28"/>
              </w:rPr>
              <w:t xml:space="preserve"> / </w:t>
            </w:r>
            <w:proofErr w:type="spellStart"/>
            <w:r w:rsidRPr="00461A43">
              <w:rPr>
                <w:rFonts w:ascii="PT Astra Serif" w:hAnsi="PT Astra Serif" w:cs="Times New Roman"/>
                <w:sz w:val="28"/>
                <w:szCs w:val="28"/>
              </w:rPr>
              <w:t>S</w:t>
            </w:r>
            <w:r w:rsidRPr="00461A43"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  <w:t>i</w:t>
            </w:r>
            <w:proofErr w:type="spellEnd"/>
            <w:r w:rsidRPr="00461A43">
              <w:rPr>
                <w:rFonts w:ascii="PT Astra Serif" w:hAnsi="PT Astra Serif" w:cs="Times New Roman"/>
                <w:sz w:val="28"/>
                <w:szCs w:val="28"/>
              </w:rPr>
              <w:t>) x 100%,</w:t>
            </w:r>
          </w:p>
          <w:p w:rsidR="00D307FF" w:rsidRPr="00461A43" w:rsidRDefault="00D307FF" w:rsidP="0028589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307FF" w:rsidRPr="00461A43" w:rsidRDefault="00D307FF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 xml:space="preserve">где </w:t>
            </w:r>
            <w:proofErr w:type="spellStart"/>
            <w:r w:rsidRPr="00461A43">
              <w:rPr>
                <w:rFonts w:ascii="PT Astra Serif" w:hAnsi="PT Astra Serif" w:cs="Times New Roman"/>
                <w:sz w:val="28"/>
                <w:szCs w:val="28"/>
              </w:rPr>
              <w:t>S</w:t>
            </w:r>
            <w:r w:rsidRPr="00461A43"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  <w:t>о</w:t>
            </w:r>
            <w:proofErr w:type="spellEnd"/>
            <w:r w:rsidRPr="00461A43">
              <w:rPr>
                <w:rFonts w:ascii="PT Astra Serif" w:hAnsi="PT Astra Serif" w:cs="Times New Roman"/>
                <w:sz w:val="28"/>
                <w:szCs w:val="28"/>
              </w:rPr>
              <w:t xml:space="preserve"> - общее количество опрошенных подконтрольных субъектов;</w:t>
            </w:r>
          </w:p>
          <w:p w:rsidR="00D307FF" w:rsidRPr="00461A43" w:rsidRDefault="00D307FF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461A43">
              <w:rPr>
                <w:rFonts w:ascii="PT Astra Serif" w:hAnsi="PT Astra Serif" w:cs="Times New Roman"/>
                <w:sz w:val="28"/>
                <w:szCs w:val="28"/>
              </w:rPr>
              <w:t>S</w:t>
            </w:r>
            <w:r w:rsidRPr="00461A43"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  <w:t>i</w:t>
            </w:r>
            <w:proofErr w:type="spellEnd"/>
            <w:r w:rsidRPr="00461A43">
              <w:rPr>
                <w:rFonts w:ascii="PT Astra Serif" w:hAnsi="PT Astra Serif" w:cs="Times New Roman"/>
                <w:sz w:val="28"/>
                <w:szCs w:val="28"/>
              </w:rPr>
              <w:t xml:space="preserve"> - общее количество анкет с оценкой 4 и 5 баллов, при шкале от 1 до 5</w:t>
            </w:r>
          </w:p>
        </w:tc>
        <w:tc>
          <w:tcPr>
            <w:tcW w:w="850" w:type="dxa"/>
          </w:tcPr>
          <w:p w:rsidR="00D307FF" w:rsidRPr="00461A43" w:rsidRDefault="00B3412D" w:rsidP="002858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D307FF" w:rsidRPr="00461A43" w:rsidRDefault="00D307FF" w:rsidP="00B3412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B3412D" w:rsidRPr="00461A43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307FF" w:rsidRPr="00461A43" w:rsidRDefault="00B3412D" w:rsidP="002858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90</w:t>
            </w:r>
          </w:p>
        </w:tc>
      </w:tr>
      <w:tr w:rsidR="00D307FF" w:rsidRPr="00461A43" w:rsidTr="00285890">
        <w:tc>
          <w:tcPr>
            <w:tcW w:w="680" w:type="dxa"/>
          </w:tcPr>
          <w:p w:rsidR="00D307FF" w:rsidRPr="00461A43" w:rsidRDefault="00D307FF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2778" w:type="dxa"/>
          </w:tcPr>
          <w:p w:rsidR="00D307FF" w:rsidRPr="00461A43" w:rsidRDefault="00D307FF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Доля проведенных профилактических мероприятий, %</w:t>
            </w:r>
          </w:p>
        </w:tc>
        <w:tc>
          <w:tcPr>
            <w:tcW w:w="3061" w:type="dxa"/>
          </w:tcPr>
          <w:p w:rsidR="00D307FF" w:rsidRPr="00461A43" w:rsidRDefault="00D307FF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(М</w:t>
            </w:r>
            <w:r w:rsidRPr="00461A43"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  <w:t>об</w:t>
            </w:r>
            <w:r w:rsidRPr="00461A43">
              <w:rPr>
                <w:rFonts w:ascii="PT Astra Serif" w:hAnsi="PT Astra Serif" w:cs="Times New Roman"/>
                <w:sz w:val="28"/>
                <w:szCs w:val="28"/>
              </w:rPr>
              <w:t xml:space="preserve"> / </w:t>
            </w:r>
            <w:proofErr w:type="spellStart"/>
            <w:r w:rsidRPr="00461A43">
              <w:rPr>
                <w:rFonts w:ascii="PT Astra Serif" w:hAnsi="PT Astra Serif" w:cs="Times New Roman"/>
                <w:sz w:val="28"/>
                <w:szCs w:val="28"/>
              </w:rPr>
              <w:t>М</w:t>
            </w:r>
            <w:r w:rsidRPr="00461A43"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  <w:t>пм</w:t>
            </w:r>
            <w:proofErr w:type="spellEnd"/>
            <w:r w:rsidRPr="00461A43">
              <w:rPr>
                <w:rFonts w:ascii="PT Astra Serif" w:hAnsi="PT Astra Serif" w:cs="Times New Roman"/>
                <w:sz w:val="28"/>
                <w:szCs w:val="28"/>
              </w:rPr>
              <w:t>) x 100%,</w:t>
            </w:r>
          </w:p>
          <w:p w:rsidR="00D307FF" w:rsidRPr="00461A43" w:rsidRDefault="00D307FF" w:rsidP="0028589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307FF" w:rsidRPr="00461A43" w:rsidRDefault="00D307FF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где М</w:t>
            </w:r>
            <w:r w:rsidRPr="00461A43"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  <w:t>об</w:t>
            </w:r>
            <w:r w:rsidRPr="00461A43">
              <w:rPr>
                <w:rFonts w:ascii="PT Astra Serif" w:hAnsi="PT Astra Serif" w:cs="Times New Roman"/>
                <w:sz w:val="28"/>
                <w:szCs w:val="28"/>
              </w:rPr>
              <w:t xml:space="preserve"> - общее количество запланированных профилактических мероприятий;</w:t>
            </w:r>
          </w:p>
          <w:p w:rsidR="00D307FF" w:rsidRPr="00461A43" w:rsidRDefault="00D307FF" w:rsidP="002858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461A43">
              <w:rPr>
                <w:rFonts w:ascii="PT Astra Serif" w:hAnsi="PT Astra Serif" w:cs="Times New Roman"/>
                <w:sz w:val="28"/>
                <w:szCs w:val="28"/>
              </w:rPr>
              <w:t>М</w:t>
            </w:r>
            <w:r w:rsidRPr="00461A43"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  <w:t>пм</w:t>
            </w:r>
            <w:proofErr w:type="spellEnd"/>
            <w:r w:rsidRPr="00461A43">
              <w:rPr>
                <w:rFonts w:ascii="PT Astra Serif" w:hAnsi="PT Astra Serif" w:cs="Times New Roman"/>
                <w:sz w:val="28"/>
                <w:szCs w:val="28"/>
              </w:rPr>
              <w:t xml:space="preserve"> - общее количество проведенных мероприятий</w:t>
            </w:r>
          </w:p>
        </w:tc>
        <w:tc>
          <w:tcPr>
            <w:tcW w:w="850" w:type="dxa"/>
          </w:tcPr>
          <w:p w:rsidR="00D307FF" w:rsidRPr="00461A43" w:rsidRDefault="00B3412D" w:rsidP="002858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D307FF" w:rsidRPr="00461A43" w:rsidRDefault="00D307FF" w:rsidP="00B3412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B3412D" w:rsidRPr="00461A43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307FF" w:rsidRPr="00461A43" w:rsidRDefault="00B3412D" w:rsidP="002858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1A43"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</w:tr>
    </w:tbl>
    <w:p w:rsidR="00D307FF" w:rsidRPr="00461A43" w:rsidRDefault="00D307FF" w:rsidP="00D307F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B3412D" w:rsidRPr="00461A43" w:rsidRDefault="00D307FF" w:rsidP="00B3412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1A43">
        <w:rPr>
          <w:rFonts w:ascii="PT Astra Serif" w:hAnsi="PT Astra Serif" w:cs="Times New Roman"/>
          <w:sz w:val="28"/>
          <w:szCs w:val="28"/>
        </w:rPr>
        <w:t>Оценка эффективности и результативности профилактических мероприятий проводятся методом опроса (анкетирования) представителей подконтрольных субъектов по направлениям, определяющих уровень удовлетворенности подконтрольных субъектов качеством проводимых мероприятий Программы:</w:t>
      </w:r>
    </w:p>
    <w:p w:rsidR="00B3412D" w:rsidRPr="00461A43" w:rsidRDefault="00D307FF" w:rsidP="00B3412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1A43">
        <w:rPr>
          <w:rFonts w:ascii="PT Astra Serif" w:hAnsi="PT Astra Serif" w:cs="Times New Roman"/>
          <w:sz w:val="28"/>
          <w:szCs w:val="28"/>
        </w:rPr>
        <w:lastRenderedPageBreak/>
        <w:t>понятность лицензионных требований;</w:t>
      </w:r>
    </w:p>
    <w:p w:rsidR="00B3412D" w:rsidRPr="00461A43" w:rsidRDefault="00D307FF" w:rsidP="00B3412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1A43">
        <w:rPr>
          <w:rFonts w:ascii="PT Astra Serif" w:hAnsi="PT Astra Serif" w:cs="Times New Roman"/>
          <w:sz w:val="28"/>
          <w:szCs w:val="28"/>
        </w:rPr>
        <w:t>частота получаемой информации о лицензионных требованиях;</w:t>
      </w:r>
    </w:p>
    <w:p w:rsidR="00B3412D" w:rsidRPr="00461A43" w:rsidRDefault="00D307FF" w:rsidP="00B3412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1A43">
        <w:rPr>
          <w:rFonts w:ascii="PT Astra Serif" w:hAnsi="PT Astra Serif" w:cs="Times New Roman"/>
          <w:sz w:val="28"/>
          <w:szCs w:val="28"/>
        </w:rPr>
        <w:t>удовлетворенность доступностью на официальном сайте информации о лицензионных требованиях, об изменениях федерального законодательства, законодательства Республики Алтай, о сроках и порядке их вступления в законную силу,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B3412D" w:rsidRPr="00461A43" w:rsidRDefault="00D307FF" w:rsidP="00B3412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1A43">
        <w:rPr>
          <w:rFonts w:ascii="PT Astra Serif" w:hAnsi="PT Astra Serif" w:cs="Times New Roman"/>
          <w:sz w:val="28"/>
          <w:szCs w:val="28"/>
        </w:rPr>
        <w:t>удовлетворенность проводимыми профилактическими мероприятиями по профилактике правонарушений.</w:t>
      </w:r>
    </w:p>
    <w:p w:rsidR="00D307FF" w:rsidRPr="00461A43" w:rsidRDefault="00D307FF" w:rsidP="00B3412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61A43">
        <w:rPr>
          <w:rFonts w:ascii="PT Astra Serif" w:hAnsi="PT Astra Serif" w:cs="Times New Roman"/>
          <w:sz w:val="28"/>
          <w:szCs w:val="28"/>
        </w:rPr>
        <w:t>Оценка эффективности Программы проводится по итогам календарного года. Итоги проведенной оценки реализации Программы размещаются на официальном сайте Минэкономразвития РА.</w:t>
      </w:r>
    </w:p>
    <w:p w:rsidR="00D307FF" w:rsidRPr="001902F6" w:rsidRDefault="00D307FF" w:rsidP="00D30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B50" w:rsidRDefault="00461A43"/>
    <w:sectPr w:rsidR="0040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61283"/>
    <w:multiLevelType w:val="multilevel"/>
    <w:tmpl w:val="D1100F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4617199"/>
    <w:multiLevelType w:val="hybridMultilevel"/>
    <w:tmpl w:val="AA76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E81"/>
    <w:multiLevelType w:val="multilevel"/>
    <w:tmpl w:val="ED44082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FF"/>
    <w:rsid w:val="001902F6"/>
    <w:rsid w:val="00237883"/>
    <w:rsid w:val="00436666"/>
    <w:rsid w:val="00461A43"/>
    <w:rsid w:val="00547448"/>
    <w:rsid w:val="006F0A2E"/>
    <w:rsid w:val="00706F93"/>
    <w:rsid w:val="007147E9"/>
    <w:rsid w:val="0076683F"/>
    <w:rsid w:val="00B3412D"/>
    <w:rsid w:val="00BD56E0"/>
    <w:rsid w:val="00CA1DE1"/>
    <w:rsid w:val="00D175E3"/>
    <w:rsid w:val="00D307FF"/>
    <w:rsid w:val="00ED599F"/>
    <w:rsid w:val="00FA2E6C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F8906-0D81-4130-B540-922248DB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0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3</cp:revision>
  <dcterms:created xsi:type="dcterms:W3CDTF">2022-12-20T02:02:00Z</dcterms:created>
  <dcterms:modified xsi:type="dcterms:W3CDTF">2022-12-20T02:16:00Z</dcterms:modified>
</cp:coreProperties>
</file>