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2DF2" w14:textId="77777777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Отчет </w:t>
      </w:r>
    </w:p>
    <w:p w14:paraId="72A6776D" w14:textId="77777777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Главы Республики Алтай, Председателя Правительства </w:t>
      </w:r>
    </w:p>
    <w:p w14:paraId="77407A9E" w14:textId="77777777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Республики Алтай о результатах деятельности </w:t>
      </w:r>
    </w:p>
    <w:p w14:paraId="7FAD007F" w14:textId="77777777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Правительства Республики Алтай за 20</w:t>
      </w:r>
      <w:r w:rsidR="001313B7" w:rsidRPr="008C6BA7">
        <w:rPr>
          <w:rFonts w:ascii="Times New Roman" w:hAnsi="Times New Roman"/>
          <w:b/>
          <w:bCs/>
          <w:color w:val="auto"/>
          <w:sz w:val="28"/>
          <w:szCs w:val="28"/>
        </w:rPr>
        <w:t>20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</w:t>
      </w:r>
    </w:p>
    <w:p w14:paraId="2AF90724" w14:textId="77777777" w:rsidR="00A31799" w:rsidRPr="008C6BA7" w:rsidRDefault="00A31799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C8D463" w14:textId="77777777" w:rsidR="005E7651" w:rsidRDefault="005E7651" w:rsidP="002222EC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Артур Павлович, уважаемые депутаты Государственного Собрания – Эл Курултай, приглашенные!</w:t>
      </w:r>
    </w:p>
    <w:p w14:paraId="22D80FA4" w14:textId="77777777" w:rsidR="00256508" w:rsidRDefault="00C223FD" w:rsidP="002222EC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Сегодня я представляю вашему вниманию отчет о результатах деятельности Правительства Республики Алтай за 20</w:t>
      </w:r>
      <w:r w:rsidR="001313B7" w:rsidRPr="008C6BA7">
        <w:rPr>
          <w:rFonts w:ascii="Times New Roman" w:hAnsi="Times New Roman"/>
          <w:color w:val="auto"/>
          <w:sz w:val="28"/>
          <w:szCs w:val="28"/>
        </w:rPr>
        <w:t>20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256508">
        <w:rPr>
          <w:rFonts w:ascii="Times New Roman" w:hAnsi="Times New Roman"/>
          <w:color w:val="auto"/>
          <w:sz w:val="28"/>
          <w:szCs w:val="28"/>
        </w:rPr>
        <w:t>.</w:t>
      </w:r>
    </w:p>
    <w:p w14:paraId="28B80598" w14:textId="0DD86E01" w:rsidR="005E7651" w:rsidRPr="00256508" w:rsidRDefault="00256508" w:rsidP="00780715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Этот</w:t>
      </w:r>
      <w:r w:rsidR="007807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>первы</w:t>
      </w:r>
      <w:r w:rsidR="00780715">
        <w:rPr>
          <w:rFonts w:ascii="Times New Roman" w:hAnsi="Times New Roman"/>
          <w:color w:val="auto"/>
          <w:sz w:val="28"/>
          <w:szCs w:val="28"/>
        </w:rPr>
        <w:t>й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полн</w:t>
      </w:r>
      <w:r w:rsidR="00780715">
        <w:rPr>
          <w:rFonts w:ascii="Times New Roman" w:hAnsi="Times New Roman"/>
          <w:color w:val="auto"/>
          <w:sz w:val="28"/>
          <w:szCs w:val="28"/>
        </w:rPr>
        <w:t>оценный</w:t>
      </w:r>
      <w:r>
        <w:rPr>
          <w:rFonts w:ascii="Times New Roman" w:hAnsi="Times New Roman"/>
          <w:color w:val="auto"/>
          <w:sz w:val="28"/>
          <w:szCs w:val="28"/>
        </w:rPr>
        <w:t xml:space="preserve"> год моей работы в качестве Главы Республики Алтай, а также 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>работы нового Правительства, сформированного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>после выборов 2019 год</w:t>
      </w:r>
      <w:r w:rsidR="00FF0D3A" w:rsidRPr="008C6BA7">
        <w:rPr>
          <w:rFonts w:ascii="Times New Roman" w:hAnsi="Times New Roman"/>
          <w:color w:val="auto"/>
          <w:sz w:val="28"/>
          <w:szCs w:val="28"/>
        </w:rPr>
        <w:t>а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80715">
        <w:rPr>
          <w:rFonts w:ascii="Times New Roman" w:hAnsi="Times New Roman"/>
          <w:color w:val="auto"/>
          <w:sz w:val="28"/>
          <w:szCs w:val="28"/>
        </w:rPr>
        <w:t xml:space="preserve">Могу уверенно сказать, что 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 xml:space="preserve">2020 год </w:t>
      </w:r>
      <w:r>
        <w:rPr>
          <w:rFonts w:ascii="Times New Roman" w:hAnsi="Times New Roman"/>
          <w:color w:val="auto"/>
          <w:sz w:val="28"/>
          <w:szCs w:val="28"/>
        </w:rPr>
        <w:t xml:space="preserve">стал 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>годом стабилизации систем</w:t>
      </w:r>
      <w:r>
        <w:rPr>
          <w:rFonts w:ascii="Times New Roman" w:hAnsi="Times New Roman"/>
          <w:color w:val="auto"/>
          <w:sz w:val="28"/>
          <w:szCs w:val="28"/>
        </w:rPr>
        <w:t>ы</w:t>
      </w:r>
      <w:r w:rsidR="006363AA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363AA" w:rsidRPr="008C6BA7">
        <w:rPr>
          <w:rFonts w:ascii="Times New Roman" w:hAnsi="Times New Roman"/>
          <w:color w:val="auto"/>
          <w:sz w:val="28"/>
          <w:szCs w:val="28"/>
        </w:rPr>
        <w:t>госуправления</w:t>
      </w:r>
      <w:proofErr w:type="spellEnd"/>
      <w:r w:rsidR="006363AA" w:rsidRPr="008C6BA7">
        <w:rPr>
          <w:rFonts w:ascii="Times New Roman" w:hAnsi="Times New Roman"/>
          <w:color w:val="auto"/>
          <w:sz w:val="28"/>
          <w:szCs w:val="28"/>
        </w:rPr>
        <w:t xml:space="preserve"> и совместной созидательной напряженной работы.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B79FDC7" w14:textId="444970E9" w:rsidR="0011550A" w:rsidRPr="00780715" w:rsidRDefault="00256508" w:rsidP="00780715">
      <w:pPr>
        <w:spacing w:after="0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>лавная цель</w:t>
      </w:r>
      <w:r>
        <w:rPr>
          <w:rFonts w:ascii="Times New Roman" w:hAnsi="Times New Roman"/>
          <w:color w:val="auto"/>
          <w:sz w:val="28"/>
          <w:szCs w:val="28"/>
        </w:rPr>
        <w:t xml:space="preserve"> нашей деятельности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, поставленная главой государства </w:t>
      </w:r>
      <w:r>
        <w:rPr>
          <w:rFonts w:ascii="Times New Roman" w:hAnsi="Times New Roman"/>
          <w:color w:val="auto"/>
          <w:sz w:val="28"/>
          <w:szCs w:val="28"/>
        </w:rPr>
        <w:t xml:space="preserve">Владимиром Владимировичем Путиным 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— повышение качества жизни людей. </w:t>
      </w:r>
      <w:r w:rsidR="00792852">
        <w:rPr>
          <w:rFonts w:ascii="Times New Roman" w:hAnsi="Times New Roman"/>
          <w:color w:val="auto"/>
          <w:sz w:val="28"/>
          <w:szCs w:val="28"/>
        </w:rPr>
        <w:t xml:space="preserve">Именно на достижение этих целей направлена </w:t>
      </w:r>
      <w:r w:rsidR="00A53436" w:rsidRPr="008C6BA7">
        <w:rPr>
          <w:rFonts w:ascii="Times New Roman" w:hAnsi="Times New Roman"/>
          <w:color w:val="auto"/>
          <w:sz w:val="28"/>
          <w:szCs w:val="28"/>
        </w:rPr>
        <w:t>програм</w:t>
      </w:r>
      <w:r w:rsidR="00792852">
        <w:rPr>
          <w:rFonts w:ascii="Times New Roman" w:hAnsi="Times New Roman"/>
          <w:color w:val="auto"/>
          <w:sz w:val="28"/>
          <w:szCs w:val="28"/>
        </w:rPr>
        <w:t>ма</w:t>
      </w:r>
      <w:r w:rsidR="00A53436" w:rsidRPr="008C6BA7">
        <w:rPr>
          <w:rFonts w:ascii="Times New Roman" w:hAnsi="Times New Roman"/>
          <w:color w:val="auto"/>
          <w:sz w:val="28"/>
          <w:szCs w:val="28"/>
        </w:rPr>
        <w:t xml:space="preserve"> развития «Сильный Алтай»</w:t>
      </w:r>
      <w:r w:rsidR="00780715">
        <w:rPr>
          <w:rFonts w:ascii="Times New Roman" w:hAnsi="Times New Roman"/>
          <w:color w:val="auto"/>
          <w:sz w:val="28"/>
          <w:szCs w:val="28"/>
        </w:rPr>
        <w:t xml:space="preserve">, которая </w:t>
      </w:r>
      <w:r w:rsidR="0011550A" w:rsidRPr="008C6BA7">
        <w:rPr>
          <w:rFonts w:ascii="Times New Roman" w:hAnsi="Times New Roman"/>
          <w:b/>
          <w:bCs/>
          <w:color w:val="auto"/>
          <w:sz w:val="28"/>
          <w:szCs w:val="28"/>
        </w:rPr>
        <w:t>базируется на семи приоритетных направлениях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: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чел</w:t>
      </w:r>
      <w:r w:rsidR="00B63001" w:rsidRPr="008C6BA7">
        <w:rPr>
          <w:rFonts w:ascii="Times New Roman" w:hAnsi="Times New Roman"/>
          <w:color w:val="auto"/>
          <w:sz w:val="28"/>
          <w:szCs w:val="28"/>
        </w:rPr>
        <w:t>овек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 xml:space="preserve"> – развитие;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2) село – комфорт;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3) столица – новации;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4) энергетика – независимость;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5) дороги – безопасность;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6) экономика – экология;</w:t>
      </w:r>
      <w:r w:rsidR="007807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color w:val="auto"/>
          <w:sz w:val="28"/>
          <w:szCs w:val="28"/>
        </w:rPr>
        <w:t>7) этнокультура – глобальный мир.</w:t>
      </w:r>
      <w:r w:rsidR="0099446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81D92BC" w14:textId="7CFB6901" w:rsidR="00780715" w:rsidRDefault="0011550A" w:rsidP="002222EC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В свою очередь</w:t>
      </w:r>
      <w:r w:rsidR="00792852">
        <w:rPr>
          <w:rFonts w:ascii="Times New Roman" w:hAnsi="Times New Roman"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эти</w:t>
      </w:r>
      <w:r w:rsidR="00780715">
        <w:rPr>
          <w:rFonts w:ascii="Times New Roman" w:hAnsi="Times New Roman"/>
          <w:color w:val="auto"/>
          <w:sz w:val="28"/>
          <w:szCs w:val="28"/>
        </w:rPr>
        <w:t xml:space="preserve"> направления развития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соответствуют национальным целям и стратегическим задачам развития Российской Федерации, установленным Указом Президента Владимира Владимировича Путина</w:t>
      </w:r>
      <w:r w:rsidR="00780715">
        <w:rPr>
          <w:rFonts w:ascii="Times New Roman" w:hAnsi="Times New Roman"/>
          <w:color w:val="auto"/>
          <w:sz w:val="28"/>
          <w:szCs w:val="28"/>
        </w:rPr>
        <w:t xml:space="preserve"> от 21 июля 2020 года, над достижением которых работают органы власти всех уровней.</w:t>
      </w:r>
    </w:p>
    <w:p w14:paraId="52099A14" w14:textId="79FE52CA" w:rsidR="0011550A" w:rsidRDefault="0011550A" w:rsidP="002222EC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Основны</w:t>
      </w:r>
      <w:r w:rsidR="00780715">
        <w:rPr>
          <w:rFonts w:ascii="Times New Roman" w:hAnsi="Times New Roman"/>
          <w:color w:val="auto"/>
          <w:sz w:val="28"/>
          <w:szCs w:val="28"/>
        </w:rPr>
        <w:t>е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инструмент</w:t>
      </w:r>
      <w:r w:rsidR="00780715">
        <w:rPr>
          <w:rFonts w:ascii="Times New Roman" w:hAnsi="Times New Roman"/>
          <w:color w:val="auto"/>
          <w:sz w:val="28"/>
          <w:szCs w:val="28"/>
        </w:rPr>
        <w:t>ы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2852">
        <w:rPr>
          <w:rFonts w:ascii="Times New Roman" w:hAnsi="Times New Roman"/>
          <w:color w:val="auto"/>
          <w:sz w:val="28"/>
          <w:szCs w:val="28"/>
        </w:rPr>
        <w:t xml:space="preserve">проведения </w:t>
      </w:r>
      <w:r w:rsidRPr="008C6BA7">
        <w:rPr>
          <w:rFonts w:ascii="Times New Roman" w:hAnsi="Times New Roman"/>
          <w:color w:val="auto"/>
          <w:sz w:val="28"/>
          <w:szCs w:val="28"/>
        </w:rPr>
        <w:t>этой работы</w:t>
      </w:r>
      <w:r w:rsidR="00780715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национальные проекты, государственные программы, </w:t>
      </w:r>
      <w:r w:rsidR="004E50A7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индивидуальная программа социально-экономического развития Республики Алтай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и, конечно же, наш бюджет</w:t>
      </w:r>
      <w:r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99446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568C27D" w14:textId="137EC911" w:rsidR="0011550A" w:rsidRPr="00994463" w:rsidRDefault="00994463" w:rsidP="009944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Программу развития мы продолжали выполнять в 2020 году.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1550A" w:rsidRPr="008C6BA7">
        <w:rPr>
          <w:rFonts w:ascii="Times New Roman" w:hAnsi="Times New Roman" w:cs="Times New Roman"/>
          <w:sz w:val="28"/>
          <w:szCs w:val="28"/>
        </w:rPr>
        <w:t>бщий объем бюджетных и внебюджетных средств, направленных</w:t>
      </w:r>
      <w:r w:rsidR="00792852">
        <w:rPr>
          <w:rFonts w:ascii="Times New Roman" w:hAnsi="Times New Roman" w:cs="Times New Roman"/>
          <w:sz w:val="28"/>
          <w:szCs w:val="28"/>
        </w:rPr>
        <w:t xml:space="preserve"> </w:t>
      </w:r>
      <w:r w:rsidR="00792852" w:rsidRPr="00792852">
        <w:rPr>
          <w:rFonts w:ascii="Times New Roman" w:hAnsi="Times New Roman" w:cs="Times New Roman"/>
          <w:i/>
          <w:iCs/>
          <w:sz w:val="28"/>
          <w:szCs w:val="28"/>
        </w:rPr>
        <w:t>на реализацию программы</w:t>
      </w:r>
      <w:r w:rsidR="0011550A" w:rsidRPr="008C6BA7">
        <w:rPr>
          <w:rFonts w:ascii="Times New Roman" w:hAnsi="Times New Roman" w:cs="Times New Roman"/>
          <w:sz w:val="28"/>
          <w:szCs w:val="28"/>
        </w:rPr>
        <w:t xml:space="preserve">, составил 6 </w:t>
      </w:r>
      <w:proofErr w:type="gramStart"/>
      <w:r w:rsidR="0011550A" w:rsidRPr="008C6BA7">
        <w:rPr>
          <w:rFonts w:ascii="Times New Roman" w:hAnsi="Times New Roman" w:cs="Times New Roman"/>
          <w:sz w:val="28"/>
          <w:szCs w:val="28"/>
        </w:rPr>
        <w:t>млрд.</w:t>
      </w:r>
      <w:proofErr w:type="gramEnd"/>
      <w:r w:rsidR="0011550A" w:rsidRPr="008C6BA7">
        <w:rPr>
          <w:rFonts w:ascii="Times New Roman" w:hAnsi="Times New Roman" w:cs="Times New Roman"/>
          <w:sz w:val="28"/>
          <w:szCs w:val="28"/>
        </w:rPr>
        <w:t xml:space="preserve"> 12 млн. руб</w:t>
      </w:r>
      <w:r w:rsidR="00DA30BC" w:rsidRPr="008C6BA7">
        <w:rPr>
          <w:rFonts w:ascii="Times New Roman" w:hAnsi="Times New Roman" w:cs="Times New Roman"/>
          <w:sz w:val="28"/>
          <w:szCs w:val="28"/>
        </w:rPr>
        <w:t>.</w:t>
      </w:r>
      <w:r w:rsidR="0011550A" w:rsidRPr="008C6BA7">
        <w:rPr>
          <w:rFonts w:ascii="Times New Roman" w:hAnsi="Times New Roman" w:cs="Times New Roman"/>
          <w:sz w:val="28"/>
          <w:szCs w:val="28"/>
        </w:rPr>
        <w:t>, что на 24% больше, чем в 2019 году (4 млрд. 846 млн. руб.).</w:t>
      </w:r>
    </w:p>
    <w:p w14:paraId="224B99C3" w14:textId="44C45A8A" w:rsidR="00B22E42" w:rsidRPr="008C6BA7" w:rsidRDefault="00B22E42" w:rsidP="00222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сразу отметить, что на достигнутые результаты по итогам года</w:t>
      </w:r>
      <w:r w:rsidR="009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повлияло введение режима «Повышенной готовности» и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принятие мер по противодействию распространению новой </w:t>
      </w:r>
      <w:proofErr w:type="spellStart"/>
      <w:r w:rsidRPr="008C6BA7">
        <w:rPr>
          <w:rFonts w:ascii="Times New Roman" w:hAnsi="Times New Roman"/>
          <w:color w:val="auto"/>
          <w:sz w:val="28"/>
          <w:szCs w:val="28"/>
        </w:rPr>
        <w:t>коронавирусной</w:t>
      </w:r>
      <w:proofErr w:type="spellEnd"/>
      <w:r w:rsidRPr="008C6BA7">
        <w:rPr>
          <w:rFonts w:ascii="Times New Roman" w:hAnsi="Times New Roman"/>
          <w:color w:val="auto"/>
          <w:sz w:val="28"/>
          <w:szCs w:val="28"/>
        </w:rPr>
        <w:t xml:space="preserve"> инфекци</w:t>
      </w:r>
      <w:r>
        <w:rPr>
          <w:rFonts w:ascii="Times New Roman" w:hAnsi="Times New Roman"/>
          <w:color w:val="auto"/>
          <w:sz w:val="28"/>
          <w:szCs w:val="28"/>
        </w:rPr>
        <w:t>и.</w:t>
      </w:r>
    </w:p>
    <w:p w14:paraId="25F2E888" w14:textId="77777777" w:rsidR="00792852" w:rsidRDefault="00792852" w:rsidP="002222EC">
      <w:pPr>
        <w:spacing w:after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6B85F5" w14:textId="3BD24A28" w:rsidR="00A31799" w:rsidRPr="00994463" w:rsidRDefault="00C223FD" w:rsidP="0099446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Бюджетная политика</w:t>
      </w:r>
    </w:p>
    <w:p w14:paraId="48217E0C" w14:textId="5218D7C0" w:rsidR="00330CEF" w:rsidRPr="008C6BA7" w:rsidRDefault="00330CEF" w:rsidP="00B22E42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lastRenderedPageBreak/>
        <w:t xml:space="preserve">В бюджет Республики Алтай </w:t>
      </w:r>
      <w:r w:rsidR="00B22E42">
        <w:rPr>
          <w:rFonts w:ascii="Times New Roman" w:hAnsi="Times New Roman"/>
          <w:color w:val="auto"/>
          <w:sz w:val="28"/>
          <w:szCs w:val="28"/>
        </w:rPr>
        <w:t xml:space="preserve">в 2020 году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поступило </w:t>
      </w:r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27 </w:t>
      </w:r>
      <w:proofErr w:type="gramStart"/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>млрд</w:t>
      </w:r>
      <w:r w:rsidR="00994463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proofErr w:type="gramEnd"/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 187 млн</w:t>
      </w:r>
      <w:r w:rsidR="00994463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доходов, почти на </w:t>
      </w:r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>21%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выше уровня 2019 года, из них </w:t>
      </w:r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>78,5</w:t>
      </w:r>
      <w:r w:rsidR="007928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>% составили безвозмездные поступления.</w:t>
      </w:r>
      <w:r w:rsidR="00B22E42">
        <w:rPr>
          <w:rFonts w:ascii="Times New Roman" w:hAnsi="Times New Roman"/>
          <w:color w:val="auto"/>
          <w:sz w:val="28"/>
          <w:szCs w:val="28"/>
        </w:rPr>
        <w:t xml:space="preserve"> Расходы составили </w:t>
      </w:r>
      <w:r w:rsidR="00B22E42"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27 </w:t>
      </w:r>
      <w:proofErr w:type="gramStart"/>
      <w:r w:rsidR="00B22E42" w:rsidRPr="00B22E42">
        <w:rPr>
          <w:rFonts w:ascii="Times New Roman" w:hAnsi="Times New Roman"/>
          <w:b/>
          <w:bCs/>
          <w:color w:val="auto"/>
          <w:sz w:val="28"/>
          <w:szCs w:val="28"/>
        </w:rPr>
        <w:t>млрд</w:t>
      </w:r>
      <w:r w:rsidR="00994463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proofErr w:type="gramEnd"/>
      <w:r w:rsidR="00B22E42"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 796 млн</w:t>
      </w:r>
      <w:r w:rsidR="00994463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="00B22E42"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рублей,</w:t>
      </w:r>
      <w:r w:rsidR="00B22E42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4463">
        <w:rPr>
          <w:rFonts w:ascii="Times New Roman" w:hAnsi="Times New Roman"/>
          <w:color w:val="auto"/>
          <w:sz w:val="28"/>
          <w:szCs w:val="28"/>
        </w:rPr>
        <w:t xml:space="preserve">что </w:t>
      </w:r>
      <w:r w:rsidR="00B22E42" w:rsidRPr="008C6BA7">
        <w:rPr>
          <w:rFonts w:ascii="Times New Roman" w:hAnsi="Times New Roman"/>
          <w:color w:val="auto"/>
          <w:sz w:val="28"/>
          <w:szCs w:val="28"/>
        </w:rPr>
        <w:t>на 24 % выше уровня 2019 года.</w:t>
      </w:r>
    </w:p>
    <w:p w14:paraId="47ED7F61" w14:textId="4975C98E" w:rsidR="00030C87" w:rsidRPr="008C6BA7" w:rsidRDefault="00994463" w:rsidP="00330CEF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рост доходов повлияла</w:t>
      </w:r>
      <w:r w:rsidR="00330CEF" w:rsidRPr="008C6BA7">
        <w:rPr>
          <w:rFonts w:ascii="Times New Roman" w:hAnsi="Times New Roman"/>
          <w:color w:val="auto"/>
          <w:sz w:val="28"/>
          <w:szCs w:val="28"/>
        </w:rPr>
        <w:t xml:space="preserve"> дополнительная федеральная поддержка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на реализацию индивидуальной программы социально-экономического развития Республики Алтай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595328" w:rsidRPr="00B22E42">
        <w:rPr>
          <w:rFonts w:ascii="Times New Roman" w:hAnsi="Times New Roman"/>
          <w:b/>
          <w:bCs/>
          <w:color w:val="auto"/>
          <w:sz w:val="28"/>
          <w:szCs w:val="28"/>
        </w:rPr>
        <w:t>866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 xml:space="preserve"> млн. руб.)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B22E42">
        <w:rPr>
          <w:rFonts w:ascii="Times New Roman" w:hAnsi="Times New Roman"/>
          <w:color w:val="auto"/>
          <w:sz w:val="28"/>
          <w:szCs w:val="28"/>
        </w:rPr>
        <w:t xml:space="preserve">на противодействие </w:t>
      </w:r>
      <w:proofErr w:type="spellStart"/>
      <w:r w:rsidR="00030C87" w:rsidRPr="008C6BA7">
        <w:rPr>
          <w:rFonts w:ascii="Times New Roman" w:hAnsi="Times New Roman"/>
          <w:color w:val="auto"/>
          <w:sz w:val="28"/>
          <w:szCs w:val="28"/>
        </w:rPr>
        <w:t>коронавирусной</w:t>
      </w:r>
      <w:proofErr w:type="spellEnd"/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инфекции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595328"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1 </w:t>
      </w:r>
      <w:proofErr w:type="gramStart"/>
      <w:r w:rsidR="00595328" w:rsidRPr="00B22E42">
        <w:rPr>
          <w:rFonts w:ascii="Times New Roman" w:hAnsi="Times New Roman"/>
          <w:b/>
          <w:bCs/>
          <w:color w:val="auto"/>
          <w:sz w:val="28"/>
          <w:szCs w:val="28"/>
        </w:rPr>
        <w:t>млрд.</w:t>
      </w:r>
      <w:proofErr w:type="gramEnd"/>
      <w:r w:rsidR="00595328"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 716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 xml:space="preserve"> млн. руб., из них стимулирующие выплаты </w:t>
      </w:r>
      <w:r w:rsidR="00B22E42">
        <w:rPr>
          <w:rFonts w:ascii="Times New Roman" w:hAnsi="Times New Roman"/>
          <w:color w:val="auto"/>
          <w:sz w:val="28"/>
          <w:szCs w:val="28"/>
        </w:rPr>
        <w:t>–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5328" w:rsidRPr="00B22E42">
        <w:rPr>
          <w:rFonts w:ascii="Times New Roman" w:hAnsi="Times New Roman"/>
          <w:b/>
          <w:bCs/>
          <w:color w:val="auto"/>
          <w:sz w:val="28"/>
          <w:szCs w:val="28"/>
        </w:rPr>
        <w:t>553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 xml:space="preserve"> млн., меры социальной поддержки населения – </w:t>
      </w:r>
      <w:r w:rsidR="00595328" w:rsidRPr="00B22E42">
        <w:rPr>
          <w:rFonts w:ascii="Times New Roman" w:hAnsi="Times New Roman"/>
          <w:b/>
          <w:bCs/>
          <w:color w:val="auto"/>
          <w:sz w:val="28"/>
          <w:szCs w:val="28"/>
        </w:rPr>
        <w:t xml:space="preserve">512 </w:t>
      </w:r>
      <w:r w:rsidR="00595328" w:rsidRPr="008C6BA7">
        <w:rPr>
          <w:rFonts w:ascii="Times New Roman" w:hAnsi="Times New Roman"/>
          <w:color w:val="auto"/>
          <w:sz w:val="28"/>
          <w:szCs w:val="28"/>
        </w:rPr>
        <w:t>млн.).</w:t>
      </w:r>
      <w:r w:rsidR="00687AC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7970BEE" w14:textId="7F0CD7EC" w:rsidR="00330CEF" w:rsidRPr="008C6BA7" w:rsidRDefault="00330CEF" w:rsidP="00330CEF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структуре расходов бюджета наибольшую долю составили расходы на </w:t>
      </w:r>
      <w:r w:rsidR="003509E6" w:rsidRPr="008C6BA7">
        <w:rPr>
          <w:rFonts w:ascii="Times New Roman" w:hAnsi="Times New Roman"/>
          <w:color w:val="auto"/>
          <w:sz w:val="28"/>
          <w:szCs w:val="28"/>
        </w:rPr>
        <w:t xml:space="preserve">здравоохранение и социальную политику </w:t>
      </w:r>
      <w:r w:rsidR="00B22E42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09E6" w:rsidRPr="00B22E42">
        <w:rPr>
          <w:rFonts w:ascii="Times New Roman" w:hAnsi="Times New Roman"/>
          <w:b/>
          <w:bCs/>
          <w:color w:val="auto"/>
          <w:sz w:val="28"/>
          <w:szCs w:val="28"/>
        </w:rPr>
        <w:t>33,2 %,</w:t>
      </w:r>
      <w:r w:rsidR="003509E6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национальную экономику </w:t>
      </w:r>
      <w:r w:rsidR="00B22E42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09E6" w:rsidRPr="00B22E42">
        <w:rPr>
          <w:rFonts w:ascii="Times New Roman" w:hAnsi="Times New Roman"/>
          <w:b/>
          <w:bCs/>
          <w:color w:val="auto"/>
          <w:sz w:val="28"/>
          <w:szCs w:val="28"/>
        </w:rPr>
        <w:t>24,5 </w:t>
      </w:r>
      <w:r w:rsidRPr="00B22E42">
        <w:rPr>
          <w:rFonts w:ascii="Times New Roman" w:hAnsi="Times New Roman"/>
          <w:b/>
          <w:bCs/>
          <w:color w:val="auto"/>
          <w:sz w:val="28"/>
          <w:szCs w:val="28"/>
        </w:rPr>
        <w:t>%</w:t>
      </w:r>
      <w:r w:rsidR="003509E6" w:rsidRPr="00B22E42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="003509E6" w:rsidRPr="008C6BA7">
        <w:rPr>
          <w:rFonts w:ascii="Times New Roman" w:hAnsi="Times New Roman"/>
          <w:color w:val="auto"/>
          <w:sz w:val="28"/>
          <w:szCs w:val="28"/>
        </w:rPr>
        <w:t xml:space="preserve"> образование </w:t>
      </w:r>
      <w:r w:rsidR="00B22E42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09E6" w:rsidRPr="00B22E42">
        <w:rPr>
          <w:rFonts w:ascii="Times New Roman" w:hAnsi="Times New Roman"/>
          <w:b/>
          <w:bCs/>
          <w:color w:val="auto"/>
          <w:sz w:val="28"/>
          <w:szCs w:val="28"/>
        </w:rPr>
        <w:t>22 %</w:t>
      </w:r>
      <w:r w:rsidR="003509E6" w:rsidRPr="008C6BA7">
        <w:rPr>
          <w:rFonts w:ascii="Times New Roman" w:hAnsi="Times New Roman"/>
          <w:color w:val="auto"/>
          <w:sz w:val="28"/>
          <w:szCs w:val="28"/>
        </w:rPr>
        <w:t>. При этом расходы на здравоохранение в сравнении с 2019 годом увеличились более чем в 2 раза, на социальную политику – в 1,5 раза, на национальную экономику – на треть.</w:t>
      </w:r>
    </w:p>
    <w:p w14:paraId="0C7780F9" w14:textId="128FABF0" w:rsidR="008C75D0" w:rsidRPr="00687ACA" w:rsidRDefault="00B22E42" w:rsidP="00687ACA">
      <w:pPr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Собственные доходы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республиканского бюджета</w:t>
      </w:r>
      <w:r w:rsidR="00687ACA">
        <w:rPr>
          <w:rFonts w:ascii="Times New Roman" w:hAnsi="Times New Roman"/>
          <w:color w:val="auto"/>
          <w:sz w:val="28"/>
          <w:szCs w:val="28"/>
        </w:rPr>
        <w:t xml:space="preserve"> выросли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030C87" w:rsidRPr="00687ACA">
        <w:rPr>
          <w:rFonts w:ascii="Times New Roman" w:hAnsi="Times New Roman"/>
          <w:b/>
          <w:bCs/>
          <w:color w:val="auto"/>
          <w:sz w:val="28"/>
          <w:szCs w:val="28"/>
        </w:rPr>
        <w:t>30,6 %.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>униципальны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auto"/>
          <w:sz w:val="28"/>
          <w:szCs w:val="28"/>
        </w:rPr>
        <w:t xml:space="preserve">ям, </w:t>
      </w:r>
      <w:r w:rsidR="00994463">
        <w:rPr>
          <w:rFonts w:ascii="Times New Roman" w:hAnsi="Times New Roman"/>
          <w:color w:val="auto"/>
          <w:sz w:val="28"/>
          <w:szCs w:val="28"/>
        </w:rPr>
        <w:t>достигшим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>наилучши</w:t>
      </w:r>
      <w:r w:rsidR="00994463">
        <w:rPr>
          <w:rFonts w:ascii="Times New Roman" w:hAnsi="Times New Roman"/>
          <w:color w:val="auto"/>
          <w:sz w:val="28"/>
          <w:szCs w:val="28"/>
        </w:rPr>
        <w:t>х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результат</w:t>
      </w:r>
      <w:r w:rsidR="00994463">
        <w:rPr>
          <w:rFonts w:ascii="Times New Roman" w:hAnsi="Times New Roman"/>
          <w:color w:val="auto"/>
          <w:sz w:val="28"/>
          <w:szCs w:val="28"/>
        </w:rPr>
        <w:t>ов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 xml:space="preserve"> по увеличению собственных доходо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030C87" w:rsidRPr="008C6BA7">
        <w:rPr>
          <w:rFonts w:ascii="Times New Roman" w:hAnsi="Times New Roman"/>
          <w:color w:val="auto"/>
          <w:sz w:val="28"/>
          <w:szCs w:val="28"/>
        </w:rPr>
        <w:t>, распределены дотации в сумме 10 млн. руб.</w:t>
      </w:r>
    </w:p>
    <w:p w14:paraId="5F9B8E45" w14:textId="77777777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Макроэкономические показатели</w:t>
      </w:r>
    </w:p>
    <w:p w14:paraId="6DADE7A6" w14:textId="77777777" w:rsidR="00A31799" w:rsidRPr="008C6BA7" w:rsidRDefault="00A31799" w:rsidP="002222E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9CAB70" w14:textId="1F3A2711" w:rsidR="0092238D" w:rsidRPr="008C6BA7" w:rsidRDefault="0092238D" w:rsidP="002222E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6BA7">
        <w:rPr>
          <w:rFonts w:ascii="Times New Roman" w:hAnsi="Times New Roman" w:cs="Times New Roman"/>
          <w:sz w:val="28"/>
          <w:szCs w:val="28"/>
          <w:lang w:eastAsia="ar-SA"/>
        </w:rPr>
        <w:t>Макроэкономическая ситуация характеризовалась ростом объемов промышленного производства, увеличением среднемесячной заработной платы</w:t>
      </w:r>
      <w:r w:rsidR="00687ACA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Pr="008C6BA7">
        <w:rPr>
          <w:rFonts w:ascii="Times New Roman" w:hAnsi="Times New Roman" w:cs="Times New Roman"/>
          <w:sz w:val="28"/>
          <w:szCs w:val="28"/>
          <w:lang w:eastAsia="ar-SA"/>
        </w:rPr>
        <w:t xml:space="preserve"> среднедушевых доходов населения. Вместе с тем в условиях действия ограничительных мер, связанных с </w:t>
      </w:r>
      <w:r w:rsidRPr="008C6B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распространением </w:t>
      </w:r>
      <w:proofErr w:type="spellStart"/>
      <w:r w:rsidRPr="008C6BA7">
        <w:rPr>
          <w:rFonts w:ascii="Times New Roman" w:hAnsi="Times New Roman" w:cs="Times New Roman"/>
          <w:bCs/>
          <w:sz w:val="28"/>
          <w:szCs w:val="28"/>
          <w:lang w:eastAsia="ar-SA"/>
        </w:rPr>
        <w:t>коронавирусной</w:t>
      </w:r>
      <w:proofErr w:type="spellEnd"/>
      <w:r w:rsidRPr="008C6B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инфекции</w:t>
      </w:r>
      <w:r w:rsidR="004317EA" w:rsidRPr="008C6BA7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8C6BA7">
        <w:rPr>
          <w:rFonts w:ascii="Times New Roman" w:hAnsi="Times New Roman" w:cs="Times New Roman"/>
          <w:sz w:val="28"/>
          <w:szCs w:val="28"/>
          <w:lang w:eastAsia="ar-SA"/>
        </w:rPr>
        <w:t xml:space="preserve"> отмечены снижение объемов производства продукции сельского хозяйства, строительных работ, жилищного строительства, розничной торговли, платных услуг населению, рост потребительских цен, повышение уровня безработицы</w:t>
      </w:r>
      <w:r w:rsidRPr="008C6BA7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6C69C353" w14:textId="0F5BC195" w:rsidR="00A31799" w:rsidRPr="008C6BA7" w:rsidRDefault="00687ACA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4317EA" w:rsidRPr="008C6BA7">
        <w:rPr>
          <w:rFonts w:ascii="Times New Roman" w:hAnsi="Times New Roman"/>
          <w:color w:val="auto"/>
          <w:sz w:val="28"/>
          <w:szCs w:val="28"/>
        </w:rPr>
        <w:t>о прогнозной оценке,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валовый региональный продукт </w:t>
      </w:r>
      <w:r w:rsidR="004317EA" w:rsidRPr="008C6BA7">
        <w:rPr>
          <w:rFonts w:ascii="Times New Roman" w:hAnsi="Times New Roman"/>
          <w:color w:val="auto"/>
          <w:sz w:val="28"/>
          <w:szCs w:val="28"/>
        </w:rPr>
        <w:t xml:space="preserve">за 2020 год 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>состави</w:t>
      </w:r>
      <w:r w:rsidR="004E50A7" w:rsidRPr="008C6BA7">
        <w:rPr>
          <w:rFonts w:ascii="Times New Roman" w:hAnsi="Times New Roman"/>
          <w:b/>
          <w:bCs/>
          <w:color w:val="auto"/>
          <w:sz w:val="28"/>
          <w:szCs w:val="28"/>
        </w:rPr>
        <w:t>т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53,</w:t>
      </w:r>
      <w:r w:rsidR="0011550A" w:rsidRPr="008C6BA7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млрд</w:t>
      </w:r>
      <w:r w:rsidR="00E44B59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</w:t>
      </w:r>
      <w:r w:rsidR="00DA30BC" w:rsidRPr="008C6BA7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="00E44B5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44B59" w:rsidRPr="00E44B59">
        <w:rPr>
          <w:rFonts w:ascii="Times New Roman" w:hAnsi="Times New Roman"/>
          <w:color w:val="auto"/>
          <w:sz w:val="28"/>
          <w:szCs w:val="28"/>
        </w:rPr>
        <w:t>с</w:t>
      </w:r>
      <w:r w:rsidRPr="00E44B5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550A" w:rsidRPr="008C6BA7">
        <w:rPr>
          <w:rFonts w:ascii="Times New Roman" w:hAnsi="Times New Roman"/>
          <w:bCs/>
          <w:color w:val="auto"/>
          <w:sz w:val="28"/>
          <w:szCs w:val="28"/>
        </w:rPr>
        <w:t>сокращение</w:t>
      </w:r>
      <w:r>
        <w:rPr>
          <w:rFonts w:ascii="Times New Roman" w:hAnsi="Times New Roman"/>
          <w:bCs/>
          <w:color w:val="auto"/>
          <w:sz w:val="28"/>
          <w:szCs w:val="28"/>
        </w:rPr>
        <w:t>м</w:t>
      </w:r>
      <w:r w:rsidR="00C223FD" w:rsidRPr="008C6BA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4B59">
        <w:rPr>
          <w:rFonts w:ascii="Times New Roman" w:hAnsi="Times New Roman"/>
          <w:bCs/>
          <w:color w:val="auto"/>
          <w:sz w:val="28"/>
          <w:szCs w:val="28"/>
        </w:rPr>
        <w:t xml:space="preserve">на 1,5% </w:t>
      </w:r>
      <w:r w:rsidR="00C223FD" w:rsidRPr="008C6BA7">
        <w:rPr>
          <w:rFonts w:ascii="Times New Roman" w:hAnsi="Times New Roman"/>
          <w:bCs/>
          <w:color w:val="auto"/>
          <w:sz w:val="28"/>
          <w:szCs w:val="28"/>
        </w:rPr>
        <w:t>к уровню 201</w:t>
      </w:r>
      <w:r w:rsidR="0011550A" w:rsidRPr="008C6BA7">
        <w:rPr>
          <w:rFonts w:ascii="Times New Roman" w:hAnsi="Times New Roman"/>
          <w:bCs/>
          <w:color w:val="auto"/>
          <w:sz w:val="28"/>
          <w:szCs w:val="28"/>
        </w:rPr>
        <w:t>9</w:t>
      </w:r>
      <w:r w:rsidR="00C223FD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года</w:t>
      </w:r>
      <w:r w:rsidR="00442C2F" w:rsidRPr="008C6BA7">
        <w:rPr>
          <w:rFonts w:ascii="Times New Roman" w:hAnsi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</w:rPr>
        <w:t xml:space="preserve">в целом </w:t>
      </w:r>
      <w:r w:rsidR="00442C2F" w:rsidRPr="008C6BA7">
        <w:rPr>
          <w:rFonts w:ascii="Times New Roman" w:hAnsi="Times New Roman"/>
          <w:color w:val="auto"/>
          <w:sz w:val="28"/>
          <w:szCs w:val="28"/>
        </w:rPr>
        <w:t>по России ожидается сокращение на 2%).</w:t>
      </w:r>
    </w:p>
    <w:p w14:paraId="66111865" w14:textId="3CEF01D5" w:rsidR="00164880" w:rsidRPr="008C6BA7" w:rsidRDefault="00164880" w:rsidP="002222EC">
      <w:pPr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Объем отгруженной продукции в 2020 году достиг </w:t>
      </w:r>
      <w:r w:rsidRPr="00E44B59">
        <w:rPr>
          <w:rFonts w:ascii="Times New Roman" w:hAnsi="Times New Roman"/>
          <w:b/>
          <w:color w:val="auto"/>
          <w:sz w:val="28"/>
          <w:szCs w:val="28"/>
        </w:rPr>
        <w:t>8,4 млрд</w:t>
      </w:r>
      <w:r w:rsidR="00E44B59">
        <w:rPr>
          <w:rFonts w:ascii="Times New Roman" w:hAnsi="Times New Roman"/>
          <w:b/>
          <w:color w:val="auto"/>
          <w:sz w:val="28"/>
          <w:szCs w:val="28"/>
        </w:rPr>
        <w:t>.</w:t>
      </w:r>
      <w:r w:rsidRPr="00E44B59">
        <w:rPr>
          <w:rFonts w:ascii="Times New Roman" w:hAnsi="Times New Roman"/>
          <w:b/>
          <w:color w:val="auto"/>
          <w:sz w:val="28"/>
          <w:szCs w:val="28"/>
        </w:rPr>
        <w:t xml:space="preserve"> руб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., на 12</w:t>
      </w:r>
      <w:r w:rsidR="0072054E" w:rsidRPr="008C6BA7">
        <w:rPr>
          <w:rFonts w:ascii="Times New Roman" w:hAnsi="Times New Roman"/>
          <w:bCs/>
          <w:color w:val="auto"/>
          <w:sz w:val="28"/>
          <w:szCs w:val="28"/>
        </w:rPr>
        <w:t>,5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% больше по сравнению с 2019 годом</w:t>
      </w:r>
      <w:r w:rsidR="00E44B59">
        <w:rPr>
          <w:rFonts w:ascii="Times New Roman" w:hAnsi="Times New Roman"/>
          <w:bCs/>
          <w:color w:val="auto"/>
          <w:sz w:val="28"/>
          <w:szCs w:val="28"/>
        </w:rPr>
        <w:t>. Это первое место по темпам роста в СФО.</w:t>
      </w:r>
      <w:r w:rsidR="0072054E" w:rsidRPr="008C6BA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52B9" w:rsidRPr="008C6BA7">
        <w:rPr>
          <w:rFonts w:ascii="Times New Roman" w:hAnsi="Times New Roman"/>
          <w:bCs/>
          <w:color w:val="auto"/>
          <w:sz w:val="28"/>
          <w:szCs w:val="28"/>
        </w:rPr>
        <w:t>Значительно у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величился объем </w:t>
      </w:r>
      <w:r w:rsidR="004452B9" w:rsidRPr="008C6BA7">
        <w:rPr>
          <w:rFonts w:ascii="Times New Roman" w:hAnsi="Times New Roman"/>
          <w:bCs/>
          <w:color w:val="auto"/>
          <w:sz w:val="28"/>
          <w:szCs w:val="28"/>
        </w:rPr>
        <w:t xml:space="preserve">производства пищевых продуктов –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на 27% (в том числе</w:t>
      </w:r>
      <w:r w:rsidRPr="008C6BA7">
        <w:t xml:space="preserve">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переработки и консервирования мяса и мясной пищевой продукции в 6,7 раз), </w:t>
      </w:r>
      <w:r w:rsidR="004452B9" w:rsidRPr="008C6BA7">
        <w:rPr>
          <w:rFonts w:ascii="Times New Roman" w:hAnsi="Times New Roman"/>
          <w:bCs/>
          <w:color w:val="auto"/>
          <w:sz w:val="28"/>
          <w:szCs w:val="28"/>
        </w:rPr>
        <w:t xml:space="preserve">производства одежды в 3 раза и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металлурги</w:t>
      </w:r>
      <w:r w:rsidR="00684F19" w:rsidRPr="008C6BA7">
        <w:rPr>
          <w:rFonts w:ascii="Times New Roman" w:hAnsi="Times New Roman"/>
          <w:bCs/>
          <w:color w:val="auto"/>
          <w:sz w:val="28"/>
          <w:szCs w:val="28"/>
        </w:rPr>
        <w:t xml:space="preserve">ческого производства </w:t>
      </w:r>
      <w:r w:rsidR="004452B9" w:rsidRPr="008C6BA7">
        <w:rPr>
          <w:rFonts w:ascii="Times New Roman" w:hAnsi="Times New Roman"/>
          <w:bCs/>
          <w:color w:val="auto"/>
          <w:sz w:val="28"/>
          <w:szCs w:val="28"/>
        </w:rPr>
        <w:t>в 9,6 раза.</w:t>
      </w:r>
    </w:p>
    <w:p w14:paraId="38E1BFD8" w14:textId="103B0D68" w:rsidR="00164880" w:rsidRPr="008C6BA7" w:rsidRDefault="00E44B59" w:rsidP="002222EC">
      <w:pPr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И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>ндекс</w:t>
      </w:r>
      <w:r w:rsidR="00164880" w:rsidRPr="008C6BA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промышленного </w:t>
      </w:r>
      <w:r w:rsidR="00164880" w:rsidRPr="008C6BA7">
        <w:rPr>
          <w:rFonts w:ascii="Times New Roman" w:hAnsi="Times New Roman"/>
          <w:bCs/>
          <w:color w:val="auto"/>
          <w:sz w:val="28"/>
          <w:szCs w:val="28"/>
        </w:rPr>
        <w:t xml:space="preserve">производства в регионе составил </w:t>
      </w:r>
      <w:r w:rsidR="00164880" w:rsidRPr="00E44B59">
        <w:rPr>
          <w:rFonts w:ascii="Times New Roman" w:hAnsi="Times New Roman"/>
          <w:b/>
          <w:color w:val="auto"/>
          <w:sz w:val="28"/>
          <w:szCs w:val="28"/>
        </w:rPr>
        <w:t>121,4</w:t>
      </w:r>
      <w:r w:rsidR="00F46A5B" w:rsidRPr="00E44B59">
        <w:rPr>
          <w:rFonts w:ascii="Times New Roman" w:hAnsi="Times New Roman"/>
          <w:b/>
          <w:color w:val="auto"/>
          <w:sz w:val="28"/>
          <w:szCs w:val="28"/>
        </w:rPr>
        <w:t> </w:t>
      </w:r>
      <w:r w:rsidR="00164880" w:rsidRPr="00E44B59">
        <w:rPr>
          <w:rFonts w:ascii="Times New Roman" w:hAnsi="Times New Roman"/>
          <w:b/>
          <w:color w:val="auto"/>
          <w:sz w:val="28"/>
          <w:szCs w:val="28"/>
        </w:rPr>
        <w:t>%</w:t>
      </w:r>
      <w:r w:rsidRPr="00E44B59">
        <w:rPr>
          <w:rFonts w:ascii="Times New Roman" w:hAnsi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В условиях падения производства в Сибири и России в целом </w:t>
      </w:r>
      <w:r w:rsidR="00164880" w:rsidRPr="008C6BA7">
        <w:rPr>
          <w:rFonts w:ascii="Times New Roman" w:hAnsi="Times New Roman"/>
          <w:bCs/>
          <w:color w:val="auto"/>
          <w:sz w:val="28"/>
          <w:szCs w:val="28"/>
        </w:rPr>
        <w:t>Республик</w:t>
      </w:r>
      <w:r>
        <w:rPr>
          <w:rFonts w:ascii="Times New Roman" w:hAnsi="Times New Roman"/>
          <w:bCs/>
          <w:color w:val="auto"/>
          <w:sz w:val="28"/>
          <w:szCs w:val="28"/>
        </w:rPr>
        <w:t>а</w:t>
      </w:r>
      <w:r w:rsidR="00164880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Алтай во</w:t>
      </w:r>
      <w:r>
        <w:rPr>
          <w:rFonts w:ascii="Times New Roman" w:hAnsi="Times New Roman"/>
          <w:bCs/>
          <w:color w:val="auto"/>
          <w:sz w:val="28"/>
          <w:szCs w:val="28"/>
        </w:rPr>
        <w:t>шла</w:t>
      </w:r>
      <w:r w:rsidR="00164880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в тройку </w:t>
      </w:r>
      <w:r w:rsidR="000D1142">
        <w:rPr>
          <w:rFonts w:ascii="Times New Roman" w:hAnsi="Times New Roman"/>
          <w:bCs/>
          <w:color w:val="auto"/>
          <w:sz w:val="28"/>
          <w:szCs w:val="28"/>
        </w:rPr>
        <w:t>регионов-</w:t>
      </w:r>
      <w:r w:rsidR="00164880" w:rsidRPr="008C6BA7">
        <w:rPr>
          <w:rFonts w:ascii="Times New Roman" w:hAnsi="Times New Roman"/>
          <w:bCs/>
          <w:color w:val="auto"/>
          <w:sz w:val="28"/>
          <w:szCs w:val="28"/>
        </w:rPr>
        <w:t>лидеров по положительной динамике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4789A38D" w14:textId="29A2E0D1" w:rsidR="00164880" w:rsidRPr="008C6BA7" w:rsidRDefault="00164880" w:rsidP="002222EC">
      <w:pPr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Рост </w:t>
      </w:r>
      <w:r w:rsidR="00E44B59">
        <w:rPr>
          <w:rFonts w:ascii="Times New Roman" w:hAnsi="Times New Roman"/>
          <w:bCs/>
          <w:color w:val="auto"/>
          <w:sz w:val="28"/>
          <w:szCs w:val="28"/>
        </w:rPr>
        <w:t xml:space="preserve">наблюдался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по</w:t>
      </w:r>
      <w:r w:rsidR="00E44B5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отраслям</w:t>
      </w:r>
      <w:r w:rsidR="00E44B5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«Обрабатывающие производства» – 138,3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%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 «В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>одоснабжение, во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доотведение, организация сбора и утилизации отходов» – 136,2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%</w:t>
      </w:r>
      <w:r w:rsidR="00E44B59">
        <w:rPr>
          <w:rFonts w:ascii="Times New Roman" w:hAnsi="Times New Roman"/>
          <w:bCs/>
          <w:color w:val="auto"/>
          <w:sz w:val="28"/>
          <w:szCs w:val="28"/>
        </w:rPr>
        <w:t>,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 xml:space="preserve"> «Обеспечение электрической энергией, газом и паром; кондиционирование воздуха» - 101,6 %.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По виду деятельности «Добыча полезных ископаемых» отмечено снижение, индекс производства составил 95,2</w:t>
      </w:r>
      <w:r w:rsidR="00F46A5B" w:rsidRPr="008C6BA7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%.</w:t>
      </w:r>
    </w:p>
    <w:p w14:paraId="51AF490B" w14:textId="65B993AE" w:rsidR="00883D42" w:rsidRPr="008C6BA7" w:rsidRDefault="00E44B59" w:rsidP="00883D42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13229" w:rsidRPr="008C6BA7">
        <w:rPr>
          <w:sz w:val="28"/>
          <w:szCs w:val="28"/>
        </w:rPr>
        <w:t xml:space="preserve">борот розничной торговли составил </w:t>
      </w:r>
      <w:r w:rsidR="00613229" w:rsidRPr="00E44B59">
        <w:rPr>
          <w:b/>
          <w:bCs/>
          <w:sz w:val="28"/>
          <w:szCs w:val="28"/>
        </w:rPr>
        <w:t>29 млрд</w:t>
      </w:r>
      <w:r w:rsidRPr="00E44B59">
        <w:rPr>
          <w:b/>
          <w:bCs/>
          <w:sz w:val="28"/>
          <w:szCs w:val="28"/>
        </w:rPr>
        <w:t>.</w:t>
      </w:r>
      <w:r w:rsidR="00613229" w:rsidRPr="00E44B59">
        <w:rPr>
          <w:b/>
          <w:bCs/>
          <w:sz w:val="28"/>
          <w:szCs w:val="28"/>
        </w:rPr>
        <w:t xml:space="preserve"> руб</w:t>
      </w:r>
      <w:r w:rsidR="00A2738D" w:rsidRPr="00E44B59">
        <w:rPr>
          <w:b/>
          <w:bCs/>
          <w:sz w:val="28"/>
          <w:szCs w:val="28"/>
        </w:rPr>
        <w:t>.</w:t>
      </w:r>
      <w:r w:rsidR="00613229" w:rsidRPr="00E44B59">
        <w:rPr>
          <w:b/>
          <w:bCs/>
          <w:sz w:val="28"/>
          <w:szCs w:val="28"/>
        </w:rPr>
        <w:t>,</w:t>
      </w:r>
      <w:r w:rsidR="00613229" w:rsidRPr="008C6BA7">
        <w:rPr>
          <w:sz w:val="28"/>
          <w:szCs w:val="28"/>
        </w:rPr>
        <w:t xml:space="preserve"> что </w:t>
      </w:r>
      <w:r w:rsidR="00F06467" w:rsidRPr="008C6BA7">
        <w:rPr>
          <w:sz w:val="28"/>
          <w:szCs w:val="28"/>
        </w:rPr>
        <w:t>в сопоставимых ценах на 3,4% ниже, чем за 20</w:t>
      </w:r>
      <w:r w:rsidR="000D1142">
        <w:rPr>
          <w:sz w:val="28"/>
          <w:szCs w:val="28"/>
        </w:rPr>
        <w:t>19</w:t>
      </w:r>
      <w:r w:rsidR="00F06467" w:rsidRPr="008C6BA7">
        <w:rPr>
          <w:sz w:val="28"/>
          <w:szCs w:val="28"/>
        </w:rPr>
        <w:t xml:space="preserve"> год</w:t>
      </w:r>
      <w:r w:rsidRPr="00E44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111834" w:rsidRPr="008C6BA7">
        <w:rPr>
          <w:sz w:val="28"/>
          <w:szCs w:val="28"/>
        </w:rPr>
        <w:t xml:space="preserve">целом по </w:t>
      </w:r>
      <w:r>
        <w:rPr>
          <w:sz w:val="28"/>
          <w:szCs w:val="28"/>
        </w:rPr>
        <w:t>Р</w:t>
      </w:r>
      <w:r w:rsidR="000D1142">
        <w:rPr>
          <w:sz w:val="28"/>
          <w:szCs w:val="28"/>
        </w:rPr>
        <w:t xml:space="preserve">оссии и Сибири снижение превысило </w:t>
      </w:r>
      <w:r w:rsidR="00111834" w:rsidRPr="008C6BA7">
        <w:rPr>
          <w:sz w:val="28"/>
          <w:szCs w:val="28"/>
        </w:rPr>
        <w:t>4</w:t>
      </w:r>
      <w:r w:rsidR="000D1142">
        <w:rPr>
          <w:sz w:val="28"/>
          <w:szCs w:val="28"/>
        </w:rPr>
        <w:t xml:space="preserve"> </w:t>
      </w:r>
      <w:r w:rsidR="00111834" w:rsidRPr="008C6BA7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111834" w:rsidRPr="008C6BA7">
        <w:rPr>
          <w:sz w:val="28"/>
          <w:szCs w:val="28"/>
        </w:rPr>
        <w:t xml:space="preserve">. </w:t>
      </w:r>
      <w:r w:rsidR="00883D42" w:rsidRPr="008C6BA7">
        <w:rPr>
          <w:sz w:val="28"/>
          <w:szCs w:val="28"/>
        </w:rPr>
        <w:t xml:space="preserve">Продовольственных товаров реализовано на </w:t>
      </w:r>
      <w:r w:rsidR="00883D42" w:rsidRPr="004F53E8">
        <w:rPr>
          <w:b/>
          <w:bCs/>
          <w:sz w:val="28"/>
          <w:szCs w:val="28"/>
        </w:rPr>
        <w:t>14 млрд</w:t>
      </w:r>
      <w:r w:rsidR="00883D42">
        <w:rPr>
          <w:b/>
          <w:bCs/>
          <w:sz w:val="28"/>
          <w:szCs w:val="28"/>
        </w:rPr>
        <w:t>.</w:t>
      </w:r>
      <w:r w:rsidR="00883D42" w:rsidRPr="004F53E8">
        <w:rPr>
          <w:b/>
          <w:bCs/>
          <w:sz w:val="28"/>
          <w:szCs w:val="28"/>
        </w:rPr>
        <w:t xml:space="preserve"> руб</w:t>
      </w:r>
      <w:r w:rsidR="00883D42" w:rsidRPr="008C6BA7">
        <w:rPr>
          <w:sz w:val="28"/>
          <w:szCs w:val="28"/>
        </w:rPr>
        <w:t>., 95,5 %</w:t>
      </w:r>
      <w:r w:rsidR="00883D42">
        <w:rPr>
          <w:sz w:val="28"/>
          <w:szCs w:val="28"/>
        </w:rPr>
        <w:t xml:space="preserve"> к прошлому году</w:t>
      </w:r>
      <w:r w:rsidR="00883D42" w:rsidRPr="008C6BA7">
        <w:rPr>
          <w:sz w:val="28"/>
          <w:szCs w:val="28"/>
        </w:rPr>
        <w:t xml:space="preserve">, непродовольственных товаров – </w:t>
      </w:r>
      <w:r w:rsidR="00883D42">
        <w:rPr>
          <w:sz w:val="28"/>
          <w:szCs w:val="28"/>
        </w:rPr>
        <w:t xml:space="preserve">на </w:t>
      </w:r>
      <w:r w:rsidR="00883D42" w:rsidRPr="004F53E8">
        <w:rPr>
          <w:b/>
          <w:bCs/>
          <w:sz w:val="28"/>
          <w:szCs w:val="28"/>
        </w:rPr>
        <w:t>15 млрд</w:t>
      </w:r>
      <w:r w:rsidR="00883D42">
        <w:rPr>
          <w:b/>
          <w:bCs/>
          <w:sz w:val="28"/>
          <w:szCs w:val="28"/>
        </w:rPr>
        <w:t>.</w:t>
      </w:r>
      <w:r w:rsidR="00883D42" w:rsidRPr="004F53E8">
        <w:rPr>
          <w:b/>
          <w:bCs/>
          <w:sz w:val="28"/>
          <w:szCs w:val="28"/>
        </w:rPr>
        <w:t xml:space="preserve"> руб.</w:t>
      </w:r>
      <w:r w:rsidR="00883D42" w:rsidRPr="008C6BA7">
        <w:rPr>
          <w:sz w:val="28"/>
          <w:szCs w:val="28"/>
        </w:rPr>
        <w:t xml:space="preserve"> (97,8 %). </w:t>
      </w:r>
    </w:p>
    <w:p w14:paraId="4C9203EF" w14:textId="77777777" w:rsidR="00883D42" w:rsidRPr="008C6BA7" w:rsidRDefault="00883D42" w:rsidP="00883D42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Индекс потребительских цен составил 104,2 %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(по РФ – 104,9 %, </w:t>
      </w:r>
      <w:r w:rsidRPr="008C6BA7">
        <w:rPr>
          <w:rFonts w:ascii="Times New Roman" w:hAnsi="Times New Roman"/>
          <w:color w:val="FF0000"/>
          <w:sz w:val="28"/>
          <w:szCs w:val="28"/>
        </w:rPr>
        <w:t>СФО – 104,5 %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). </w:t>
      </w:r>
    </w:p>
    <w:p w14:paraId="561D2778" w14:textId="2D8B1B86" w:rsidR="0092080A" w:rsidRDefault="00613229" w:rsidP="009208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Производство продукции сельского хозяйства составило </w:t>
      </w:r>
      <w:r w:rsidRPr="00E44B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10,2 млрд. руб</w:t>
      </w:r>
      <w:r w:rsidR="00DA30BC" w:rsidRPr="00E44B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95,9 % к уровню 2019 года.</w:t>
      </w:r>
      <w:r w:rsidR="00920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080A" w:rsidRPr="0092080A">
        <w:rPr>
          <w:rFonts w:ascii="Times New Roman" w:eastAsia="Times New Roman" w:hAnsi="Times New Roman" w:cs="Times New Roman"/>
          <w:color w:val="auto"/>
          <w:sz w:val="28"/>
          <w:szCs w:val="28"/>
        </w:rPr>
        <w:t>Сн</w:t>
      </w:r>
      <w:r w:rsidR="0092080A">
        <w:rPr>
          <w:rFonts w:ascii="Times New Roman" w:eastAsia="Times New Roman" w:hAnsi="Times New Roman" w:cs="Times New Roman"/>
          <w:color w:val="auto"/>
          <w:sz w:val="28"/>
          <w:szCs w:val="28"/>
        </w:rPr>
        <w:t>ижение</w:t>
      </w:r>
      <w:r w:rsidR="0092080A" w:rsidRPr="00920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произошло за счет </w:t>
      </w:r>
      <w:r w:rsidR="0092080A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уменьшения</w:t>
      </w:r>
      <w:r w:rsidR="0092080A" w:rsidRPr="00920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потребления из-за СОVID-19, в основном за счет перехода весной </w:t>
      </w:r>
      <w:r w:rsidR="00920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всех </w:t>
      </w:r>
      <w:r w:rsidR="0092080A" w:rsidRPr="0092080A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учреждений образования на дистанционную форму обучения.</w:t>
      </w:r>
    </w:p>
    <w:p w14:paraId="65BB50DF" w14:textId="6AA4FA24" w:rsidR="00EF473C" w:rsidRPr="008C6BA7" w:rsidRDefault="003D328F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Производство скота и птицы в живом весе 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выросло на 3,6 % 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составило почти 45 тыс. тонн,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валов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й надой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молока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уменьшился на 0,7% и составил 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73,3 тыс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>яч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тон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Поголовье 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крупного рогатого 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скота на 1 января 2021 года составило 206,5 тыс. голов (92,2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% к 2019 год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), овец и коз – 44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голов (81,4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EF473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%). </w:t>
      </w:r>
      <w:r w:rsidR="00C1186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Снижение поголовья 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произошло</w:t>
      </w:r>
      <w:r w:rsidR="00C1186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личных хозяйствах в связи с </w:t>
      </w:r>
      <w:r w:rsidR="000D1142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установленным статусом региона по опасным заболеваниям</w:t>
      </w:r>
      <w:r w:rsidR="00920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животных («благополучный с вакцинацией»).</w:t>
      </w:r>
    </w:p>
    <w:p w14:paraId="4EE722FB" w14:textId="39018852" w:rsidR="00CE088F" w:rsidRDefault="00CE088F" w:rsidP="002222E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пидемиологическая обстановка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негативно повлияла </w:t>
      </w:r>
      <w:r w:rsidR="00920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инвестиционную активность. Объем инвестиций</w:t>
      </w:r>
      <w:r w:rsidR="005F6B69" w:rsidRPr="008C6BA7">
        <w:rPr>
          <w:rFonts w:ascii="Times New Roman" w:hAnsi="Times New Roman"/>
          <w:color w:val="auto"/>
          <w:sz w:val="28"/>
          <w:szCs w:val="28"/>
        </w:rPr>
        <w:t xml:space="preserve"> снизился на 39 % и составил </w:t>
      </w:r>
      <w:r w:rsidR="005F6B69" w:rsidRPr="00CE088F">
        <w:rPr>
          <w:rFonts w:ascii="Times New Roman" w:hAnsi="Times New Roman"/>
          <w:b/>
          <w:bCs/>
          <w:color w:val="auto"/>
          <w:sz w:val="28"/>
          <w:szCs w:val="28"/>
        </w:rPr>
        <w:t>13,3</w:t>
      </w:r>
      <w:r w:rsidR="005F6B69" w:rsidRPr="008C6BA7">
        <w:rPr>
          <w:rFonts w:ascii="Times New Roman" w:hAnsi="Times New Roman"/>
          <w:color w:val="auto"/>
          <w:sz w:val="28"/>
          <w:szCs w:val="28"/>
        </w:rPr>
        <w:t xml:space="preserve"> млрд. руб.</w:t>
      </w:r>
      <w:r w:rsidR="005F6B69" w:rsidRPr="008C6BA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2080A">
        <w:rPr>
          <w:rFonts w:ascii="Times New Roman" w:hAnsi="Times New Roman"/>
          <w:color w:val="auto"/>
          <w:sz w:val="28"/>
          <w:szCs w:val="28"/>
        </w:rPr>
        <w:t xml:space="preserve">снижение также </w:t>
      </w:r>
      <w:r>
        <w:rPr>
          <w:rFonts w:ascii="Times New Roman" w:hAnsi="Times New Roman"/>
          <w:color w:val="auto"/>
          <w:sz w:val="28"/>
          <w:szCs w:val="28"/>
        </w:rPr>
        <w:t xml:space="preserve">повлияло завершение </w:t>
      </w:r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крупного инвестиционного проекта по строительству солнечных электростанций Группой компаний «</w:t>
      </w:r>
      <w:proofErr w:type="spellStart"/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Хевел</w:t>
      </w:r>
      <w:proofErr w:type="spellEnd"/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Проект реализовывался с 2014 года, вложено 11 </w:t>
      </w:r>
      <w:proofErr w:type="gramStart"/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млрд.</w:t>
      </w:r>
      <w:proofErr w:type="gramEnd"/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200 млн. руб., в том числе в 2019 году – 5 млрд. 600 млн.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Отмечу, </w:t>
      </w:r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что проект имеет потенциал развития в части оснащения действующих СЭС накопителями электроэнергии.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Первый накопитель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мощностью 1 МВт.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уже установлен </w:t>
      </w:r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 Кош-</w:t>
      </w:r>
      <w:proofErr w:type="spellStart"/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Агачской</w:t>
      </w:r>
      <w:proofErr w:type="spellEnd"/>
      <w:r w:rsidR="005F6B6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СЭС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это первый в России опыт.</w:t>
      </w:r>
    </w:p>
    <w:p w14:paraId="607180D9" w14:textId="37E9C271" w:rsidR="00E62520" w:rsidRPr="006C328F" w:rsidRDefault="00E62520" w:rsidP="002222EC">
      <w:pPr>
        <w:spacing w:after="0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C328F">
        <w:rPr>
          <w:rFonts w:ascii="Times New Roman" w:hAnsi="Times New Roman"/>
          <w:color w:val="auto"/>
          <w:sz w:val="28"/>
          <w:szCs w:val="28"/>
        </w:rPr>
        <w:t xml:space="preserve">С целью дальнейшего развития ведутся переговоры с рядом крупных инвесторов, в том числе по освоению инвестиционной площадки </w:t>
      </w:r>
      <w:r w:rsidRPr="006C328F">
        <w:rPr>
          <w:rFonts w:ascii="Times New Roman" w:hAnsi="Times New Roman"/>
          <w:color w:val="auto"/>
          <w:sz w:val="28"/>
          <w:szCs w:val="28"/>
        </w:rPr>
        <w:lastRenderedPageBreak/>
        <w:t>«Жемчужина Алтая», туристско-рекреационного кластера «</w:t>
      </w:r>
      <w:proofErr w:type="spellStart"/>
      <w:r w:rsidRPr="006C328F">
        <w:rPr>
          <w:rFonts w:ascii="Times New Roman" w:hAnsi="Times New Roman"/>
          <w:color w:val="auto"/>
          <w:sz w:val="28"/>
          <w:szCs w:val="28"/>
        </w:rPr>
        <w:t>Каракольские</w:t>
      </w:r>
      <w:proofErr w:type="spellEnd"/>
      <w:r w:rsidRPr="006C328F">
        <w:rPr>
          <w:rFonts w:ascii="Times New Roman" w:hAnsi="Times New Roman"/>
          <w:color w:val="auto"/>
          <w:sz w:val="28"/>
          <w:szCs w:val="28"/>
        </w:rPr>
        <w:t xml:space="preserve"> озера», строительству Международного терминала Аэропорт </w:t>
      </w:r>
      <w:r w:rsidR="0092080A" w:rsidRPr="006C328F">
        <w:rPr>
          <w:rFonts w:ascii="Times New Roman" w:hAnsi="Times New Roman"/>
          <w:color w:val="auto"/>
          <w:sz w:val="28"/>
          <w:szCs w:val="28"/>
        </w:rPr>
        <w:t>«</w:t>
      </w:r>
      <w:r w:rsidRPr="006C328F">
        <w:rPr>
          <w:rFonts w:ascii="Times New Roman" w:hAnsi="Times New Roman"/>
          <w:color w:val="auto"/>
          <w:sz w:val="28"/>
          <w:szCs w:val="28"/>
        </w:rPr>
        <w:t>Горно-Алтайск</w:t>
      </w:r>
      <w:r w:rsidR="0092080A" w:rsidRPr="006C328F">
        <w:rPr>
          <w:rFonts w:ascii="Times New Roman" w:hAnsi="Times New Roman"/>
          <w:color w:val="auto"/>
          <w:sz w:val="28"/>
          <w:szCs w:val="28"/>
        </w:rPr>
        <w:t>»</w:t>
      </w:r>
      <w:r w:rsidRPr="006C328F">
        <w:rPr>
          <w:rFonts w:ascii="Times New Roman" w:hAnsi="Times New Roman"/>
          <w:color w:val="auto"/>
          <w:sz w:val="28"/>
          <w:szCs w:val="28"/>
        </w:rPr>
        <w:t>.</w:t>
      </w:r>
    </w:p>
    <w:p w14:paraId="7D68F3F2" w14:textId="4B345CF1" w:rsidR="00D15936" w:rsidRPr="008C6BA7" w:rsidRDefault="00CE088F" w:rsidP="00D15936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Рынок труда </w:t>
      </w:r>
      <w:r w:rsidR="0092080A">
        <w:rPr>
          <w:rFonts w:ascii="Times New Roman" w:hAnsi="Times New Roman"/>
          <w:color w:val="auto"/>
          <w:sz w:val="28"/>
          <w:szCs w:val="28"/>
        </w:rPr>
        <w:t>заметно</w:t>
      </w:r>
      <w:r>
        <w:rPr>
          <w:rFonts w:ascii="Times New Roman" w:hAnsi="Times New Roman"/>
          <w:color w:val="auto"/>
          <w:sz w:val="28"/>
          <w:szCs w:val="28"/>
        </w:rPr>
        <w:t xml:space="preserve"> пострадал из-за пандемии.</w:t>
      </w:r>
      <w:r w:rsidR="00D15936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5936" w:rsidRPr="008C6BA7">
        <w:rPr>
          <w:rFonts w:ascii="Times New Roman" w:hAnsi="Times New Roman"/>
          <w:b/>
          <w:color w:val="auto"/>
          <w:sz w:val="28"/>
          <w:szCs w:val="28"/>
        </w:rPr>
        <w:t>Численность зарегистрированных безработных</w:t>
      </w:r>
      <w:r w:rsidR="00D15936" w:rsidRPr="008C6BA7">
        <w:rPr>
          <w:rFonts w:ascii="Times New Roman" w:hAnsi="Times New Roman"/>
          <w:color w:val="auto"/>
          <w:sz w:val="28"/>
          <w:szCs w:val="28"/>
        </w:rPr>
        <w:t xml:space="preserve"> на конец года составила </w:t>
      </w:r>
      <w:r w:rsidR="00D15936" w:rsidRPr="00CE088F">
        <w:rPr>
          <w:rFonts w:ascii="Times New Roman" w:hAnsi="Times New Roman" w:cs="Times New Roman"/>
          <w:b/>
          <w:bCs/>
          <w:sz w:val="28"/>
          <w:szCs w:val="28"/>
        </w:rPr>
        <w:t>10 122</w:t>
      </w:r>
      <w:r w:rsidR="00D15936" w:rsidRPr="008C6BA7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="00D15936" w:rsidRPr="008C6BA7">
        <w:rPr>
          <w:rFonts w:ascii="Times New Roman" w:hAnsi="Times New Roman" w:cs="Times New Roman"/>
          <w:sz w:val="28"/>
          <w:szCs w:val="28"/>
        </w:rPr>
        <w:t xml:space="preserve">, что в 5,4 раза больше, чем в предыдущем году (1 867 чел.), </w:t>
      </w:r>
      <w:r w:rsidR="00D15936" w:rsidRPr="008C6BA7">
        <w:rPr>
          <w:rFonts w:ascii="Times New Roman" w:hAnsi="Times New Roman" w:cs="Times New Roman"/>
          <w:b/>
          <w:sz w:val="28"/>
          <w:szCs w:val="28"/>
        </w:rPr>
        <w:t>уровень регистрируемой безработицы</w:t>
      </w:r>
      <w:r w:rsidR="00D15936"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92080A">
        <w:rPr>
          <w:rFonts w:ascii="Times New Roman" w:hAnsi="Times New Roman" w:cs="Times New Roman"/>
          <w:sz w:val="28"/>
          <w:szCs w:val="28"/>
        </w:rPr>
        <w:t>–</w:t>
      </w:r>
      <w:r w:rsidR="00D15936" w:rsidRPr="008C6BA7">
        <w:rPr>
          <w:rFonts w:ascii="Times New Roman" w:hAnsi="Times New Roman" w:cs="Times New Roman"/>
          <w:sz w:val="28"/>
          <w:szCs w:val="28"/>
        </w:rPr>
        <w:t xml:space="preserve"> 11,65 % от экономически активного населения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5936" w:rsidRPr="008C6BA7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5936" w:rsidRPr="008C6BA7">
        <w:rPr>
          <w:rFonts w:ascii="Times New Roman" w:hAnsi="Times New Roman" w:cs="Times New Roman"/>
          <w:sz w:val="28"/>
          <w:szCs w:val="28"/>
        </w:rPr>
        <w:t xml:space="preserve"> – 1,94 %)</w:t>
      </w:r>
      <w:r w:rsidR="00D15936" w:rsidRPr="008C6BA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57F03632" w14:textId="50EF8106" w:rsidR="00CD0AE2" w:rsidRDefault="00D15936" w:rsidP="00D15936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Численность занятых в сфере </w:t>
      </w:r>
      <w:r w:rsidR="00CD0AE2">
        <w:rPr>
          <w:rFonts w:ascii="Times New Roman" w:hAnsi="Times New Roman"/>
          <w:color w:val="auto"/>
          <w:sz w:val="28"/>
          <w:szCs w:val="28"/>
        </w:rPr>
        <w:t>малого и среднего 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, включая индивидуальных предпринимателей, по состоянию на 1 января 2021 года составила </w:t>
      </w:r>
      <w:r w:rsidRPr="006C328F">
        <w:rPr>
          <w:rFonts w:ascii="Times New Roman" w:hAnsi="Times New Roman"/>
          <w:b/>
          <w:bCs/>
          <w:color w:val="auto"/>
          <w:sz w:val="28"/>
          <w:szCs w:val="28"/>
        </w:rPr>
        <w:t>28</w:t>
      </w:r>
      <w:r w:rsidR="006C328F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Pr="006C328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6C328F">
        <w:rPr>
          <w:rFonts w:ascii="Times New Roman" w:hAnsi="Times New Roman"/>
          <w:b/>
          <w:bCs/>
          <w:color w:val="auto"/>
          <w:sz w:val="28"/>
          <w:szCs w:val="28"/>
        </w:rPr>
        <w:t>00</w:t>
      </w:r>
      <w:r w:rsidR="00CD0AE2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, 118,4 % к уровню </w:t>
      </w:r>
      <w:r w:rsidR="00FB45C0">
        <w:rPr>
          <w:rFonts w:ascii="Times New Roman" w:hAnsi="Times New Roman"/>
          <w:color w:val="auto"/>
          <w:sz w:val="28"/>
          <w:szCs w:val="28"/>
        </w:rPr>
        <w:t>предыдущего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FB45C0">
        <w:rPr>
          <w:rFonts w:ascii="Times New Roman" w:hAnsi="Times New Roman"/>
          <w:color w:val="auto"/>
          <w:sz w:val="28"/>
          <w:szCs w:val="28"/>
        </w:rPr>
        <w:t xml:space="preserve">, с увеличением </w:t>
      </w:r>
      <w:r w:rsidR="00CD0AE2">
        <w:rPr>
          <w:rFonts w:ascii="Times New Roman" w:hAnsi="Times New Roman"/>
          <w:color w:val="auto"/>
          <w:sz w:val="28"/>
          <w:szCs w:val="28"/>
        </w:rPr>
        <w:t xml:space="preserve">более </w:t>
      </w:r>
      <w:r w:rsidR="00FB45C0">
        <w:rPr>
          <w:rFonts w:ascii="Times New Roman" w:hAnsi="Times New Roman"/>
          <w:color w:val="auto"/>
          <w:sz w:val="28"/>
          <w:szCs w:val="28"/>
        </w:rPr>
        <w:t xml:space="preserve">чем на </w:t>
      </w:r>
      <w:r w:rsidR="00CD0AE2">
        <w:rPr>
          <w:rFonts w:ascii="Times New Roman" w:hAnsi="Times New Roman"/>
          <w:color w:val="auto"/>
          <w:sz w:val="28"/>
          <w:szCs w:val="28"/>
        </w:rPr>
        <w:t>4 тысяч человек.</w:t>
      </w:r>
    </w:p>
    <w:p w14:paraId="0E01D706" w14:textId="4BF589E0" w:rsidR="00D15936" w:rsidRPr="008C6BA7" w:rsidRDefault="00D15936" w:rsidP="00D159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Объемы строительных работ составили </w:t>
      </w:r>
      <w:r w:rsidRPr="00CD0AE2">
        <w:rPr>
          <w:rFonts w:ascii="Times New Roman" w:hAnsi="Times New Roman"/>
          <w:b/>
          <w:bCs/>
          <w:color w:val="auto"/>
          <w:sz w:val="28"/>
          <w:szCs w:val="28"/>
        </w:rPr>
        <w:t>8,7 млрд</w:t>
      </w:r>
      <w:r w:rsidR="00CD0AE2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Pr="00CD0AE2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</w:t>
      </w:r>
      <w:r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CD0AE2">
        <w:rPr>
          <w:rFonts w:ascii="Times New Roman" w:hAnsi="Times New Roman"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73% к уровню 2019 года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. На снижение темпов строительства повлияло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завершение крупных инвестиционных проектов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, а также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сокращение объемов жилищного строительства </w:t>
      </w:r>
      <w:proofErr w:type="spellStart"/>
      <w:r w:rsidRPr="008C6BA7">
        <w:rPr>
          <w:rFonts w:ascii="Times New Roman" w:hAnsi="Times New Roman"/>
          <w:color w:val="auto"/>
          <w:sz w:val="28"/>
          <w:szCs w:val="28"/>
        </w:rPr>
        <w:t>юрлицами</w:t>
      </w:r>
      <w:proofErr w:type="spellEnd"/>
      <w:r w:rsidRPr="008C6BA7">
        <w:rPr>
          <w:rFonts w:ascii="Times New Roman" w:hAnsi="Times New Roman"/>
          <w:color w:val="auto"/>
          <w:sz w:val="28"/>
          <w:szCs w:val="28"/>
        </w:rPr>
        <w:t>.</w:t>
      </w:r>
    </w:p>
    <w:p w14:paraId="4146305F" w14:textId="0E0E5BD8" w:rsidR="00CD0AE2" w:rsidRDefault="00CD0AE2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п</w:t>
      </w:r>
      <w:r w:rsidR="00613229" w:rsidRPr="008C6BA7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613229" w:rsidRPr="00FB45C0">
        <w:rPr>
          <w:rFonts w:ascii="Times New Roman" w:hAnsi="Times New Roman" w:cs="Times New Roman"/>
          <w:b/>
          <w:bCs/>
          <w:sz w:val="28"/>
          <w:szCs w:val="28"/>
        </w:rPr>
        <w:t>89 тыс.</w:t>
      </w:r>
      <w:r w:rsidR="00613229" w:rsidRPr="008C6BA7">
        <w:rPr>
          <w:rFonts w:ascii="Times New Roman" w:hAnsi="Times New Roman" w:cs="Times New Roman"/>
          <w:sz w:val="28"/>
          <w:szCs w:val="28"/>
        </w:rPr>
        <w:t xml:space="preserve"> квадратных метров жилья</w:t>
      </w:r>
      <w:r>
        <w:rPr>
          <w:rFonts w:ascii="Times New Roman" w:hAnsi="Times New Roman" w:cs="Times New Roman"/>
          <w:sz w:val="28"/>
          <w:szCs w:val="28"/>
        </w:rPr>
        <w:t xml:space="preserve">, в основном индивидуальными застройщиками, </w:t>
      </w:r>
      <w:r w:rsidR="002222EC" w:rsidRPr="008C6BA7">
        <w:rPr>
          <w:rFonts w:ascii="Times New Roman" w:hAnsi="Times New Roman" w:cs="Times New Roman"/>
          <w:sz w:val="28"/>
          <w:szCs w:val="28"/>
        </w:rPr>
        <w:t xml:space="preserve">в индивидуальном жилищном строительстве </w:t>
      </w:r>
      <w:r w:rsidR="00FB45C0">
        <w:rPr>
          <w:rFonts w:ascii="Times New Roman" w:hAnsi="Times New Roman" w:cs="Times New Roman"/>
          <w:sz w:val="28"/>
          <w:szCs w:val="28"/>
        </w:rPr>
        <w:t>рост ввода составил</w:t>
      </w:r>
      <w:r w:rsidR="002222EC" w:rsidRPr="008C6BA7">
        <w:rPr>
          <w:rFonts w:ascii="Times New Roman" w:hAnsi="Times New Roman" w:cs="Times New Roman"/>
          <w:sz w:val="28"/>
          <w:szCs w:val="28"/>
        </w:rPr>
        <w:t xml:space="preserve"> 3,2 %.</w:t>
      </w:r>
    </w:p>
    <w:p w14:paraId="57EB4426" w14:textId="5AEEFA4C" w:rsidR="00C879EA" w:rsidRPr="008C6BA7" w:rsidRDefault="00CD0AE2" w:rsidP="002222EC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реднемесячная заработная плата выросла на </w:t>
      </w:r>
      <w:r w:rsidR="00EF1521" w:rsidRPr="008C6BA7">
        <w:rPr>
          <w:rFonts w:ascii="Times New Roman" w:hAnsi="Times New Roman"/>
          <w:b/>
          <w:bCs/>
          <w:color w:val="auto"/>
          <w:sz w:val="28"/>
          <w:szCs w:val="28"/>
        </w:rPr>
        <w:t>8,6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>%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 и составила </w:t>
      </w:r>
      <w:r w:rsidR="00C223FD" w:rsidRPr="00CD0AE2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EF1521" w:rsidRPr="00CD0AE2">
        <w:rPr>
          <w:rFonts w:ascii="Times New Roman" w:hAnsi="Times New Roman"/>
          <w:b/>
          <w:bCs/>
          <w:color w:val="auto"/>
          <w:sz w:val="28"/>
          <w:szCs w:val="28"/>
        </w:rPr>
        <w:t>6 186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 руб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>;</w:t>
      </w:r>
    </w:p>
    <w:p w14:paraId="77A24184" w14:textId="42FF6682" w:rsidR="00BF1BFA" w:rsidRPr="008C6BA7" w:rsidRDefault="00BF1BFA" w:rsidP="002222EC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реальная начисленная заработная плата </w:t>
      </w:r>
      <w:r w:rsidR="00FB45C0">
        <w:rPr>
          <w:rFonts w:ascii="Times New Roman" w:hAnsi="Times New Roman"/>
          <w:b/>
          <w:bCs/>
          <w:color w:val="auto"/>
          <w:sz w:val="28"/>
          <w:szCs w:val="28"/>
        </w:rPr>
        <w:t xml:space="preserve">выросла на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5,5 %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26B84B62" w14:textId="31745016" w:rsidR="00A31799" w:rsidRPr="008C6BA7" w:rsidRDefault="00C223FD" w:rsidP="002222EC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color w:val="auto"/>
          <w:sz w:val="28"/>
          <w:szCs w:val="28"/>
        </w:rPr>
        <w:t xml:space="preserve">среднедушевые денежные доходы </w:t>
      </w:r>
      <w:r w:rsidR="00FB45C0">
        <w:rPr>
          <w:rFonts w:ascii="Times New Roman" w:hAnsi="Times New Roman"/>
          <w:b/>
          <w:color w:val="auto"/>
          <w:sz w:val="28"/>
          <w:szCs w:val="28"/>
        </w:rPr>
        <w:t xml:space="preserve">также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увеличились на 5,</w:t>
      </w:r>
      <w:r w:rsidR="00CD0821" w:rsidRPr="008C6BA7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%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и составили </w:t>
      </w:r>
      <w:r w:rsidRPr="00CD0AE2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CD0821" w:rsidRPr="00CD0AE2">
        <w:rPr>
          <w:rFonts w:ascii="Times New Roman" w:hAnsi="Times New Roman"/>
          <w:b/>
          <w:bCs/>
          <w:color w:val="auto"/>
          <w:sz w:val="28"/>
          <w:szCs w:val="28"/>
        </w:rPr>
        <w:t>1 374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руб.</w:t>
      </w:r>
    </w:p>
    <w:p w14:paraId="0730ADC5" w14:textId="6DB28222" w:rsidR="00B17DF5" w:rsidRPr="008C6BA7" w:rsidRDefault="00B17DF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Рождаемость снизилась на </w:t>
      </w:r>
      <w:r w:rsidR="009A0A00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1,4 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%, но по-прежнему сохраня</w:t>
      </w:r>
      <w:r w:rsidR="00CD0AE2">
        <w:rPr>
          <w:rFonts w:ascii="Times New Roman" w:eastAsia="Times New Roman" w:hAnsi="Times New Roman" w:cs="Times New Roman"/>
          <w:color w:val="auto"/>
          <w:sz w:val="28"/>
          <w:szCs w:val="28"/>
        </w:rPr>
        <w:t>лась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высоком уровне. </w:t>
      </w:r>
      <w:r w:rsidR="00CD0AE2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Показатель рождаемости на 1</w:t>
      </w:r>
      <w:r w:rsidR="00FB45C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CD0A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000 населения </w:t>
      </w:r>
      <w:r w:rsidR="00FB45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D0A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13,4, в прошлом году был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13,7</w:t>
      </w:r>
      <w:r w:rsidR="00DA30B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1BCE5B4" w14:textId="6042C660" w:rsidR="00A31799" w:rsidRDefault="00B17DF5" w:rsidP="00FB4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смертность выросла на 11,</w:t>
      </w:r>
      <w:r w:rsidR="009A0A00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DA30B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CE04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значительный вклад в это внес COVID-19</w:t>
      </w:r>
      <w:r w:rsidR="00CE0413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FB45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озитивным результатом стало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снижение как младенческой, так и детской смертности в целом. </w:t>
      </w:r>
    </w:p>
    <w:p w14:paraId="7CC1393F" w14:textId="1BBE2711" w:rsidR="00A10474" w:rsidRDefault="00A10474" w:rsidP="00FB4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ED7058" w14:textId="51E83C60" w:rsidR="00A10474" w:rsidRPr="00A10474" w:rsidRDefault="00A10474" w:rsidP="00A10474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04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Приоритет «Человек – развитие»</w:t>
      </w:r>
    </w:p>
    <w:p w14:paraId="0661889D" w14:textId="77777777" w:rsidR="00A10474" w:rsidRDefault="00A10474" w:rsidP="00A10474">
      <w:pPr>
        <w:spacing w:after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47EE115" w14:textId="5561074A" w:rsidR="00A31799" w:rsidRDefault="00C223FD" w:rsidP="00A104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Образование</w:t>
      </w:r>
    </w:p>
    <w:p w14:paraId="4DAD0D10" w14:textId="77777777" w:rsidR="00FB45C0" w:rsidRPr="00FB45C0" w:rsidRDefault="00FB45C0" w:rsidP="00FB45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59A95B4" w14:textId="14C7E36F" w:rsidR="00A31799" w:rsidRPr="00E80B54" w:rsidRDefault="00265903" w:rsidP="00E80B54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В Послании Федеральному Собранию </w:t>
      </w:r>
      <w:r w:rsidR="00E80B54">
        <w:rPr>
          <w:rFonts w:ascii="Times New Roman" w:hAnsi="Times New Roman" w:cs="Times New Roman"/>
          <w:sz w:val="28"/>
          <w:szCs w:val="28"/>
        </w:rPr>
        <w:t xml:space="preserve">Президент подчеркнул, что возможность устроить ребенка в ясли </w:t>
      </w:r>
      <w:r w:rsidR="00FB45C0">
        <w:rPr>
          <w:rFonts w:ascii="Times New Roman" w:hAnsi="Times New Roman" w:cs="Times New Roman"/>
          <w:sz w:val="28"/>
          <w:szCs w:val="28"/>
        </w:rPr>
        <w:t xml:space="preserve">является важнейшим вопросом для семей, </w:t>
      </w:r>
      <w:r w:rsidR="00E80B54">
        <w:rPr>
          <w:rFonts w:ascii="Times New Roman" w:hAnsi="Times New Roman" w:cs="Times New Roman"/>
          <w:sz w:val="28"/>
          <w:szCs w:val="28"/>
        </w:rPr>
        <w:t xml:space="preserve">и поручил решить эту проблему до 2022 года. </w:t>
      </w:r>
    </w:p>
    <w:p w14:paraId="066DDF07" w14:textId="4CDE6982" w:rsidR="00A31799" w:rsidRPr="00FB45C0" w:rsidRDefault="00C223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lastRenderedPageBreak/>
        <w:t>В 20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>20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году в рамках национального проекта «Демография» </w:t>
      </w:r>
      <w:r w:rsidR="00FB45C0">
        <w:rPr>
          <w:rFonts w:ascii="Times New Roman" w:hAnsi="Times New Roman"/>
          <w:color w:val="auto"/>
          <w:sz w:val="28"/>
          <w:szCs w:val="28"/>
        </w:rPr>
        <w:t xml:space="preserve">в регионе 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 xml:space="preserve">велось строительство </w:t>
      </w:r>
      <w:r w:rsidR="00EF1521" w:rsidRPr="008C6BA7">
        <w:rPr>
          <w:rFonts w:ascii="Times New Roman" w:hAnsi="Times New Roman"/>
          <w:b/>
          <w:color w:val="auto"/>
          <w:sz w:val="28"/>
          <w:szCs w:val="28"/>
        </w:rPr>
        <w:t>1</w:t>
      </w:r>
      <w:r w:rsidR="00CF07CB" w:rsidRPr="008C6BA7">
        <w:rPr>
          <w:rFonts w:ascii="Times New Roman" w:hAnsi="Times New Roman"/>
          <w:b/>
          <w:color w:val="auto"/>
          <w:sz w:val="28"/>
          <w:szCs w:val="28"/>
        </w:rPr>
        <w:t>5</w:t>
      </w:r>
      <w:r w:rsidR="00EF1521" w:rsidRPr="008C6BA7">
        <w:rPr>
          <w:rFonts w:ascii="Times New Roman" w:hAnsi="Times New Roman"/>
          <w:b/>
          <w:color w:val="auto"/>
          <w:sz w:val="28"/>
          <w:szCs w:val="28"/>
        </w:rPr>
        <w:t xml:space="preserve"> детских садов</w:t>
      </w:r>
      <w:r w:rsidR="00A528EA" w:rsidRPr="008C6BA7">
        <w:rPr>
          <w:rFonts w:ascii="Times New Roman" w:hAnsi="Times New Roman"/>
          <w:b/>
          <w:color w:val="auto"/>
          <w:sz w:val="28"/>
          <w:szCs w:val="28"/>
        </w:rPr>
        <w:t xml:space="preserve"> на 1</w:t>
      </w:r>
      <w:r w:rsidR="00E80B54">
        <w:rPr>
          <w:rFonts w:ascii="Times New Roman" w:hAnsi="Times New Roman"/>
          <w:b/>
          <w:color w:val="auto"/>
          <w:sz w:val="28"/>
          <w:szCs w:val="28"/>
        </w:rPr>
        <w:t> </w:t>
      </w:r>
      <w:r w:rsidR="00A528EA" w:rsidRPr="008C6BA7">
        <w:rPr>
          <w:rFonts w:ascii="Times New Roman" w:hAnsi="Times New Roman"/>
          <w:b/>
          <w:color w:val="auto"/>
          <w:sz w:val="28"/>
          <w:szCs w:val="28"/>
        </w:rPr>
        <w:t>730 мест (в том числе 815</w:t>
      </w:r>
      <w:r w:rsidR="00FB45C0">
        <w:rPr>
          <w:rFonts w:ascii="Times New Roman" w:hAnsi="Times New Roman"/>
          <w:b/>
          <w:color w:val="auto"/>
          <w:sz w:val="28"/>
          <w:szCs w:val="28"/>
        </w:rPr>
        <w:t xml:space="preserve"> ясельных</w:t>
      </w:r>
      <w:r w:rsidR="00A528EA" w:rsidRPr="008C6BA7">
        <w:rPr>
          <w:rFonts w:ascii="Times New Roman" w:hAnsi="Times New Roman"/>
          <w:b/>
          <w:color w:val="auto"/>
          <w:sz w:val="28"/>
          <w:szCs w:val="28"/>
        </w:rPr>
        <w:t>)</w:t>
      </w:r>
      <w:r w:rsidR="00A528EA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0B54" w:rsidRPr="00E80B54">
        <w:rPr>
          <w:rFonts w:ascii="Times New Roman" w:hAnsi="Times New Roman"/>
          <w:b/>
          <w:bCs/>
          <w:color w:val="auto"/>
          <w:sz w:val="28"/>
          <w:szCs w:val="28"/>
        </w:rPr>
        <w:t>Два</w:t>
      </w:r>
      <w:r w:rsidR="00EF1521" w:rsidRPr="008C6BA7">
        <w:rPr>
          <w:rFonts w:ascii="Times New Roman" w:hAnsi="Times New Roman"/>
          <w:b/>
          <w:color w:val="auto"/>
          <w:sz w:val="28"/>
          <w:szCs w:val="28"/>
        </w:rPr>
        <w:t xml:space="preserve"> детских сада </w:t>
      </w:r>
      <w:r w:rsidR="00E80B54">
        <w:rPr>
          <w:rFonts w:ascii="Times New Roman" w:hAnsi="Times New Roman"/>
          <w:b/>
          <w:color w:val="auto"/>
          <w:sz w:val="28"/>
          <w:szCs w:val="28"/>
        </w:rPr>
        <w:t>на</w:t>
      </w:r>
      <w:r w:rsidR="00155459" w:rsidRPr="008C6BA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F1521" w:rsidRPr="008C6BA7">
        <w:rPr>
          <w:rFonts w:ascii="Times New Roman" w:hAnsi="Times New Roman"/>
          <w:b/>
          <w:color w:val="auto"/>
          <w:sz w:val="28"/>
          <w:szCs w:val="28"/>
        </w:rPr>
        <w:t>225 мест</w:t>
      </w:r>
      <w:r w:rsidR="00F063CA" w:rsidRPr="008C6BA7"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="00A528EA" w:rsidRPr="008C6BA7">
        <w:rPr>
          <w:rFonts w:ascii="Times New Roman" w:hAnsi="Times New Roman"/>
          <w:b/>
          <w:color w:val="auto"/>
          <w:sz w:val="28"/>
          <w:szCs w:val="28"/>
        </w:rPr>
        <w:t xml:space="preserve">в том числе </w:t>
      </w:r>
      <w:r w:rsidR="00F063CA" w:rsidRPr="008C6BA7">
        <w:rPr>
          <w:rFonts w:ascii="Times New Roman" w:hAnsi="Times New Roman" w:cs="Times New Roman"/>
          <w:b/>
          <w:sz w:val="28"/>
          <w:szCs w:val="28"/>
        </w:rPr>
        <w:t>100 ясельн</w:t>
      </w:r>
      <w:r w:rsidR="00E80B54">
        <w:rPr>
          <w:rFonts w:ascii="Times New Roman" w:hAnsi="Times New Roman" w:cs="Times New Roman"/>
          <w:b/>
          <w:sz w:val="28"/>
          <w:szCs w:val="28"/>
        </w:rPr>
        <w:t>ых</w:t>
      </w:r>
      <w:r w:rsidR="00F063CA" w:rsidRPr="008C6BA7">
        <w:rPr>
          <w:rFonts w:ascii="Times New Roman" w:hAnsi="Times New Roman" w:cs="Times New Roman"/>
          <w:sz w:val="28"/>
          <w:szCs w:val="28"/>
        </w:rPr>
        <w:t xml:space="preserve">) 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>введен</w:t>
      </w:r>
      <w:r w:rsidR="00E80B54">
        <w:rPr>
          <w:rFonts w:ascii="Times New Roman" w:hAnsi="Times New Roman"/>
          <w:color w:val="auto"/>
          <w:sz w:val="28"/>
          <w:szCs w:val="28"/>
        </w:rPr>
        <w:t>ы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 xml:space="preserve"> в эксплуатацию</w:t>
      </w:r>
      <w:r w:rsidR="00E80B54">
        <w:rPr>
          <w:rFonts w:ascii="Times New Roman" w:hAnsi="Times New Roman"/>
          <w:color w:val="auto"/>
          <w:sz w:val="28"/>
          <w:szCs w:val="28"/>
        </w:rPr>
        <w:t xml:space="preserve"> в Горно-Алтайске</w:t>
      </w:r>
      <w:r w:rsidR="00CF07CB" w:rsidRPr="008C6BA7">
        <w:rPr>
          <w:rFonts w:ascii="Times New Roman" w:hAnsi="Times New Roman"/>
          <w:color w:val="auto"/>
          <w:sz w:val="28"/>
          <w:szCs w:val="28"/>
        </w:rPr>
        <w:t>. В 2021 году планируется ввести в эксплуатацию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 xml:space="preserve"> 1</w:t>
      </w:r>
      <w:r w:rsidR="00CF07CB" w:rsidRPr="008C6BA7">
        <w:rPr>
          <w:rFonts w:ascii="Times New Roman" w:hAnsi="Times New Roman"/>
          <w:color w:val="auto"/>
          <w:sz w:val="28"/>
          <w:szCs w:val="28"/>
        </w:rPr>
        <w:t>4</w:t>
      </w:r>
      <w:r w:rsidR="00EF1521" w:rsidRPr="008C6BA7">
        <w:rPr>
          <w:rFonts w:ascii="Times New Roman" w:hAnsi="Times New Roman"/>
          <w:color w:val="auto"/>
          <w:sz w:val="28"/>
          <w:szCs w:val="28"/>
        </w:rPr>
        <w:t xml:space="preserve"> детских садов</w:t>
      </w:r>
      <w:r w:rsidR="00CC3AF3" w:rsidRPr="008C6BA7">
        <w:rPr>
          <w:rFonts w:ascii="Times New Roman" w:hAnsi="Times New Roman"/>
          <w:color w:val="auto"/>
          <w:sz w:val="28"/>
          <w:szCs w:val="28"/>
        </w:rPr>
        <w:t xml:space="preserve"> на 1</w:t>
      </w:r>
      <w:r w:rsidR="00FB45C0">
        <w:rPr>
          <w:rFonts w:ascii="Times New Roman" w:hAnsi="Times New Roman"/>
          <w:color w:val="auto"/>
          <w:sz w:val="28"/>
          <w:szCs w:val="28"/>
        </w:rPr>
        <w:t> </w:t>
      </w:r>
      <w:r w:rsidR="00CC3AF3" w:rsidRPr="008C6BA7">
        <w:rPr>
          <w:rFonts w:ascii="Times New Roman" w:hAnsi="Times New Roman"/>
          <w:color w:val="auto"/>
          <w:sz w:val="28"/>
          <w:szCs w:val="28"/>
        </w:rPr>
        <w:t>755 мест</w:t>
      </w:r>
      <w:r w:rsidR="00FB45C0" w:rsidRPr="00FB45C0">
        <w:rPr>
          <w:rFonts w:ascii="Times New Roman" w:hAnsi="Times New Roman"/>
          <w:i/>
          <w:iCs/>
          <w:color w:val="auto"/>
          <w:sz w:val="28"/>
          <w:szCs w:val="28"/>
        </w:rPr>
        <w:t>, отмечу, что 7 на данный момент уже введено</w:t>
      </w:r>
      <w:r w:rsidR="00EF1521" w:rsidRPr="00FB45C0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14:paraId="4011D1B4" w14:textId="5FC95EFC" w:rsidR="00A31799" w:rsidRPr="008C6BA7" w:rsidRDefault="00C223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Еще </w:t>
      </w:r>
      <w:r w:rsidR="00F063CA" w:rsidRPr="008C6BA7">
        <w:rPr>
          <w:rFonts w:ascii="Times New Roman" w:hAnsi="Times New Roman"/>
          <w:b/>
          <w:bCs/>
          <w:color w:val="auto"/>
          <w:sz w:val="28"/>
          <w:szCs w:val="28"/>
        </w:rPr>
        <w:t>715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мест для детей ясельного возраста </w:t>
      </w:r>
      <w:r w:rsidRPr="008C6BA7">
        <w:rPr>
          <w:rFonts w:ascii="Times New Roman" w:hAnsi="Times New Roman"/>
          <w:color w:val="auto"/>
          <w:sz w:val="28"/>
          <w:szCs w:val="28"/>
        </w:rPr>
        <w:t>создано в результате перепрофилирования</w:t>
      </w:r>
      <w:r w:rsidR="00CF07CB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в 45 детских садах</w:t>
      </w:r>
      <w:r w:rsidRPr="008C6BA7">
        <w:rPr>
          <w:rFonts w:ascii="Times New Roman" w:hAnsi="Times New Roman"/>
          <w:color w:val="auto"/>
          <w:sz w:val="28"/>
          <w:szCs w:val="28"/>
        </w:rPr>
        <w:t>.</w:t>
      </w:r>
    </w:p>
    <w:p w14:paraId="12D6A52B" w14:textId="1BC33FCB" w:rsidR="00FB45C0" w:rsidRDefault="00FB45C0" w:rsidP="00FB45C0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важнейшей задачей остается ликвидация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сменности в школах.</w:t>
      </w:r>
    </w:p>
    <w:p w14:paraId="06A6CF25" w14:textId="2C730200" w:rsidR="00CF07CB" w:rsidRPr="008C6BA7" w:rsidRDefault="00EE5D6E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В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 рамках национального проекта «Образование» </w:t>
      </w:r>
      <w:r w:rsidRPr="008C6BA7">
        <w:rPr>
          <w:rFonts w:ascii="Times New Roman" w:hAnsi="Times New Roman"/>
          <w:color w:val="auto"/>
          <w:sz w:val="28"/>
          <w:szCs w:val="28"/>
        </w:rPr>
        <w:t>ве</w:t>
      </w:r>
      <w:r w:rsidR="00CF07CB" w:rsidRPr="008C6BA7">
        <w:rPr>
          <w:rFonts w:ascii="Times New Roman" w:hAnsi="Times New Roman"/>
          <w:color w:val="auto"/>
          <w:sz w:val="28"/>
          <w:szCs w:val="28"/>
        </w:rPr>
        <w:t>лось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b/>
          <w:color w:val="auto"/>
          <w:sz w:val="28"/>
          <w:szCs w:val="28"/>
        </w:rPr>
        <w:t>строительство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>дв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ух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школ</w:t>
      </w:r>
      <w:r w:rsidR="00E80B54"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 w:rsidR="00E80B54">
        <w:rPr>
          <w:rFonts w:ascii="Times New Roman" w:hAnsi="Times New Roman"/>
          <w:color w:val="auto"/>
          <w:sz w:val="28"/>
          <w:szCs w:val="28"/>
        </w:rPr>
        <w:t>каждая</w:t>
      </w:r>
      <w:r w:rsidR="00155459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55459" w:rsidRPr="008C6BA7">
        <w:rPr>
          <w:rFonts w:ascii="Times New Roman" w:hAnsi="Times New Roman"/>
          <w:bCs/>
          <w:color w:val="auto"/>
          <w:sz w:val="28"/>
          <w:szCs w:val="28"/>
        </w:rPr>
        <w:t>на 275 учащихся</w:t>
      </w:r>
      <w:r w:rsidR="00E80B54">
        <w:rPr>
          <w:rFonts w:ascii="Times New Roman" w:hAnsi="Times New Roman"/>
          <w:bCs/>
          <w:color w:val="auto"/>
          <w:sz w:val="28"/>
          <w:szCs w:val="28"/>
        </w:rPr>
        <w:t>:</w:t>
      </w:r>
      <w:r w:rsidR="00155459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в микрорайоне «Заимка» Горно-Алтайска и</w:t>
      </w:r>
      <w:r w:rsidR="00E80B5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5459" w:rsidRPr="008C6BA7">
        <w:rPr>
          <w:rFonts w:ascii="Times New Roman" w:hAnsi="Times New Roman"/>
          <w:bCs/>
          <w:color w:val="auto"/>
          <w:sz w:val="28"/>
          <w:szCs w:val="28"/>
        </w:rPr>
        <w:t>в с</w:t>
      </w:r>
      <w:r w:rsidR="00E80B54">
        <w:rPr>
          <w:rFonts w:ascii="Times New Roman" w:hAnsi="Times New Roman"/>
          <w:bCs/>
          <w:color w:val="auto"/>
          <w:sz w:val="28"/>
          <w:szCs w:val="28"/>
        </w:rPr>
        <w:t>еле</w:t>
      </w:r>
      <w:r w:rsidR="00155459" w:rsidRPr="008C6BA7">
        <w:rPr>
          <w:rFonts w:ascii="Times New Roman" w:hAnsi="Times New Roman"/>
          <w:bCs/>
          <w:color w:val="auto"/>
          <w:sz w:val="28"/>
          <w:szCs w:val="28"/>
        </w:rPr>
        <w:t xml:space="preserve"> Усть-Кокса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.</w:t>
      </w:r>
      <w:r w:rsidR="00155459" w:rsidRPr="008C6BA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F07CB" w:rsidRPr="008C6BA7">
        <w:rPr>
          <w:rFonts w:ascii="Times New Roman" w:hAnsi="Times New Roman" w:cs="Times New Roman"/>
          <w:sz w:val="28"/>
          <w:szCs w:val="28"/>
        </w:rPr>
        <w:t>Планировалось ввести их в эксплуатацию в конце 2020 года, но в связи с корректировк</w:t>
      </w:r>
      <w:r w:rsidR="00E80B54">
        <w:rPr>
          <w:rFonts w:ascii="Times New Roman" w:hAnsi="Times New Roman" w:cs="Times New Roman"/>
          <w:sz w:val="28"/>
          <w:szCs w:val="28"/>
        </w:rPr>
        <w:t>ой</w:t>
      </w:r>
      <w:r w:rsidR="00CF07CB" w:rsidRPr="008C6BA7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документации, распространением </w:t>
      </w:r>
      <w:proofErr w:type="spellStart"/>
      <w:r w:rsidR="00CF07CB" w:rsidRPr="008C6BA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F07CB" w:rsidRPr="008C6BA7">
        <w:rPr>
          <w:rFonts w:ascii="Times New Roman" w:hAnsi="Times New Roman" w:cs="Times New Roman"/>
          <w:sz w:val="28"/>
          <w:szCs w:val="28"/>
        </w:rPr>
        <w:t xml:space="preserve"> инфекции этого сделать не удалось. В 2021 году мы </w:t>
      </w:r>
      <w:r w:rsidR="00E80B54">
        <w:rPr>
          <w:rFonts w:ascii="Times New Roman" w:hAnsi="Times New Roman" w:cs="Times New Roman"/>
          <w:sz w:val="28"/>
          <w:szCs w:val="28"/>
        </w:rPr>
        <w:t xml:space="preserve">эти школы </w:t>
      </w:r>
      <w:r w:rsidR="00CF07CB" w:rsidRPr="008C6BA7">
        <w:rPr>
          <w:rFonts w:ascii="Times New Roman" w:hAnsi="Times New Roman" w:cs="Times New Roman"/>
          <w:sz w:val="28"/>
          <w:szCs w:val="28"/>
        </w:rPr>
        <w:t>должны сдать.</w:t>
      </w:r>
    </w:p>
    <w:p w14:paraId="48656F5F" w14:textId="5E4032BA" w:rsidR="00EE5D6E" w:rsidRPr="008C6BA7" w:rsidRDefault="00CF07CB" w:rsidP="00982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В Горно-Алтайске</w:t>
      </w:r>
      <w:r w:rsidR="00E80B54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 xml:space="preserve">остро нуждаются в новых зданиях </w:t>
      </w:r>
      <w:r w:rsidRPr="00FB45C0">
        <w:rPr>
          <w:rFonts w:ascii="Times New Roman" w:hAnsi="Times New Roman" w:cs="Times New Roman"/>
          <w:b/>
          <w:bCs/>
          <w:sz w:val="28"/>
          <w:szCs w:val="28"/>
        </w:rPr>
        <w:t>школа № 12, лицей № 6 и Республиканский классический лицей.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FB45C0">
        <w:rPr>
          <w:rFonts w:ascii="Times New Roman" w:hAnsi="Times New Roman" w:cs="Times New Roman"/>
          <w:sz w:val="28"/>
          <w:szCs w:val="28"/>
        </w:rPr>
        <w:t>В</w:t>
      </w:r>
      <w:r w:rsidR="00E460D4" w:rsidRPr="008C6BA7">
        <w:rPr>
          <w:rFonts w:ascii="Times New Roman" w:hAnsi="Times New Roman" w:cs="Times New Roman"/>
          <w:sz w:val="28"/>
          <w:szCs w:val="28"/>
        </w:rPr>
        <w:t xml:space="preserve"> этих школах </w:t>
      </w:r>
      <w:r w:rsidR="00E80B54">
        <w:rPr>
          <w:rFonts w:ascii="Times New Roman" w:hAnsi="Times New Roman" w:cs="Times New Roman"/>
          <w:sz w:val="28"/>
          <w:szCs w:val="28"/>
        </w:rPr>
        <w:t xml:space="preserve">837 детей учатся </w:t>
      </w:r>
      <w:r w:rsidR="00E460D4" w:rsidRPr="008C6BA7">
        <w:rPr>
          <w:rFonts w:ascii="Times New Roman" w:hAnsi="Times New Roman" w:cs="Times New Roman"/>
          <w:sz w:val="28"/>
          <w:szCs w:val="28"/>
        </w:rPr>
        <w:t xml:space="preserve">во вторую смену. </w:t>
      </w:r>
      <w:r w:rsidR="00E80B54">
        <w:rPr>
          <w:rFonts w:ascii="Times New Roman" w:hAnsi="Times New Roman" w:cs="Times New Roman"/>
          <w:sz w:val="28"/>
          <w:szCs w:val="28"/>
        </w:rPr>
        <w:t xml:space="preserve">На такие </w:t>
      </w:r>
      <w:r w:rsidR="00E44C0D" w:rsidRPr="008C6BA7">
        <w:rPr>
          <w:rFonts w:ascii="Times New Roman" w:hAnsi="Times New Roman" w:cs="Times New Roman"/>
          <w:sz w:val="28"/>
          <w:szCs w:val="28"/>
        </w:rPr>
        <w:t xml:space="preserve">крупные объекты потребуются федеральные средства, </w:t>
      </w:r>
      <w:r w:rsidR="00E460D4" w:rsidRPr="008C6BA7">
        <w:rPr>
          <w:rFonts w:ascii="Times New Roman" w:hAnsi="Times New Roman" w:cs="Times New Roman"/>
          <w:sz w:val="28"/>
          <w:szCs w:val="28"/>
        </w:rPr>
        <w:t xml:space="preserve">и </w:t>
      </w:r>
      <w:r w:rsidR="00E44C0D" w:rsidRPr="008C6BA7">
        <w:rPr>
          <w:rFonts w:ascii="Times New Roman" w:hAnsi="Times New Roman" w:cs="Times New Roman"/>
          <w:sz w:val="28"/>
          <w:szCs w:val="28"/>
        </w:rPr>
        <w:t>м</w:t>
      </w:r>
      <w:r w:rsidRPr="008C6BA7">
        <w:rPr>
          <w:rFonts w:ascii="Times New Roman" w:hAnsi="Times New Roman" w:cs="Times New Roman"/>
          <w:sz w:val="28"/>
          <w:szCs w:val="28"/>
        </w:rPr>
        <w:t xml:space="preserve">ы активно работаем над </w:t>
      </w:r>
      <w:r w:rsidR="00FB45C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44C0D" w:rsidRPr="008C6BA7">
        <w:rPr>
          <w:rFonts w:ascii="Times New Roman" w:hAnsi="Times New Roman" w:cs="Times New Roman"/>
          <w:sz w:val="28"/>
          <w:szCs w:val="28"/>
        </w:rPr>
        <w:t>данн</w:t>
      </w:r>
      <w:r w:rsidR="00FB45C0">
        <w:rPr>
          <w:rFonts w:ascii="Times New Roman" w:hAnsi="Times New Roman" w:cs="Times New Roman"/>
          <w:sz w:val="28"/>
          <w:szCs w:val="28"/>
        </w:rPr>
        <w:t>ого</w:t>
      </w:r>
      <w:r w:rsidR="00E44C0D" w:rsidRPr="008C6BA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B45C0">
        <w:rPr>
          <w:rFonts w:ascii="Times New Roman" w:hAnsi="Times New Roman" w:cs="Times New Roman"/>
          <w:sz w:val="28"/>
          <w:szCs w:val="28"/>
        </w:rPr>
        <w:t>а</w:t>
      </w:r>
      <w:r w:rsidRPr="008C6BA7">
        <w:rPr>
          <w:rFonts w:ascii="Times New Roman" w:hAnsi="Times New Roman" w:cs="Times New Roman"/>
          <w:sz w:val="28"/>
          <w:szCs w:val="28"/>
        </w:rPr>
        <w:t>. В марте 2021 года республику с рабочим визитом посетил Председатель Правительства Р</w:t>
      </w:r>
      <w:r w:rsidR="00FB45C0">
        <w:rPr>
          <w:rFonts w:ascii="Times New Roman" w:hAnsi="Times New Roman" w:cs="Times New Roman"/>
          <w:sz w:val="28"/>
          <w:szCs w:val="28"/>
        </w:rPr>
        <w:t>Ф</w:t>
      </w:r>
      <w:r w:rsidRPr="008C6BA7">
        <w:rPr>
          <w:rFonts w:ascii="Times New Roman" w:hAnsi="Times New Roman" w:cs="Times New Roman"/>
          <w:sz w:val="28"/>
          <w:szCs w:val="28"/>
        </w:rPr>
        <w:t xml:space="preserve"> М</w:t>
      </w:r>
      <w:r w:rsidR="00E80B54">
        <w:rPr>
          <w:rFonts w:ascii="Times New Roman" w:hAnsi="Times New Roman" w:cs="Times New Roman"/>
          <w:sz w:val="28"/>
          <w:szCs w:val="28"/>
        </w:rPr>
        <w:t>ихаил Владимирович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E80B54">
        <w:rPr>
          <w:rFonts w:ascii="Times New Roman" w:hAnsi="Times New Roman" w:cs="Times New Roman"/>
          <w:sz w:val="28"/>
          <w:szCs w:val="28"/>
        </w:rPr>
        <w:t>. С</w:t>
      </w:r>
      <w:r w:rsidRPr="008C6BA7">
        <w:rPr>
          <w:rFonts w:ascii="Times New Roman" w:hAnsi="Times New Roman" w:cs="Times New Roman"/>
          <w:sz w:val="28"/>
          <w:szCs w:val="28"/>
        </w:rPr>
        <w:t>троительство нового здания и общежития для Р</w:t>
      </w:r>
      <w:r w:rsidR="00E80B54">
        <w:rPr>
          <w:rFonts w:ascii="Times New Roman" w:hAnsi="Times New Roman" w:cs="Times New Roman"/>
          <w:sz w:val="28"/>
          <w:szCs w:val="28"/>
        </w:rPr>
        <w:t xml:space="preserve">КЛ </w:t>
      </w:r>
      <w:r w:rsidRPr="008C6BA7">
        <w:rPr>
          <w:rFonts w:ascii="Times New Roman" w:hAnsi="Times New Roman" w:cs="Times New Roman"/>
          <w:sz w:val="28"/>
          <w:szCs w:val="28"/>
        </w:rPr>
        <w:t>включен</w:t>
      </w:r>
      <w:r w:rsidR="00E80B54">
        <w:rPr>
          <w:rFonts w:ascii="Times New Roman" w:hAnsi="Times New Roman" w:cs="Times New Roman"/>
          <w:sz w:val="28"/>
          <w:szCs w:val="28"/>
        </w:rPr>
        <w:t>ы</w:t>
      </w:r>
      <w:r w:rsidRPr="008C6BA7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E80B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8C6BA7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E80B54">
        <w:rPr>
          <w:rFonts w:ascii="Times New Roman" w:hAnsi="Times New Roman" w:cs="Times New Roman"/>
          <w:sz w:val="28"/>
          <w:szCs w:val="28"/>
        </w:rPr>
        <w:t>по итогам визита</w:t>
      </w:r>
      <w:r w:rsidRPr="008C6BA7">
        <w:rPr>
          <w:rFonts w:ascii="Times New Roman" w:hAnsi="Times New Roman" w:cs="Times New Roman"/>
          <w:sz w:val="28"/>
          <w:szCs w:val="28"/>
        </w:rPr>
        <w:t xml:space="preserve">. </w:t>
      </w:r>
      <w:r w:rsidR="00982C0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C6BA7">
        <w:rPr>
          <w:rFonts w:ascii="Times New Roman" w:hAnsi="Times New Roman" w:cs="Times New Roman"/>
          <w:sz w:val="28"/>
          <w:szCs w:val="28"/>
        </w:rPr>
        <w:t>прорабатывается вопрос о включени</w:t>
      </w:r>
      <w:r w:rsidR="00FB45C0">
        <w:rPr>
          <w:rFonts w:ascii="Times New Roman" w:hAnsi="Times New Roman" w:cs="Times New Roman"/>
          <w:sz w:val="28"/>
          <w:szCs w:val="28"/>
        </w:rPr>
        <w:t>и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953BC5" w:rsidRPr="008C6BA7">
        <w:rPr>
          <w:rFonts w:ascii="Times New Roman" w:hAnsi="Times New Roman" w:cs="Times New Roman"/>
          <w:sz w:val="28"/>
          <w:szCs w:val="28"/>
        </w:rPr>
        <w:t xml:space="preserve">школы № 12 </w:t>
      </w:r>
      <w:r w:rsidRPr="008C6BA7">
        <w:rPr>
          <w:rFonts w:ascii="Times New Roman" w:hAnsi="Times New Roman" w:cs="Times New Roman"/>
          <w:sz w:val="28"/>
          <w:szCs w:val="28"/>
        </w:rPr>
        <w:t>в перечень объектов, на строительство которых предоставляются субсидии из федерального бюджета.</w:t>
      </w:r>
    </w:p>
    <w:p w14:paraId="766E5A70" w14:textId="6697CAA5" w:rsidR="00265903" w:rsidRPr="008C6BA7" w:rsidRDefault="00FB45C0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Что касается </w:t>
      </w:r>
      <w:r w:rsidR="00265903" w:rsidRPr="008C6BA7">
        <w:rPr>
          <w:rFonts w:ascii="Times New Roman" w:hAnsi="Times New Roman"/>
          <w:b/>
          <w:bCs/>
          <w:color w:val="auto"/>
          <w:sz w:val="28"/>
          <w:szCs w:val="28"/>
        </w:rPr>
        <w:t>строительства школы № 7 в Горно-Алтайске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>то в</w:t>
      </w:r>
      <w:r w:rsidR="00265903" w:rsidRPr="008C6BA7">
        <w:rPr>
          <w:rFonts w:ascii="Times New Roman" w:hAnsi="Times New Roman"/>
          <w:color w:val="auto"/>
          <w:sz w:val="28"/>
          <w:szCs w:val="28"/>
        </w:rPr>
        <w:t xml:space="preserve"> декабре 2019 года между Министерством просвещения Р</w:t>
      </w:r>
      <w:r>
        <w:rPr>
          <w:rFonts w:ascii="Times New Roman" w:hAnsi="Times New Roman"/>
          <w:color w:val="auto"/>
          <w:sz w:val="28"/>
          <w:szCs w:val="28"/>
        </w:rPr>
        <w:t>Ф</w:t>
      </w:r>
      <w:r w:rsidR="00265903" w:rsidRPr="008C6BA7">
        <w:rPr>
          <w:rFonts w:ascii="Times New Roman" w:hAnsi="Times New Roman"/>
          <w:color w:val="auto"/>
          <w:sz w:val="28"/>
          <w:szCs w:val="28"/>
        </w:rPr>
        <w:t xml:space="preserve"> и Правительством Республики Алтай заключено соглашение о предоставлении субсидии на строительство данного учреждения. </w:t>
      </w:r>
      <w:r w:rsidR="00265903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На 2021-2022 годы в федеральном бюджете </w:t>
      </w:r>
      <w:r w:rsidR="00176159">
        <w:rPr>
          <w:rFonts w:ascii="Times New Roman" w:hAnsi="Times New Roman"/>
          <w:b/>
          <w:bCs/>
          <w:color w:val="auto"/>
          <w:sz w:val="28"/>
          <w:szCs w:val="28"/>
        </w:rPr>
        <w:t xml:space="preserve">на это </w:t>
      </w:r>
      <w:r w:rsidR="00265903" w:rsidRPr="008C6BA7">
        <w:rPr>
          <w:rFonts w:ascii="Times New Roman" w:hAnsi="Times New Roman"/>
          <w:b/>
          <w:bCs/>
          <w:color w:val="auto"/>
          <w:sz w:val="28"/>
          <w:szCs w:val="28"/>
        </w:rPr>
        <w:t>предусмотрено п</w:t>
      </w:r>
      <w:r w:rsidR="00176159">
        <w:rPr>
          <w:rFonts w:ascii="Times New Roman" w:hAnsi="Times New Roman"/>
          <w:b/>
          <w:bCs/>
          <w:color w:val="auto"/>
          <w:sz w:val="28"/>
          <w:szCs w:val="28"/>
        </w:rPr>
        <w:t>очти</w:t>
      </w:r>
      <w:r w:rsidR="00265903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27A78" w:rsidRPr="008C6BA7">
        <w:rPr>
          <w:rFonts w:ascii="Times New Roman" w:hAnsi="Times New Roman"/>
          <w:b/>
          <w:bCs/>
          <w:color w:val="auto"/>
          <w:sz w:val="28"/>
          <w:szCs w:val="28"/>
        </w:rPr>
        <w:t>460</w:t>
      </w:r>
      <w:r w:rsidR="00265903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млн руб</w:t>
      </w:r>
      <w:r w:rsidR="00265903" w:rsidRPr="008C6BA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97D54" w:rsidRPr="008C6BA7">
        <w:rPr>
          <w:rFonts w:ascii="Times New Roman" w:hAnsi="Times New Roman"/>
          <w:color w:val="auto"/>
          <w:sz w:val="28"/>
          <w:szCs w:val="28"/>
        </w:rPr>
        <w:t xml:space="preserve">Проектно-сметная документация была разработана </w:t>
      </w:r>
      <w:r w:rsidR="00527A78" w:rsidRPr="008C6BA7">
        <w:rPr>
          <w:rFonts w:ascii="Times New Roman" w:hAnsi="Times New Roman"/>
          <w:color w:val="auto"/>
          <w:sz w:val="28"/>
          <w:szCs w:val="28"/>
        </w:rPr>
        <w:t xml:space="preserve">еще </w:t>
      </w:r>
      <w:r w:rsidR="00F97D54" w:rsidRPr="008C6BA7">
        <w:rPr>
          <w:rFonts w:ascii="Times New Roman" w:hAnsi="Times New Roman"/>
          <w:color w:val="auto"/>
          <w:sz w:val="28"/>
          <w:szCs w:val="28"/>
        </w:rPr>
        <w:t>в 2016 году</w:t>
      </w:r>
      <w:r w:rsidR="009E29AF">
        <w:rPr>
          <w:rFonts w:ascii="Times New Roman" w:hAnsi="Times New Roman"/>
          <w:color w:val="auto"/>
          <w:sz w:val="28"/>
          <w:szCs w:val="28"/>
        </w:rPr>
        <w:t xml:space="preserve">, в связи с изменением ряда нормативных требований пришлось ее корректировать и отправлять </w:t>
      </w:r>
      <w:r w:rsidR="00F97D54" w:rsidRPr="008C6BA7">
        <w:rPr>
          <w:rFonts w:ascii="Times New Roman" w:hAnsi="Times New Roman"/>
          <w:color w:val="auto"/>
          <w:sz w:val="28"/>
          <w:szCs w:val="28"/>
        </w:rPr>
        <w:t xml:space="preserve">на повторную </w:t>
      </w:r>
      <w:proofErr w:type="spellStart"/>
      <w:r w:rsidR="00F97D54" w:rsidRPr="008C6BA7">
        <w:rPr>
          <w:rFonts w:ascii="Times New Roman" w:hAnsi="Times New Roman"/>
          <w:color w:val="auto"/>
          <w:sz w:val="28"/>
          <w:szCs w:val="28"/>
        </w:rPr>
        <w:t>госэкспертизу</w:t>
      </w:r>
      <w:proofErr w:type="spellEnd"/>
      <w:r w:rsidR="00F97D54" w:rsidRPr="008C6BA7">
        <w:rPr>
          <w:rFonts w:ascii="Times New Roman" w:hAnsi="Times New Roman"/>
          <w:color w:val="auto"/>
          <w:sz w:val="28"/>
          <w:szCs w:val="28"/>
        </w:rPr>
        <w:t>. Положительное заключение планируе</w:t>
      </w:r>
      <w:r w:rsidR="00176159">
        <w:rPr>
          <w:rFonts w:ascii="Times New Roman" w:hAnsi="Times New Roman"/>
          <w:color w:val="auto"/>
          <w:sz w:val="28"/>
          <w:szCs w:val="28"/>
        </w:rPr>
        <w:t>м</w:t>
      </w:r>
      <w:r w:rsidR="00F97D54" w:rsidRPr="008C6BA7">
        <w:rPr>
          <w:rFonts w:ascii="Times New Roman" w:hAnsi="Times New Roman"/>
          <w:color w:val="auto"/>
          <w:sz w:val="28"/>
          <w:szCs w:val="28"/>
        </w:rPr>
        <w:t xml:space="preserve"> получить до </w:t>
      </w:r>
      <w:r w:rsidR="00527A78" w:rsidRPr="008C6BA7">
        <w:rPr>
          <w:rFonts w:ascii="Times New Roman" w:hAnsi="Times New Roman"/>
          <w:color w:val="auto"/>
          <w:sz w:val="28"/>
          <w:szCs w:val="28"/>
        </w:rPr>
        <w:t>конца апреля</w:t>
      </w:r>
      <w:r w:rsidR="00F97D54" w:rsidRPr="008C6BA7">
        <w:rPr>
          <w:rFonts w:ascii="Times New Roman" w:hAnsi="Times New Roman"/>
          <w:color w:val="auto"/>
          <w:sz w:val="28"/>
          <w:szCs w:val="28"/>
        </w:rPr>
        <w:t>.</w:t>
      </w:r>
    </w:p>
    <w:p w14:paraId="79B6665E" w14:textId="59A67FCC" w:rsidR="000860AA" w:rsidRPr="008C6BA7" w:rsidRDefault="000860AA" w:rsidP="002222EC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В 2020 году в </w:t>
      </w:r>
      <w:r w:rsidRPr="004F4204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25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школах оборудованы спортивные площадки, в </w:t>
      </w:r>
      <w:r w:rsidRPr="004F4204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11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сельских школах проведен капитальный ремонт спортивных залов</w:t>
      </w:r>
      <w:r w:rsidR="008F7C1E">
        <w:rPr>
          <w:rFonts w:ascii="Times New Roman" w:eastAsia="DejaVu Sans" w:hAnsi="Times New Roman" w:cs="Times New Roman"/>
          <w:sz w:val="28"/>
          <w:szCs w:val="28"/>
          <w:lang w:bidi="ru-RU"/>
        </w:rPr>
        <w:t>.</w:t>
      </w:r>
    </w:p>
    <w:p w14:paraId="5E9C171F" w14:textId="27F89ECF" w:rsidR="004F4204" w:rsidRDefault="000860AA" w:rsidP="002222E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В</w:t>
      </w:r>
      <w:r w:rsidR="00624994"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</w:t>
      </w:r>
      <w:r w:rsidR="004F4204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рамках создания 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универсальной </w:t>
      </w:r>
      <w:proofErr w:type="spellStart"/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безбарьерной</w:t>
      </w:r>
      <w:proofErr w:type="spellEnd"/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среды</w:t>
      </w:r>
      <w:r w:rsidR="004F4204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</w:t>
      </w:r>
      <w:r w:rsidR="00176159">
        <w:rPr>
          <w:rFonts w:ascii="Times New Roman" w:eastAsia="DejaVu Sans" w:hAnsi="Times New Roman" w:cs="Times New Roman"/>
          <w:sz w:val="28"/>
          <w:szCs w:val="28"/>
          <w:lang w:bidi="ru-RU"/>
        </w:rPr>
        <w:t>в</w:t>
      </w:r>
      <w:r w:rsidR="004F4204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>Онгудайск</w:t>
      </w:r>
      <w:r w:rsidR="00176159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proofErr w:type="spellEnd"/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</w:t>
      </w:r>
      <w:r w:rsidR="00176159">
        <w:rPr>
          <w:rFonts w:ascii="Times New Roman" w:hAnsi="Times New Roman" w:cs="Times New Roman"/>
          <w:sz w:val="28"/>
          <w:szCs w:val="28"/>
          <w:shd w:val="clear" w:color="auto" w:fill="FFFFFF"/>
        </w:rPr>
        <w:t>юю</w:t>
      </w:r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17615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F4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</w:t>
      </w:r>
      <w:proofErr w:type="spellStart"/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>Пекпеева</w:t>
      </w:r>
      <w:proofErr w:type="spellEnd"/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закуплено оборудование для занятий с детьми</w:t>
      </w:r>
      <w:r w:rsidR="004F4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</w:t>
      </w:r>
      <w:r w:rsidR="0017615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</w:t>
      </w:r>
      <w:r w:rsidR="004F4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усовершенствована </w:t>
      </w:r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доступность </w:t>
      </w:r>
      <w:r w:rsidR="004F4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зданий школы </w:t>
      </w:r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4F4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 w:rsidRPr="008C6BA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F42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88ED74" w14:textId="7CF2AAA3" w:rsidR="000860AA" w:rsidRPr="008C6BA7" w:rsidRDefault="00265903" w:rsidP="002222EC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Современное оборудование поступило в Коррекционную школу-интернат. </w:t>
      </w:r>
      <w:r w:rsidR="00176159">
        <w:rPr>
          <w:rFonts w:ascii="Times New Roman" w:hAnsi="Times New Roman" w:cs="Times New Roman"/>
          <w:sz w:val="28"/>
          <w:szCs w:val="28"/>
        </w:rPr>
        <w:t>Здесь</w:t>
      </w:r>
      <w:r w:rsidR="004F4204">
        <w:rPr>
          <w:rFonts w:ascii="Times New Roman" w:hAnsi="Times New Roman" w:cs="Times New Roman"/>
          <w:sz w:val="28"/>
          <w:szCs w:val="28"/>
        </w:rPr>
        <w:t xml:space="preserve"> оборудованы в</w:t>
      </w:r>
      <w:r w:rsidRPr="008C6BA7">
        <w:rPr>
          <w:rFonts w:ascii="Times New Roman" w:hAnsi="Times New Roman" w:cs="Times New Roman"/>
          <w:sz w:val="28"/>
          <w:szCs w:val="28"/>
        </w:rPr>
        <w:t xml:space="preserve">осемь кабинетов </w:t>
      </w:r>
      <w:r w:rsidR="004F4204">
        <w:rPr>
          <w:rFonts w:ascii="Times New Roman" w:hAnsi="Times New Roman" w:cs="Times New Roman"/>
          <w:sz w:val="28"/>
          <w:szCs w:val="28"/>
        </w:rPr>
        <w:t>технологии</w:t>
      </w:r>
      <w:r w:rsidRPr="008C6BA7">
        <w:rPr>
          <w:rFonts w:ascii="Times New Roman" w:hAnsi="Times New Roman" w:cs="Times New Roman"/>
          <w:sz w:val="28"/>
          <w:szCs w:val="28"/>
        </w:rPr>
        <w:t>, компьютерный класс и два кабинета дополнительного образования</w:t>
      </w:r>
      <w:r w:rsidR="004F4204">
        <w:rPr>
          <w:rFonts w:ascii="Times New Roman" w:hAnsi="Times New Roman" w:cs="Times New Roman"/>
          <w:sz w:val="28"/>
          <w:szCs w:val="28"/>
        </w:rPr>
        <w:t>.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0788E" w14:textId="672970FE" w:rsidR="00EA2988" w:rsidRPr="00EA2988" w:rsidRDefault="00EA2988" w:rsidP="00EA2988">
      <w:pPr>
        <w:spacing w:after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борудовано </w:t>
      </w:r>
      <w:r w:rsidRPr="00EA2988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10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мастерских </w:t>
      </w:r>
      <w:r w:rsidRPr="008C6BA7">
        <w:rPr>
          <w:rFonts w:ascii="Times New Roman" w:hAnsi="Times New Roman" w:cs="Times New Roman"/>
          <w:sz w:val="28"/>
          <w:szCs w:val="28"/>
        </w:rPr>
        <w:t xml:space="preserve">по стандартам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6BA7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на базе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Горно-Алтайск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>ого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государственн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>ого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политехническ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>ого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колледж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>а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имени Гнездилова</w:t>
      </w:r>
      <w:r>
        <w:rPr>
          <w:rFonts w:ascii="Times New Roman" w:eastAsia="DejaVu Sans" w:hAnsi="Times New Roman" w:cs="Times New Roman"/>
          <w:sz w:val="28"/>
          <w:szCs w:val="28"/>
          <w:lang w:bidi="ru-RU"/>
        </w:rPr>
        <w:t>.</w:t>
      </w:r>
    </w:p>
    <w:p w14:paraId="2B352EDD" w14:textId="6C3D4114" w:rsidR="00CF07CB" w:rsidRPr="008C6BA7" w:rsidRDefault="000860AA" w:rsidP="008F7C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sz w:val="28"/>
          <w:szCs w:val="28"/>
        </w:rPr>
        <w:t>В республику пост</w:t>
      </w:r>
      <w:r w:rsidR="004F4204">
        <w:rPr>
          <w:rFonts w:ascii="Times New Roman" w:eastAsia="Times New Roman" w:hAnsi="Times New Roman" w:cs="Times New Roman"/>
          <w:sz w:val="28"/>
          <w:szCs w:val="28"/>
        </w:rPr>
        <w:t>упил</w:t>
      </w:r>
      <w:r w:rsidRPr="008C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 </w:t>
      </w:r>
      <w:r w:rsidRPr="008C6BA7">
        <w:rPr>
          <w:rFonts w:ascii="Times New Roman" w:eastAsia="Times New Roman" w:hAnsi="Times New Roman" w:cs="Times New Roman"/>
          <w:sz w:val="28"/>
          <w:szCs w:val="28"/>
        </w:rPr>
        <w:t>школьный автобус</w:t>
      </w:r>
      <w:r w:rsidR="00CC3AF3" w:rsidRPr="008C6BA7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более </w:t>
      </w:r>
      <w:r w:rsidR="00CC3AF3" w:rsidRPr="00176159">
        <w:rPr>
          <w:rFonts w:ascii="Times New Roman" w:eastAsia="Times New Roman" w:hAnsi="Times New Roman" w:cs="Times New Roman"/>
          <w:b/>
          <w:bCs/>
          <w:sz w:val="28"/>
          <w:szCs w:val="28"/>
        </w:rPr>
        <w:t>42 млн.</w:t>
      </w:r>
      <w:r w:rsidR="00CC3AF3" w:rsidRPr="008C6BA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8F7C1E">
        <w:rPr>
          <w:rFonts w:ascii="Times New Roman" w:eastAsia="Times New Roman" w:hAnsi="Times New Roman" w:cs="Times New Roman"/>
          <w:sz w:val="28"/>
          <w:szCs w:val="28"/>
        </w:rPr>
        <w:t>., а всего за последние 4 года в регион п</w:t>
      </w:r>
      <w:r w:rsidRPr="008C6BA7">
        <w:rPr>
          <w:rFonts w:ascii="Times New Roman" w:eastAsia="Times New Roman" w:hAnsi="Times New Roman" w:cs="Times New Roman"/>
          <w:sz w:val="28"/>
          <w:szCs w:val="28"/>
        </w:rPr>
        <w:t>оставлено 86 школьных автобусов российского производства.</w:t>
      </w:r>
    </w:p>
    <w:p w14:paraId="4E549E6B" w14:textId="128E60FB" w:rsidR="00265903" w:rsidRPr="008C6BA7" w:rsidRDefault="00751B14" w:rsidP="004F4204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В рамках нацпроекта «Образование» в школах создано </w:t>
      </w:r>
      <w:r w:rsidRPr="00176159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42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Центра образования цифрового и гуманитарного профилей </w:t>
      </w:r>
      <w:r w:rsidRPr="00176159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«Точка роста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», что позволяет 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72F23">
        <w:rPr>
          <w:rFonts w:ascii="Times New Roman" w:hAnsi="Times New Roman" w:cs="Times New Roman"/>
          <w:sz w:val="28"/>
          <w:szCs w:val="28"/>
        </w:rPr>
        <w:t xml:space="preserve">чем </w:t>
      </w:r>
      <w:r w:rsidR="00265903" w:rsidRPr="008C6BA7">
        <w:rPr>
          <w:rFonts w:ascii="Times New Roman" w:hAnsi="Times New Roman" w:cs="Times New Roman"/>
          <w:sz w:val="28"/>
          <w:szCs w:val="28"/>
        </w:rPr>
        <w:t>10 тыс</w:t>
      </w:r>
      <w:r w:rsidR="004F4204">
        <w:rPr>
          <w:rFonts w:ascii="Times New Roman" w:hAnsi="Times New Roman" w:cs="Times New Roman"/>
          <w:sz w:val="28"/>
          <w:szCs w:val="28"/>
        </w:rPr>
        <w:t>ячам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 детей получать образование с применением новейших технологий.</w:t>
      </w:r>
      <w:r w:rsidR="004F4204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100 школ и колледжей региона получили новейшее компьютерное оборудование. </w:t>
      </w:r>
      <w:r w:rsidR="00176159">
        <w:rPr>
          <w:rFonts w:ascii="Times New Roman" w:hAnsi="Times New Roman" w:cs="Times New Roman"/>
          <w:sz w:val="28"/>
          <w:szCs w:val="28"/>
        </w:rPr>
        <w:t>Федер</w:t>
      </w:r>
      <w:r w:rsidR="004F4204">
        <w:rPr>
          <w:rFonts w:ascii="Times New Roman" w:hAnsi="Times New Roman" w:cs="Times New Roman"/>
          <w:sz w:val="28"/>
          <w:szCs w:val="28"/>
        </w:rPr>
        <w:t>альн</w:t>
      </w:r>
      <w:r w:rsidR="00176159">
        <w:rPr>
          <w:rFonts w:ascii="Times New Roman" w:hAnsi="Times New Roman" w:cs="Times New Roman"/>
          <w:sz w:val="28"/>
          <w:szCs w:val="28"/>
        </w:rPr>
        <w:t>ая</w:t>
      </w:r>
      <w:r w:rsidR="004F4204">
        <w:rPr>
          <w:rFonts w:ascii="Times New Roman" w:hAnsi="Times New Roman" w:cs="Times New Roman"/>
          <w:sz w:val="28"/>
          <w:szCs w:val="28"/>
        </w:rPr>
        <w:t xml:space="preserve"> </w:t>
      </w:r>
      <w:r w:rsidR="00265903" w:rsidRPr="008C6BA7">
        <w:rPr>
          <w:rFonts w:ascii="Times New Roman" w:hAnsi="Times New Roman" w:cs="Times New Roman"/>
          <w:sz w:val="28"/>
          <w:szCs w:val="28"/>
        </w:rPr>
        <w:t>субсиди</w:t>
      </w:r>
      <w:r w:rsidR="00176159">
        <w:rPr>
          <w:rFonts w:ascii="Times New Roman" w:hAnsi="Times New Roman" w:cs="Times New Roman"/>
          <w:sz w:val="28"/>
          <w:szCs w:val="28"/>
        </w:rPr>
        <w:t>я на эти цели составила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265903" w:rsidRPr="00E72F23">
        <w:rPr>
          <w:rFonts w:ascii="Times New Roman" w:hAnsi="Times New Roman" w:cs="Times New Roman"/>
          <w:b/>
          <w:bCs/>
          <w:sz w:val="28"/>
          <w:szCs w:val="28"/>
        </w:rPr>
        <w:t>165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 млн руб.</w:t>
      </w:r>
    </w:p>
    <w:p w14:paraId="1A95B0CA" w14:textId="7CAEC8A4" w:rsidR="00751B14" w:rsidRPr="008C6BA7" w:rsidRDefault="00751B14" w:rsidP="002222EC">
      <w:pPr>
        <w:widowControl w:val="0"/>
        <w:suppressAutoHyphens/>
        <w:spacing w:after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В 2020 году Правительство</w:t>
      </w:r>
      <w:r w:rsidR="004F4204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республики 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выдел</w:t>
      </w:r>
      <w:r w:rsidR="00DE17C2">
        <w:rPr>
          <w:rFonts w:ascii="Times New Roman" w:eastAsia="DejaVu Sans" w:hAnsi="Times New Roman" w:cs="Times New Roman"/>
          <w:sz w:val="28"/>
          <w:szCs w:val="28"/>
          <w:lang w:bidi="ru-RU"/>
        </w:rPr>
        <w:t>ило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5 млн. руб</w:t>
      </w:r>
      <w:r w:rsidR="00A2738D"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.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на разработку и издание учебной литературы</w:t>
      </w:r>
      <w:r w:rsidR="00CC587F"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,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</w:t>
      </w:r>
      <w:r w:rsidR="00EA2988"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приобретение художественной и дидактической литературы</w:t>
      </w:r>
      <w:r w:rsidR="00EA2988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, 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проведение мероприятий, направленных на сохранение и развитие алтайского языка. </w:t>
      </w:r>
      <w:r w:rsidR="00522421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Издано 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>21 наименование учебников и учебно-методических пособий.</w:t>
      </w:r>
    </w:p>
    <w:p w14:paraId="10192EAE" w14:textId="38740A2F" w:rsidR="00846426" w:rsidRPr="008C6BA7" w:rsidRDefault="00155459" w:rsidP="002222EC">
      <w:pPr>
        <w:widowControl w:val="0"/>
        <w:suppressAutoHyphens/>
        <w:spacing w:after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bidi="ru-RU"/>
        </w:rPr>
      </w:pP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В рамках федеральной программы «Земский учитель» в сентябре 2020 года </w:t>
      </w:r>
      <w:r w:rsidRPr="00E72F23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13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учителей получили единовременную компенсационную выплату по 1 млн. руб. На 2021 год утвержден перечень </w:t>
      </w:r>
      <w:r w:rsidRPr="00EA2988">
        <w:rPr>
          <w:rFonts w:ascii="Times New Roman" w:eastAsia="DejaVu Sans" w:hAnsi="Times New Roman" w:cs="Times New Roman"/>
          <w:b/>
          <w:bCs/>
          <w:sz w:val="28"/>
          <w:szCs w:val="28"/>
          <w:lang w:bidi="ru-RU"/>
        </w:rPr>
        <w:t>12</w:t>
      </w:r>
      <w:r w:rsidRPr="008C6BA7">
        <w:rPr>
          <w:rFonts w:ascii="Times New Roman" w:eastAsia="DejaVu Sans" w:hAnsi="Times New Roman" w:cs="Times New Roman"/>
          <w:sz w:val="28"/>
          <w:szCs w:val="28"/>
          <w:lang w:bidi="ru-RU"/>
        </w:rPr>
        <w:t xml:space="preserve"> вакантных должностей в школах восьми районов республики. </w:t>
      </w:r>
    </w:p>
    <w:p w14:paraId="31207C17" w14:textId="00FF900C" w:rsidR="00CC3AF3" w:rsidRPr="008C6BA7" w:rsidRDefault="00E72F23" w:rsidP="00222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3AF3" w:rsidRPr="008C6BA7">
        <w:rPr>
          <w:rFonts w:ascii="Times New Roman" w:hAnsi="Times New Roman" w:cs="Times New Roman"/>
          <w:sz w:val="28"/>
          <w:szCs w:val="28"/>
        </w:rPr>
        <w:t xml:space="preserve">ля привлечения </w:t>
      </w:r>
      <w:r>
        <w:rPr>
          <w:rFonts w:ascii="Times New Roman" w:hAnsi="Times New Roman" w:cs="Times New Roman"/>
          <w:sz w:val="28"/>
          <w:szCs w:val="28"/>
        </w:rPr>
        <w:t>кадров в</w:t>
      </w:r>
      <w:r w:rsidR="00CC3AF3" w:rsidRPr="008C6BA7">
        <w:rPr>
          <w:rFonts w:ascii="Times New Roman" w:hAnsi="Times New Roman" w:cs="Times New Roman"/>
          <w:sz w:val="28"/>
          <w:szCs w:val="28"/>
        </w:rPr>
        <w:t xml:space="preserve"> систему образования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C3AF3" w:rsidRPr="008C6BA7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14:paraId="46453EA5" w14:textId="77777777" w:rsidR="00CC3AF3" w:rsidRPr="008C6BA7" w:rsidRDefault="00CC3AF3" w:rsidP="00222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ежемесячная надбавка молодым специалистам к заработной плате в размере 50% от должностного оклада;</w:t>
      </w:r>
    </w:p>
    <w:p w14:paraId="698113EF" w14:textId="77777777" w:rsidR="00CC3AF3" w:rsidRPr="008C6BA7" w:rsidRDefault="00CC3AF3" w:rsidP="00222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оплата коммунальных услуг сельским учителям, частичная оплата съемного жилья; </w:t>
      </w:r>
    </w:p>
    <w:p w14:paraId="17E6A96B" w14:textId="77777777" w:rsidR="00CC3AF3" w:rsidRPr="008C6BA7" w:rsidRDefault="00CC3AF3" w:rsidP="00222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доплата за работу в се</w:t>
      </w:r>
      <w:r w:rsidR="00CA0B60" w:rsidRPr="008C6BA7">
        <w:rPr>
          <w:rFonts w:ascii="Times New Roman" w:hAnsi="Times New Roman" w:cs="Times New Roman"/>
          <w:sz w:val="28"/>
          <w:szCs w:val="28"/>
        </w:rPr>
        <w:t>льской местности в размере 25%.</w:t>
      </w:r>
    </w:p>
    <w:p w14:paraId="06FE2F70" w14:textId="3F1C3B39" w:rsidR="00265903" w:rsidRPr="008C6BA7" w:rsidRDefault="00E72F23" w:rsidP="00222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 ежегодном Послании Федеральному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обранию </w:t>
      </w: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265903" w:rsidRPr="008C6BA7">
        <w:rPr>
          <w:rFonts w:ascii="Times New Roman" w:hAnsi="Times New Roman" w:cs="Times New Roman"/>
          <w:sz w:val="28"/>
          <w:szCs w:val="28"/>
        </w:rPr>
        <w:t>инициировал дополнительные выплаты педагогам за классное руководство в размере 5 тыс</w:t>
      </w:r>
      <w:r w:rsidR="00A2738D" w:rsidRPr="008C6BA7">
        <w:rPr>
          <w:rFonts w:ascii="Times New Roman" w:hAnsi="Times New Roman" w:cs="Times New Roman"/>
          <w:sz w:val="28"/>
          <w:szCs w:val="28"/>
        </w:rPr>
        <w:t>.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 руб</w:t>
      </w:r>
      <w:r w:rsidR="00A2738D" w:rsidRPr="008C6BA7">
        <w:rPr>
          <w:rFonts w:ascii="Times New Roman" w:hAnsi="Times New Roman" w:cs="Times New Roman"/>
          <w:sz w:val="28"/>
          <w:szCs w:val="28"/>
        </w:rPr>
        <w:t>.</w:t>
      </w:r>
      <w:r w:rsidR="00265903" w:rsidRPr="008C6BA7">
        <w:rPr>
          <w:rFonts w:ascii="Times New Roman" w:hAnsi="Times New Roman" w:cs="Times New Roman"/>
          <w:sz w:val="28"/>
          <w:szCs w:val="28"/>
        </w:rPr>
        <w:t xml:space="preserve"> ежемесячно.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DB9" w:rsidRPr="008C6BA7">
        <w:rPr>
          <w:rFonts w:ascii="Times New Roman" w:hAnsi="Times New Roman" w:cs="Times New Roman"/>
          <w:sz w:val="28"/>
          <w:szCs w:val="28"/>
        </w:rPr>
        <w:t>С сентября 2020 года 2</w:t>
      </w:r>
      <w:r w:rsidR="00A2738D" w:rsidRPr="008C6BA7">
        <w:rPr>
          <w:rFonts w:ascii="Times New Roman" w:hAnsi="Times New Roman" w:cs="Times New Roman"/>
          <w:sz w:val="28"/>
          <w:szCs w:val="28"/>
        </w:rPr>
        <w:t> </w:t>
      </w:r>
      <w:r w:rsidR="007A4DB9" w:rsidRPr="008C6BA7">
        <w:rPr>
          <w:rFonts w:ascii="Times New Roman" w:hAnsi="Times New Roman" w:cs="Times New Roman"/>
          <w:sz w:val="28"/>
          <w:szCs w:val="28"/>
        </w:rPr>
        <w:t>260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A4DB9" w:rsidRPr="008C6BA7">
        <w:rPr>
          <w:rFonts w:ascii="Times New Roman" w:hAnsi="Times New Roman" w:cs="Times New Roman"/>
          <w:sz w:val="28"/>
          <w:szCs w:val="28"/>
        </w:rPr>
        <w:t xml:space="preserve"> республики получают данную надбавку.</w:t>
      </w:r>
    </w:p>
    <w:p w14:paraId="18CD2A5B" w14:textId="77777777" w:rsidR="00EA2988" w:rsidRDefault="00EA2988" w:rsidP="002222EC">
      <w:pPr>
        <w:spacing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3FE9E83" w14:textId="0589F6C9" w:rsidR="00A31799" w:rsidRPr="008C6BA7" w:rsidRDefault="00C223FD" w:rsidP="002222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Здравоохранение</w:t>
      </w:r>
    </w:p>
    <w:p w14:paraId="2A13D080" w14:textId="77777777" w:rsidR="00A31799" w:rsidRPr="008C6BA7" w:rsidRDefault="00A3179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CAA047" w14:textId="21A1FD9D" w:rsidR="00E72F23" w:rsidRDefault="00E72F23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2020 год в Республике Алтай, как и во всей стране, </w:t>
      </w:r>
      <w:r w:rsidR="00EA29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стал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годом борьбы с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инфекцией. На переднем крае этой борьбы</w:t>
      </w:r>
      <w:r w:rsidR="00EA29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находилось</w:t>
      </w:r>
      <w:r w:rsidR="001C2F97" w:rsidRPr="008C6BA7">
        <w:rPr>
          <w:rFonts w:ascii="Times New Roman" w:hAnsi="Times New Roman" w:cs="Times New Roman"/>
          <w:sz w:val="28"/>
          <w:szCs w:val="28"/>
        </w:rPr>
        <w:t xml:space="preserve"> медицинское сообщество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6AF7E" w14:textId="5EFFA48E" w:rsidR="00E72F23" w:rsidRDefault="00D123B9" w:rsidP="00E72F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Первый </w:t>
      </w:r>
      <w:r w:rsidR="00EA2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заболевший </w:t>
      </w:r>
      <w:r w:rsidR="00FD71E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регионе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был выявлен 16 апреля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 этом, напомню, </w:t>
      </w:r>
      <w:r w:rsidR="00FD71E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республика вошла в число регионов, 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 </w:t>
      </w:r>
      <w:r w:rsidR="00E72F2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распространение COVID-19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сдерживалось </w:t>
      </w:r>
      <w:r w:rsidR="00FD71E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наиболее продолжительно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D71E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CA0B60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сего за 2020 год 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>заболело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2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13</w:t>
      </w:r>
      <w:r w:rsidR="00E72F23" w:rsidRPr="00EA2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EA2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901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EA2988">
        <w:rPr>
          <w:rFonts w:ascii="Times New Roman" w:eastAsia="Times New Roman" w:hAnsi="Times New Roman" w:cs="Times New Roman"/>
          <w:color w:val="auto"/>
          <w:sz w:val="28"/>
          <w:szCs w:val="28"/>
        </w:rPr>
        <w:t>, в</w:t>
      </w:r>
      <w:r w:rsidR="00FD71E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ыздоровело 13 182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скончались 155 </w:t>
      </w:r>
      <w:r w:rsidR="00EA2988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3198C8D" w14:textId="6EB0B21B" w:rsidR="00F1208D" w:rsidRDefault="00D123B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борьб</w:t>
      </w:r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с </w:t>
      </w:r>
      <w:proofErr w:type="spellStart"/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коронавирусом</w:t>
      </w:r>
      <w:proofErr w:type="spellEnd"/>
      <w:r w:rsidR="00E72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08FD" w:rsidRPr="002F08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 сферу здравоохранения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>было направлено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120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 </w:t>
      </w:r>
      <w:proofErr w:type="gramStart"/>
      <w:r w:rsidRPr="00F120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млрд.</w:t>
      </w:r>
      <w:proofErr w:type="gramEnd"/>
      <w:r w:rsidRPr="00F120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595 млн. руб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млрд. 127 млн.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бюджета, 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46</w:t>
      </w:r>
      <w:r w:rsidR="00483426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 м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лн.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республиканского. </w:t>
      </w:r>
    </w:p>
    <w:p w14:paraId="7F76A81C" w14:textId="77777777" w:rsidR="00F809D5" w:rsidRDefault="00D123B9" w:rsidP="00F809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состоянию на 31 декабря был</w:t>
      </w:r>
      <w:r w:rsidR="004253F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3BC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развернуты инфекционные </w:t>
      </w:r>
      <w:proofErr w:type="spellStart"/>
      <w:r w:rsidR="00953BC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моногоспитали</w:t>
      </w:r>
      <w:proofErr w:type="spellEnd"/>
      <w:r w:rsidR="00953BC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515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коек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Горно-Алтайске и пяти районах, в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госпитал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ях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3BC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были 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задействованы </w:t>
      </w:r>
      <w:r w:rsidR="00D95386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408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медицинских работник</w:t>
      </w:r>
      <w:r w:rsidR="004253F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прош</w:t>
      </w:r>
      <w:r w:rsidR="00F1208D">
        <w:rPr>
          <w:rFonts w:ascii="Times New Roman" w:eastAsia="Times New Roman" w:hAnsi="Times New Roman" w:cs="Times New Roman"/>
          <w:color w:val="auto"/>
          <w:sz w:val="28"/>
          <w:szCs w:val="28"/>
        </w:rPr>
        <w:t>едши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соответствующее обучение.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Госпитали были оснащены необходимым оборудованием, в частности, </w:t>
      </w:r>
      <w:r w:rsidR="00D95386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40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аппарат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ИВЛ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82CFA00" w14:textId="258B1436" w:rsidR="00D123B9" w:rsidRPr="008C6BA7" w:rsidRDefault="00F809D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123B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году проведено </w:t>
      </w:r>
      <w:r w:rsidR="00D9538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свыше </w:t>
      </w:r>
      <w:r w:rsidR="00D123B9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172</w:t>
      </w:r>
      <w:r w:rsidR="00D95386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тыс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яч</w:t>
      </w:r>
      <w:r w:rsidR="00D123B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55665170" w14:textId="19FB4305" w:rsidR="00F809D5" w:rsidRDefault="00D123B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Правительство Республики Алтай в полном объеме 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выполнило все обязательства по доплатам, надбавкам и иным мерам социальной поддержки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здравоохранения, деятельность которых 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была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непосредственно связана с оказанием медицинской помощи больным COVID-19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Размер выплат превысил </w:t>
      </w:r>
      <w:r w:rsidR="002F08FD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718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F08FD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млн.</w:t>
      </w:r>
      <w:proofErr w:type="gramEnd"/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рублей. </w:t>
      </w:r>
    </w:p>
    <w:p w14:paraId="71276F2D" w14:textId="43BEBC59" w:rsidR="00D123B9" w:rsidRPr="008C6BA7" w:rsidRDefault="00D123B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конце 2020 года нача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лась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вакцинация населения от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короновирусной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инфекции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в основном эта работа проводится уже в текущем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0E0F874" w14:textId="23022B76" w:rsidR="00D123B9" w:rsidRPr="008C6BA7" w:rsidRDefault="00D123B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целом можно отметить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система здравоохранения 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Алтай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 пандемией справилась, работа выстроена, с началом процесса вакцинации ожидаем в 2021 году стабилизации ситуации.</w:t>
      </w:r>
    </w:p>
    <w:p w14:paraId="42A2C76D" w14:textId="131EA1C5" w:rsidR="0075322E" w:rsidRPr="008C6BA7" w:rsidRDefault="003F58B7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я отмечал в прошлогоднем докладе, в 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году 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планировалось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заверш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ить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пристройки Республиканской больницы. </w:t>
      </w:r>
      <w:r w:rsidR="00F216B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распространени</w:t>
      </w:r>
      <w:r w:rsidR="00F216B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инфекции здесь 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 </w:t>
      </w:r>
      <w:proofErr w:type="spellStart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ковидный</w:t>
      </w:r>
      <w:proofErr w:type="spellEnd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моного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пит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аль</w:t>
      </w:r>
      <w:proofErr w:type="spellEnd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что тормозило строительный процесс. Т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ем не менее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31 декабря 2020 года объект построен, документы на ввод в эксплуатацию получены.</w:t>
      </w:r>
      <w:r w:rsidR="0035068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>едпомещение</w:t>
      </w:r>
      <w:proofErr w:type="spellEnd"/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прис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F809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упит к работе в штатном режиме при </w:t>
      </w:r>
      <w:r w:rsidR="0035068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стабилизации обстановки.</w:t>
      </w:r>
    </w:p>
    <w:p w14:paraId="79C98932" w14:textId="67F6DA45" w:rsidR="00F70121" w:rsidRPr="00366C9C" w:rsidRDefault="00F7012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8C6BA7">
        <w:rPr>
          <w:rFonts w:ascii="Times New Roman" w:hAnsi="Times New Roman" w:cs="Times New Roman"/>
          <w:sz w:val="28"/>
          <w:szCs w:val="28"/>
        </w:rPr>
        <w:t>послании Федеральному Собранию</w:t>
      </w:r>
      <w:r w:rsidR="00F809D5">
        <w:rPr>
          <w:rFonts w:ascii="Times New Roman" w:hAnsi="Times New Roman" w:cs="Times New Roman"/>
          <w:sz w:val="28"/>
          <w:szCs w:val="28"/>
        </w:rPr>
        <w:t>, говоря о задачах в сфере здравоохранения,</w:t>
      </w:r>
      <w:r w:rsidRPr="008C6BA7">
        <w:rPr>
          <w:rFonts w:ascii="Times New Roman" w:hAnsi="Times New Roman" w:cs="Times New Roman"/>
          <w:sz w:val="28"/>
          <w:szCs w:val="28"/>
        </w:rPr>
        <w:t xml:space="preserve"> Президент особое внимание уделил развертыванию сети фельдшерско-акушерских пунктов</w:t>
      </w:r>
      <w:r w:rsidR="00F809D5">
        <w:rPr>
          <w:rFonts w:ascii="Times New Roman" w:hAnsi="Times New Roman" w:cs="Times New Roman"/>
          <w:sz w:val="28"/>
          <w:szCs w:val="28"/>
        </w:rPr>
        <w:t xml:space="preserve"> для оказания реальной помощи люд</w:t>
      </w:r>
      <w:r w:rsidR="00366C9C">
        <w:rPr>
          <w:rFonts w:ascii="Times New Roman" w:hAnsi="Times New Roman" w:cs="Times New Roman"/>
          <w:sz w:val="28"/>
          <w:szCs w:val="28"/>
        </w:rPr>
        <w:t xml:space="preserve">ям по месту </w:t>
      </w:r>
      <w:r w:rsidR="002F08FD">
        <w:rPr>
          <w:rFonts w:ascii="Times New Roman" w:hAnsi="Times New Roman" w:cs="Times New Roman"/>
          <w:sz w:val="28"/>
          <w:szCs w:val="28"/>
        </w:rPr>
        <w:t xml:space="preserve">их </w:t>
      </w:r>
      <w:r w:rsidR="00366C9C">
        <w:rPr>
          <w:rFonts w:ascii="Times New Roman" w:hAnsi="Times New Roman" w:cs="Times New Roman"/>
          <w:sz w:val="28"/>
          <w:szCs w:val="28"/>
        </w:rPr>
        <w:t>проживания</w:t>
      </w:r>
      <w:r w:rsidRPr="008C6BA7">
        <w:rPr>
          <w:rFonts w:ascii="Times New Roman" w:hAnsi="Times New Roman" w:cs="Times New Roman"/>
          <w:sz w:val="28"/>
          <w:szCs w:val="28"/>
        </w:rPr>
        <w:t xml:space="preserve">. </w:t>
      </w:r>
      <w:r w:rsidR="00366C9C">
        <w:rPr>
          <w:rFonts w:ascii="Times New Roman" w:hAnsi="Times New Roman" w:cs="Times New Roman"/>
          <w:sz w:val="28"/>
          <w:szCs w:val="28"/>
        </w:rPr>
        <w:t>В</w:t>
      </w:r>
      <w:r w:rsidRPr="008C6BA7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366C9C">
        <w:rPr>
          <w:rFonts w:ascii="Times New Roman" w:hAnsi="Times New Roman" w:cs="Times New Roman"/>
          <w:sz w:val="28"/>
          <w:szCs w:val="28"/>
        </w:rPr>
        <w:t>у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еспублике были приобретены </w:t>
      </w:r>
      <w:r w:rsidRPr="00366C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16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ФАПов</w:t>
      </w:r>
      <w:proofErr w:type="spellEnd"/>
      <w:r w:rsidR="00A3232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общую сумму порядка </w:t>
      </w:r>
      <w:r w:rsidR="00A3232C" w:rsidRPr="00366C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90 млн. руб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Завершено строительство 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сельской врачебной амбулатории в с</w:t>
      </w:r>
      <w:r w:rsidR="00366C9C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еле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Кызыл-</w:t>
      </w:r>
      <w:proofErr w:type="spellStart"/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Озек</w:t>
      </w:r>
      <w:proofErr w:type="spellEnd"/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, о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бъем</w:t>
      </w:r>
      <w:r w:rsidR="00A3232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финансирования 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составил </w:t>
      </w:r>
      <w:r w:rsidR="00A3232C" w:rsidRPr="00366C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 млн. руб</w:t>
      </w:r>
      <w:r w:rsidR="00A3232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кроме того,</w:t>
      </w:r>
      <w:r w:rsidR="00A3232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оставлено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медицинское оборудование</w:t>
      </w:r>
      <w:r w:rsidR="00A3232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A3232C" w:rsidRPr="00366C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4,5 млн. руб</w:t>
      </w:r>
      <w:r w:rsidRPr="00366C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43A132E2" w14:textId="43EE3964" w:rsidR="0075322E" w:rsidRPr="008C6BA7" w:rsidRDefault="002F08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капитальный ремонт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Республиканск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больниц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ы, </w:t>
      </w:r>
      <w:proofErr w:type="spellStart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Турочакск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proofErr w:type="spellEnd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больниц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ы,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Центр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медицины катастроф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Республиканск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стоматологическ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поликлиник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Улаганск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proofErr w:type="spellEnd"/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больниц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ремонт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Психиатрическ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больниц</w:t>
      </w:r>
      <w:r w:rsidR="00366C9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A29DB59" w14:textId="7D6C6206" w:rsidR="00F70121" w:rsidRPr="008C6BA7" w:rsidRDefault="00F70121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Индивидуальной программой социально-экономического развития</w:t>
      </w:r>
      <w:r w:rsidR="002F08FD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8C6BA7">
        <w:rPr>
          <w:rFonts w:ascii="Times New Roman" w:hAnsi="Times New Roman" w:cs="Times New Roman"/>
          <w:sz w:val="28"/>
          <w:szCs w:val="28"/>
        </w:rPr>
        <w:t xml:space="preserve"> предусмотрена разработка проектно-сметной документации на строительство </w:t>
      </w:r>
      <w:r w:rsidR="00366C9C">
        <w:rPr>
          <w:rFonts w:ascii="Times New Roman" w:hAnsi="Times New Roman" w:cs="Times New Roman"/>
          <w:sz w:val="28"/>
          <w:szCs w:val="28"/>
        </w:rPr>
        <w:t>П</w:t>
      </w:r>
      <w:r w:rsidRPr="008C6BA7">
        <w:rPr>
          <w:rFonts w:ascii="Times New Roman" w:hAnsi="Times New Roman" w:cs="Times New Roman"/>
          <w:sz w:val="28"/>
          <w:szCs w:val="28"/>
        </w:rPr>
        <w:t xml:space="preserve">еринатального центра и </w:t>
      </w:r>
      <w:r w:rsidR="002F08FD">
        <w:rPr>
          <w:rFonts w:ascii="Times New Roman" w:hAnsi="Times New Roman" w:cs="Times New Roman"/>
          <w:sz w:val="28"/>
          <w:szCs w:val="28"/>
        </w:rPr>
        <w:t>О</w:t>
      </w:r>
      <w:r w:rsidRPr="008C6BA7">
        <w:rPr>
          <w:rFonts w:ascii="Times New Roman" w:hAnsi="Times New Roman" w:cs="Times New Roman"/>
          <w:sz w:val="28"/>
          <w:szCs w:val="28"/>
        </w:rPr>
        <w:t>нкологического диспансера.</w:t>
      </w:r>
    </w:p>
    <w:p w14:paraId="52D0B79A" w14:textId="22A4F7CE" w:rsidR="00F70121" w:rsidRPr="008C6BA7" w:rsidRDefault="00F70121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Земельный участок под строительство Перинатального центра в Горно-Алтайске определен, 28 декабря 2020 г</w:t>
      </w:r>
      <w:r w:rsidR="00DA30BC" w:rsidRPr="008C6BA7">
        <w:rPr>
          <w:rFonts w:ascii="Times New Roman" w:hAnsi="Times New Roman" w:cs="Times New Roman"/>
          <w:sz w:val="28"/>
          <w:szCs w:val="28"/>
        </w:rPr>
        <w:t>ода</w:t>
      </w:r>
      <w:r w:rsidRPr="008C6BA7">
        <w:rPr>
          <w:rFonts w:ascii="Times New Roman" w:hAnsi="Times New Roman" w:cs="Times New Roman"/>
          <w:sz w:val="28"/>
          <w:szCs w:val="28"/>
        </w:rPr>
        <w:t xml:space="preserve"> заключен контракт на выполнение проектных работ, срок выполнения – до 1 декабря 2021 года.</w:t>
      </w:r>
    </w:p>
    <w:p w14:paraId="2C2079B8" w14:textId="186667E4" w:rsidR="00F70121" w:rsidRPr="008C6BA7" w:rsidRDefault="00366C9C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121" w:rsidRPr="008C6BA7">
        <w:rPr>
          <w:rFonts w:ascii="Times New Roman" w:hAnsi="Times New Roman" w:cs="Times New Roman"/>
          <w:sz w:val="28"/>
          <w:szCs w:val="28"/>
        </w:rPr>
        <w:t xml:space="preserve">роводятся работы по определению земельного участка под строительство </w:t>
      </w:r>
      <w:r w:rsidR="002F08FD">
        <w:rPr>
          <w:rFonts w:ascii="Times New Roman" w:hAnsi="Times New Roman" w:cs="Times New Roman"/>
          <w:sz w:val="28"/>
          <w:szCs w:val="28"/>
        </w:rPr>
        <w:t>О</w:t>
      </w:r>
      <w:r w:rsidR="00F70121" w:rsidRPr="008C6BA7">
        <w:rPr>
          <w:rFonts w:ascii="Times New Roman" w:hAnsi="Times New Roman" w:cs="Times New Roman"/>
          <w:sz w:val="28"/>
          <w:szCs w:val="28"/>
        </w:rPr>
        <w:t>нкологического диспансера в Горно-Алтайске. Заключение контракта на разработку ПСД запланировано до октября 2021 года, проектирование – до мая 2022 года.</w:t>
      </w:r>
    </w:p>
    <w:p w14:paraId="74EA5B76" w14:textId="5740E267" w:rsidR="00F70121" w:rsidRPr="008C6BA7" w:rsidRDefault="00F70121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По национальному проекту «Здравоохранение» </w:t>
      </w:r>
      <w:r w:rsidR="009A05F1">
        <w:rPr>
          <w:rFonts w:ascii="Times New Roman" w:hAnsi="Times New Roman" w:cs="Times New Roman"/>
          <w:sz w:val="28"/>
          <w:szCs w:val="28"/>
        </w:rPr>
        <w:t>в республиканскую больницу поставлено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>современн</w:t>
      </w:r>
      <w:r w:rsidR="009A05F1">
        <w:rPr>
          <w:rFonts w:ascii="Times New Roman" w:hAnsi="Times New Roman" w:cs="Times New Roman"/>
          <w:sz w:val="28"/>
          <w:szCs w:val="28"/>
        </w:rPr>
        <w:t>ое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</w:t>
      </w:r>
      <w:r w:rsidR="009A05F1">
        <w:rPr>
          <w:rFonts w:ascii="Times New Roman" w:eastAsia="Times New Roman" w:hAnsi="Times New Roman" w:cs="Times New Roman"/>
          <w:color w:val="auto"/>
          <w:sz w:val="28"/>
          <w:szCs w:val="28"/>
        </w:rPr>
        <w:t>ое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оборудование</w:t>
      </w:r>
      <w:r w:rsidRPr="008C6BA7">
        <w:rPr>
          <w:rFonts w:ascii="Times New Roman" w:hAnsi="Times New Roman" w:cs="Times New Roman"/>
          <w:sz w:val="28"/>
          <w:szCs w:val="28"/>
        </w:rPr>
        <w:t>: офтальмологическое</w:t>
      </w:r>
      <w:r w:rsidR="009A05F1">
        <w:rPr>
          <w:rFonts w:ascii="Times New Roman" w:hAnsi="Times New Roman" w:cs="Times New Roman"/>
          <w:sz w:val="28"/>
          <w:szCs w:val="28"/>
        </w:rPr>
        <w:t>,</w:t>
      </w:r>
      <w:r w:rsidRPr="008C6BA7">
        <w:rPr>
          <w:rFonts w:ascii="Times New Roman" w:hAnsi="Times New Roman" w:cs="Times New Roman"/>
          <w:sz w:val="28"/>
          <w:szCs w:val="28"/>
        </w:rPr>
        <w:t xml:space="preserve"> для ультразвуковых исследований</w:t>
      </w:r>
      <w:r w:rsidR="009A05F1">
        <w:rPr>
          <w:rFonts w:ascii="Times New Roman" w:hAnsi="Times New Roman" w:cs="Times New Roman"/>
          <w:sz w:val="28"/>
          <w:szCs w:val="28"/>
        </w:rPr>
        <w:t xml:space="preserve">, </w:t>
      </w:r>
      <w:r w:rsidRPr="008C6BA7">
        <w:rPr>
          <w:rFonts w:ascii="Times New Roman" w:hAnsi="Times New Roman" w:cs="Times New Roman"/>
          <w:sz w:val="28"/>
          <w:szCs w:val="28"/>
        </w:rPr>
        <w:t xml:space="preserve">аппарат компьютерной томографии,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нейронавигационная</w:t>
      </w:r>
      <w:proofErr w:type="spellEnd"/>
      <w:r w:rsidRPr="008C6BA7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9A05F1">
        <w:rPr>
          <w:rFonts w:ascii="Times New Roman" w:hAnsi="Times New Roman" w:cs="Times New Roman"/>
          <w:sz w:val="28"/>
          <w:szCs w:val="28"/>
        </w:rPr>
        <w:t>,</w:t>
      </w:r>
      <w:r w:rsidRPr="008C6BA7">
        <w:rPr>
          <w:rFonts w:ascii="Times New Roman" w:hAnsi="Times New Roman" w:cs="Times New Roman"/>
          <w:sz w:val="28"/>
          <w:szCs w:val="28"/>
        </w:rPr>
        <w:t xml:space="preserve"> передвижной рентген-аппарат с С-дугой. Новое оборудование поступило также в больницы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8C6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Pr="008C6B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 w:rsidRPr="008C6BA7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14:paraId="37B61D6D" w14:textId="44E42431" w:rsidR="00F70121" w:rsidRPr="008C6BA7" w:rsidRDefault="009A05F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авиация в 2020 году 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совершила </w:t>
      </w:r>
      <w:r w:rsidR="00F70121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147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вылетов, эвакуировано 202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овека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25 детей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093BB0F" w14:textId="28BF4C23" w:rsidR="00F70121" w:rsidRDefault="002F08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счет федеральных средств 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 </w:t>
      </w:r>
      <w:r w:rsidR="00F70121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31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единица санитарного автотранспорта</w:t>
      </w:r>
      <w:r w:rsidR="009A05F1">
        <w:rPr>
          <w:rFonts w:ascii="Times New Roman" w:eastAsia="Times New Roman" w:hAnsi="Times New Roman" w:cs="Times New Roman"/>
          <w:color w:val="auto"/>
          <w:sz w:val="28"/>
          <w:szCs w:val="28"/>
        </w:rPr>
        <w:t>, за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счет республиканского бюджета </w:t>
      </w:r>
      <w:r w:rsidR="009A05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приобретены еще две машины на 3,3 </w:t>
      </w:r>
      <w:proofErr w:type="gramStart"/>
      <w:r w:rsidR="009A05F1">
        <w:rPr>
          <w:rFonts w:ascii="Times New Roman" w:eastAsia="Times New Roman" w:hAnsi="Times New Roman" w:cs="Times New Roman"/>
          <w:color w:val="auto"/>
          <w:sz w:val="28"/>
          <w:szCs w:val="28"/>
        </w:rPr>
        <w:t>млн.</w:t>
      </w:r>
      <w:proofErr w:type="gramEnd"/>
      <w:r w:rsidR="009A05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рублей. </w:t>
      </w:r>
    </w:p>
    <w:p w14:paraId="1E7C0DD6" w14:textId="26D177EB" w:rsidR="0075322E" w:rsidRPr="008C6BA7" w:rsidRDefault="00DC52B8" w:rsidP="00DC52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«Земский доктор/Земский фельдшер»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как и в 2019 году,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было заложено </w:t>
      </w:r>
      <w:r w:rsidRPr="00DC52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60 млн. руб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из федерального и республиканского бюджетов.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 позволило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привлечь </w:t>
      </w:r>
      <w:r w:rsidR="00F7012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сельские населенные пункты </w:t>
      </w:r>
      <w:r w:rsidR="0075322E" w:rsidRPr="00DC52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40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врачей и </w:t>
      </w:r>
      <w:r w:rsidR="0075322E" w:rsidRPr="00DC52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9 </w:t>
      </w:r>
      <w:r w:rsidR="0075322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фельдшеров.</w:t>
      </w:r>
    </w:p>
    <w:p w14:paraId="06215098" w14:textId="7C3B38C1" w:rsidR="0075322E" w:rsidRPr="008C6BA7" w:rsidRDefault="0075322E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</w:t>
      </w:r>
      <w:r w:rsidR="00DC52B8"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2F08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644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медицински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фармацевтически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работника, проживающи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сельской местности, п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олучают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ежемесячн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денежн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выплат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оплату жилья и коммунальных услуг.</w:t>
      </w:r>
    </w:p>
    <w:p w14:paraId="5233ADC9" w14:textId="3C4E236B" w:rsidR="00A31799" w:rsidRDefault="0075322E" w:rsidP="00DC52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Приобретено служебное жилье для врача</w:t>
      </w:r>
      <w:r w:rsidR="00993814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офтальмолога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Турочакской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районной больницы и для врача анестезиолога-реаниматолога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Усть-Коксинской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районной больницы.</w:t>
      </w:r>
    </w:p>
    <w:p w14:paraId="1CB18B1A" w14:textId="77777777" w:rsidR="00DC52B8" w:rsidRPr="008C6BA7" w:rsidRDefault="00DC52B8" w:rsidP="00DC52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9ED801" w14:textId="77777777" w:rsidR="00A31799" w:rsidRPr="008C6BA7" w:rsidRDefault="00C223FD" w:rsidP="002222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Социальная политика</w:t>
      </w:r>
    </w:p>
    <w:p w14:paraId="1FD16BFE" w14:textId="77777777" w:rsidR="007E437D" w:rsidRPr="008C6BA7" w:rsidRDefault="007E437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00E585" w14:textId="352F2CA0" w:rsidR="00B529B5" w:rsidRPr="008C6BA7" w:rsidRDefault="007E437D" w:rsidP="002F0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состоянию на 1 января 2021 года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69 % населения Республики Алтай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разные виды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поддержк</w:t>
      </w:r>
      <w:r w:rsidR="002F08FD">
        <w:rPr>
          <w:rFonts w:ascii="Times New Roman" w:eastAsia="Times New Roman" w:hAnsi="Times New Roman" w:cs="Times New Roman"/>
          <w:color w:val="auto"/>
          <w:sz w:val="28"/>
          <w:szCs w:val="28"/>
        </w:rPr>
        <w:t>и. На эти цели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было направлено </w:t>
      </w:r>
      <w:r w:rsidR="008A3705" w:rsidRPr="00D520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более </w:t>
      </w:r>
      <w:r w:rsidR="00B529B5" w:rsidRPr="00D520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</w:t>
      </w:r>
      <w:r w:rsidR="008A3705" w:rsidRPr="00D520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,5 млрд.</w:t>
      </w:r>
      <w:r w:rsidR="00B529B5" w:rsidRPr="00D520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руб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 числе 2</w:t>
      </w:r>
      <w:r w:rsidR="008A370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,7 млрд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– средства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бюджета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834 млн. 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– средства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республиканского бюджета</w:t>
      </w:r>
      <w:r w:rsidR="00DC52B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CCB343" w14:textId="25AA895B" w:rsidR="0002075D" w:rsidRPr="008C6BA7" w:rsidRDefault="002F08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Отмечу такую меру поддержки как социальный контракт. Она позволяет на только 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повы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сить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доход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004C">
        <w:rPr>
          <w:rFonts w:ascii="Times New Roman" w:eastAsia="Times New Roman" w:hAnsi="Times New Roman" w:cs="Times New Roman"/>
          <w:color w:val="auto"/>
          <w:sz w:val="28"/>
          <w:szCs w:val="28"/>
        </w:rPr>
        <w:t>жителе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й, но и зачастую дает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положительный эффект для односельчан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получателей поддержки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 Например, в с</w:t>
      </w:r>
      <w:r w:rsidR="004A004C">
        <w:rPr>
          <w:rFonts w:ascii="Times New Roman" w:eastAsia="Times New Roman" w:hAnsi="Times New Roman" w:cs="Times New Roman"/>
          <w:color w:val="auto"/>
          <w:sz w:val="28"/>
          <w:szCs w:val="28"/>
        </w:rPr>
        <w:t>еле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Ускуч</w:t>
      </w:r>
      <w:proofErr w:type="spellEnd"/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Чойского</w:t>
      </w:r>
      <w:proofErr w:type="spellEnd"/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средства </w:t>
      </w:r>
      <w:proofErr w:type="spellStart"/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соцконтракта</w:t>
      </w:r>
      <w:proofErr w:type="spellEnd"/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00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была 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открыта пекарня. </w:t>
      </w:r>
      <w:r w:rsidR="004A004C">
        <w:rPr>
          <w:rFonts w:ascii="Times New Roman" w:eastAsia="Times New Roman" w:hAnsi="Times New Roman" w:cs="Times New Roman"/>
          <w:color w:val="auto"/>
          <w:sz w:val="28"/>
          <w:szCs w:val="28"/>
        </w:rPr>
        <w:t>Это не только решило проблемы семьи, получившей помощь, но и позволило обеспечить св</w:t>
      </w:r>
      <w:r w:rsidR="00E63E0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A00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жим </w:t>
      </w:r>
      <w:r w:rsidR="00E63E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горячим </w:t>
      </w:r>
      <w:r w:rsidR="004A00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хлебом </w:t>
      </w:r>
      <w:r w:rsidR="00E63E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376 жителей села </w:t>
      </w:r>
      <w:proofErr w:type="spellStart"/>
      <w:r w:rsidR="00E63E0E">
        <w:rPr>
          <w:rFonts w:ascii="Times New Roman" w:eastAsia="Times New Roman" w:hAnsi="Times New Roman" w:cs="Times New Roman"/>
          <w:color w:val="auto"/>
          <w:sz w:val="28"/>
          <w:szCs w:val="28"/>
        </w:rPr>
        <w:t>Ускуч</w:t>
      </w:r>
      <w:proofErr w:type="spellEnd"/>
      <w:r w:rsidR="00E63E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41C73">
        <w:rPr>
          <w:rFonts w:ascii="Times New Roman" w:eastAsia="Times New Roman" w:hAnsi="Times New Roman" w:cs="Times New Roman"/>
          <w:color w:val="auto"/>
          <w:sz w:val="28"/>
          <w:szCs w:val="28"/>
        </w:rPr>
        <w:t>Раньше</w:t>
      </w:r>
      <w:r w:rsidR="00D41C73" w:rsidRPr="00D41C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41C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весь 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хлеб </w:t>
      </w:r>
      <w:r w:rsidR="00D41C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селе </w:t>
      </w:r>
      <w:r w:rsidR="0002075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был привозной.</w:t>
      </w:r>
    </w:p>
    <w:p w14:paraId="0D3B1CA6" w14:textId="44DB842C" w:rsidR="00B529B5" w:rsidRPr="008C6BA7" w:rsidRDefault="00B529B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2020 году обеспечено 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жильем </w:t>
      </w: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ветеранов боевых действий, </w:t>
      </w: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6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инвалидов на </w:t>
      </w:r>
      <w:r w:rsidR="008A370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общую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сумму 12,4 млн. руб.</w:t>
      </w:r>
    </w:p>
    <w:p w14:paraId="145CB94A" w14:textId="275E970A" w:rsidR="00B529B5" w:rsidRDefault="00DB106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</w:t>
      </w:r>
      <w:r w:rsidR="00C60616"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300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многодетных семей получили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поддержк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оплату коммунальных услуг, бесплатн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проезд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общую сумму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68,5 млн. руб</w:t>
      </w:r>
      <w:r w:rsidR="008A370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43CFD1C" w14:textId="699E79C3" w:rsidR="00045529" w:rsidRPr="008C6BA7" w:rsidRDefault="00DB106A" w:rsidP="00DB10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 семей реализовали право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 получение средств республиканского материнского капитала на общую сумму 10 млн. руб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246884A" w14:textId="5410CFC4" w:rsidR="00DB106A" w:rsidRDefault="00C60616" w:rsidP="00DB10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5 480 семей 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получали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ежемесячн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выплат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третьего и последующих 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общую сумму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31,5 млн.</w:t>
      </w:r>
      <w:r w:rsidR="008A370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руб.,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1 544 семьи – 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пособие на ребенка в возрасте от 1,5 до 3 лет, расходы республиканского бюджета составили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17,8 млн.</w:t>
      </w:r>
      <w:r w:rsidR="008A370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руб.</w:t>
      </w:r>
    </w:p>
    <w:p w14:paraId="760CABF8" w14:textId="23FF7543" w:rsidR="00DB106A" w:rsidRDefault="00B529B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состоянию на 1 января 2021 года количество детей-сирот и детей, оставшихся без попечения родителей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регионе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1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351 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чел.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(на 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 января 2020 года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394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 1</w:t>
      </w:r>
      <w:r w:rsidR="0077266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105 детей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82 %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) воспитываются в замещающих семьях.</w:t>
      </w:r>
    </w:p>
    <w:p w14:paraId="5F3F66E2" w14:textId="77777777" w:rsidR="00DB106A" w:rsidRDefault="00B529B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2020 году на воспитание в семьи п</w:t>
      </w:r>
      <w:r w:rsidR="00990B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ередано 138 детей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85C5255" w14:textId="4FB05F9A" w:rsidR="00B529B5" w:rsidRPr="008C6BA7" w:rsidRDefault="00990BAC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 содержание детей в замещающих семьях было выплачено 81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,5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млн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руб., на вознаграждение приемному родителю 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53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,6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млн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руб. </w:t>
      </w:r>
    </w:p>
    <w:p w14:paraId="78CF4E5B" w14:textId="4A7B8C46" w:rsidR="00B529B5" w:rsidRPr="008C6BA7" w:rsidRDefault="00B529B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90B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806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 w:rsidR="00DB106A"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числа детей-сирот в возрасте от 14 лет и старше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1 января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учете как нуждающиеся в обеспечении специализированными жилыми помещениями.</w:t>
      </w:r>
    </w:p>
    <w:p w14:paraId="02F3FE36" w14:textId="00C13CCA" w:rsidR="009C4DFE" w:rsidRPr="008C6BA7" w:rsidRDefault="00D33934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bCs/>
          <w:color w:val="auto"/>
          <w:sz w:val="28"/>
          <w:szCs w:val="28"/>
        </w:rPr>
        <w:t>В 2020 год</w:t>
      </w:r>
      <w:r w:rsidR="00DB106A">
        <w:rPr>
          <w:rFonts w:ascii="Times New Roman" w:hAnsi="Times New Roman"/>
          <w:bCs/>
          <w:color w:val="auto"/>
          <w:sz w:val="28"/>
          <w:szCs w:val="28"/>
        </w:rPr>
        <w:t>у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>для детей-сирот</w:t>
      </w:r>
      <w:r w:rsidR="00DB106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>приобретено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95</w:t>
      </w:r>
      <w:r w:rsidR="009C4DFE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жилых помещени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й</w:t>
      </w:r>
      <w:r w:rsidR="009C4DFE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на </w:t>
      </w:r>
      <w:r w:rsidR="001B569C" w:rsidRPr="008C6BA7">
        <w:rPr>
          <w:rFonts w:ascii="Times New Roman" w:hAnsi="Times New Roman"/>
          <w:b/>
          <w:bCs/>
          <w:color w:val="auto"/>
          <w:sz w:val="28"/>
          <w:szCs w:val="28"/>
        </w:rPr>
        <w:t>127</w:t>
      </w:r>
      <w:r w:rsidR="009C4DFE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млн</w:t>
      </w:r>
      <w:r w:rsidR="00C60616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="009C4DFE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</w:t>
      </w:r>
      <w:r w:rsidR="009C4DFE" w:rsidRPr="008C6BA7">
        <w:rPr>
          <w:rFonts w:ascii="Times New Roman" w:hAnsi="Times New Roman"/>
          <w:color w:val="auto"/>
          <w:sz w:val="28"/>
          <w:szCs w:val="28"/>
        </w:rPr>
        <w:t>.</w:t>
      </w:r>
    </w:p>
    <w:p w14:paraId="2EDDFE7A" w14:textId="66B79CDF" w:rsidR="00B529B5" w:rsidRPr="008C6BA7" w:rsidRDefault="00D03F1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90B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связи с пандемией </w:t>
      </w:r>
      <w:proofErr w:type="spellStart"/>
      <w:r w:rsidR="00990B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автоматически продлевались все пособия и денежные выплаты на детей, компенсации и субсидии на оплату жилого помещения и коммунальных услуг, выплачивалась государственная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социальная помощь на основании социального контракта </w:t>
      </w:r>
      <w:r w:rsidR="00B529B5"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без предоставления отчетности и документов, подтверждающих доходы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578641E" w14:textId="173414E1" w:rsidR="00B529B5" w:rsidRPr="008C6BA7" w:rsidRDefault="00B529B5" w:rsidP="00D03F1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17 организаци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социального обслуживания и 3 некоммерчески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обслуж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36 тыс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яч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В с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тационарны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ях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была 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беспечена сменная работа в вахтовом режим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е.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506 работник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стационарных организаций п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олучили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стимулирующие выплаты.</w:t>
      </w:r>
    </w:p>
    <w:p w14:paraId="3FA1EF77" w14:textId="1B0ABAF1" w:rsidR="00D03F15" w:rsidRDefault="00B529B5" w:rsidP="00D03F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F1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рамках</w:t>
      </w:r>
      <w:r w:rsidR="00D03F15" w:rsidRPr="00D03F1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национального проекта «Демография» для доставки </w:t>
      </w:r>
      <w:r w:rsidR="00D03F1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сельских жителей старше 65 лет в медицинские учреждения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созданы мобильные бригады 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семи районах. В </w:t>
      </w:r>
      <w:proofErr w:type="spellStart"/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медорганизации</w:t>
      </w:r>
      <w:proofErr w:type="spellEnd"/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доставлено 1</w:t>
      </w:r>
      <w:r w:rsidR="00990B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990B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</w:t>
      </w:r>
      <w:r w:rsidR="00D03F15"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99E6204" w14:textId="0F7D31F2" w:rsidR="00B529B5" w:rsidRPr="00D03F15" w:rsidRDefault="00D03F15" w:rsidP="00D03F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Кроме того, во всех районах</w:t>
      </w:r>
      <w:r w:rsidR="00C60616" w:rsidRP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созданы мобильные бригады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доставляющие пожилым жителям </w:t>
      </w:r>
      <w:r w:rsidR="00643588" w:rsidRPr="008C6BA7">
        <w:rPr>
          <w:rFonts w:ascii="Times New Roman" w:hAnsi="Times New Roman" w:cs="Times New Roman"/>
          <w:sz w:val="28"/>
          <w:szCs w:val="28"/>
        </w:rPr>
        <w:t xml:space="preserve">лекарственные средства, медицинские изделия, продукты питания, предметы первой необходимости. Доставка продуктовых наборов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643588" w:rsidRPr="008C6BA7">
        <w:rPr>
          <w:rFonts w:ascii="Times New Roman" w:hAnsi="Times New Roman" w:cs="Times New Roman"/>
          <w:sz w:val="28"/>
          <w:szCs w:val="28"/>
        </w:rPr>
        <w:t xml:space="preserve"> в рамках общероссийской акции </w:t>
      </w:r>
      <w:r>
        <w:rPr>
          <w:rFonts w:ascii="Times New Roman" w:hAnsi="Times New Roman" w:cs="Times New Roman"/>
          <w:sz w:val="28"/>
          <w:szCs w:val="28"/>
        </w:rPr>
        <w:t xml:space="preserve">взаимопомощи </w:t>
      </w:r>
      <w:r w:rsidR="00643588" w:rsidRPr="008C6BA7">
        <w:rPr>
          <w:rFonts w:ascii="Times New Roman" w:hAnsi="Times New Roman" w:cs="Times New Roman"/>
          <w:sz w:val="28"/>
          <w:szCs w:val="28"/>
        </w:rPr>
        <w:t xml:space="preserve">«Мы вместе». Хочу особо отметить, что в Республике Алтай на призыв акции откликнулось свыше 600 </w:t>
      </w:r>
      <w:r w:rsidR="00A2738D" w:rsidRPr="008C6BA7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643588" w:rsidRPr="008C6B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помощь получили более 20 тысяч человек. </w:t>
      </w:r>
      <w:r w:rsidR="005C706F" w:rsidRPr="008C6BA7">
        <w:rPr>
          <w:rFonts w:ascii="Times New Roman" w:hAnsi="Times New Roman" w:cs="Times New Roman"/>
          <w:sz w:val="28"/>
          <w:szCs w:val="28"/>
        </w:rPr>
        <w:t>200 волонтеров получили памятные медали и благодарственные письма Президента России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C22FBE8" w14:textId="77777777" w:rsidR="00D076BA" w:rsidRPr="008C6BA7" w:rsidRDefault="00D076B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526E5ED" w14:textId="77777777" w:rsidR="00B529B5" w:rsidRPr="008C6BA7" w:rsidRDefault="00FF0D3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Рынок</w:t>
      </w:r>
      <w:r w:rsidR="00B529B5"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труда</w:t>
      </w:r>
    </w:p>
    <w:p w14:paraId="12F7E277" w14:textId="77777777" w:rsidR="00C60616" w:rsidRDefault="00C60616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4F6548" w14:textId="418766A1" w:rsidR="00B529B5" w:rsidRPr="008C6BA7" w:rsidRDefault="00A177AE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 более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800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работников 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регионе были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переве</w:t>
      </w:r>
      <w:r w:rsidR="00C60616">
        <w:rPr>
          <w:rFonts w:ascii="Times New Roman" w:eastAsia="Times New Roman" w:hAnsi="Times New Roman" w:cs="Times New Roman"/>
          <w:color w:val="auto"/>
          <w:sz w:val="28"/>
          <w:szCs w:val="28"/>
        </w:rPr>
        <w:t>дены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режим неполной занятости.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новым правилам,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через портал «Работа в России»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качестве безработных зарегистрировались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почти 19 тыс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жителей. </w:t>
      </w:r>
    </w:p>
    <w:p w14:paraId="251EF0CE" w14:textId="7A0A5B9F" w:rsidR="00A177AE" w:rsidRPr="008C6BA7" w:rsidRDefault="00B529B5" w:rsidP="00A177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Все безработные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получили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 поддержк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и: 141 индивидуальный предприниматель, прекративший деятельность, и 3 093 человека, потерявшие работу после 1 марта получали </w:t>
      </w:r>
      <w:r w:rsidR="00A177A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пособие по безработице в максимальном размере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177A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12 130 руб.; </w:t>
      </w:r>
    </w:p>
    <w:p w14:paraId="3578558D" w14:textId="27BFBF47" w:rsidR="00B529B5" w:rsidRPr="008C6BA7" w:rsidRDefault="00B529B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988 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ли доплату на детей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возрасте до 18 лет по 3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000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руб.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каждого ребенка;</w:t>
      </w:r>
    </w:p>
    <w:p w14:paraId="6476CF79" w14:textId="2ADC2F17" w:rsidR="00B529B5" w:rsidRPr="008C6BA7" w:rsidRDefault="00C60616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545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овек, размер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пособи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безработице в минимальном размере увелич</w:t>
      </w:r>
      <w:r w:rsidR="00A177AE">
        <w:rPr>
          <w:rFonts w:ascii="Times New Roman" w:eastAsia="Times New Roman" w:hAnsi="Times New Roman" w:cs="Times New Roman"/>
          <w:color w:val="auto"/>
          <w:sz w:val="28"/>
          <w:szCs w:val="28"/>
        </w:rPr>
        <w:t>ился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4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500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руб.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959A7CF" w14:textId="63E485E2" w:rsidR="00B529B5" w:rsidRPr="00A177AE" w:rsidRDefault="00BC37C8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данные цели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федерального бюджета выплачено </w:t>
      </w:r>
      <w:r w:rsidR="00B529B5" w:rsidRPr="00A177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72</w:t>
      </w:r>
      <w:r w:rsidR="003136D9" w:rsidRPr="00A177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</w:t>
      </w:r>
      <w:r w:rsidR="00B529B5" w:rsidRPr="00A177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млн.</w:t>
      </w:r>
    </w:p>
    <w:p w14:paraId="389DA9F7" w14:textId="0C1669A4" w:rsidR="00A177AE" w:rsidRDefault="00A177AE" w:rsidP="00A177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 снижение напряженности на рынке труда за счет средств резервного фонда Правительства 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было выделено 16,8 млн.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руб.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Поддержку получили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78 работодателей, сохранили</w:t>
      </w:r>
      <w:r w:rsidR="003136D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занятость 89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были трудоустроены 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8C58789" w14:textId="52DF70EC" w:rsidR="00B529B5" w:rsidRPr="00A177AE" w:rsidRDefault="00A177AE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еализация всех мер позволила снизить численность безработных с </w:t>
      </w:r>
      <w:r w:rsidR="00B529B5"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2 </w:t>
      </w:r>
      <w:r w:rsidR="00B529B5"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</w:t>
      </w: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Pr="00C606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9 900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человек,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восстановить занятость более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="00B529B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C37C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0C5C868" w14:textId="77777777" w:rsidR="00D076BA" w:rsidRPr="008C6BA7" w:rsidRDefault="00D076BA" w:rsidP="00BA6A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EC9AFB" w14:textId="60FBFE5A" w:rsidR="00FF0D3A" w:rsidRDefault="00C223FD" w:rsidP="00BA6AB5">
      <w:pPr>
        <w:spacing w:after="0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Культура</w:t>
      </w:r>
    </w:p>
    <w:p w14:paraId="3E599CC2" w14:textId="77777777" w:rsidR="00C60616" w:rsidRPr="00BA6AB5" w:rsidRDefault="00C60616" w:rsidP="00BA6A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2029B13" w14:textId="5E8DF320" w:rsidR="00671FCC" w:rsidRPr="008C6BA7" w:rsidRDefault="00671FCC" w:rsidP="002222EC">
      <w:pPr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C6BA7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«Культура» </w:t>
      </w:r>
      <w:r w:rsidRPr="008C6BA7">
        <w:rPr>
          <w:rFonts w:ascii="Times New Roman" w:hAnsi="Times New Roman"/>
          <w:b/>
          <w:sz w:val="28"/>
          <w:szCs w:val="28"/>
        </w:rPr>
        <w:t xml:space="preserve">в 2020 году из федерального бюджета </w:t>
      </w:r>
      <w:r w:rsidR="009960FE" w:rsidRPr="008C6BA7">
        <w:rPr>
          <w:rFonts w:ascii="Times New Roman" w:hAnsi="Times New Roman"/>
          <w:b/>
          <w:sz w:val="28"/>
          <w:szCs w:val="28"/>
        </w:rPr>
        <w:t>выделено почти 43</w:t>
      </w:r>
      <w:r w:rsidRPr="008C6BA7">
        <w:rPr>
          <w:rFonts w:ascii="Times New Roman" w:hAnsi="Times New Roman"/>
          <w:b/>
          <w:sz w:val="28"/>
          <w:szCs w:val="28"/>
        </w:rPr>
        <w:t xml:space="preserve"> </w:t>
      </w:r>
      <w:r w:rsidR="009960FE" w:rsidRPr="008C6BA7">
        <w:rPr>
          <w:rFonts w:ascii="Times New Roman" w:hAnsi="Times New Roman"/>
          <w:b/>
          <w:sz w:val="28"/>
          <w:szCs w:val="28"/>
        </w:rPr>
        <w:t>млн</w:t>
      </w:r>
      <w:r w:rsidRPr="008C6BA7">
        <w:rPr>
          <w:rFonts w:ascii="Times New Roman" w:hAnsi="Times New Roman"/>
          <w:b/>
          <w:sz w:val="28"/>
          <w:szCs w:val="28"/>
        </w:rPr>
        <w:t>.</w:t>
      </w:r>
      <w:r w:rsidR="009960FE" w:rsidRPr="008C6BA7">
        <w:rPr>
          <w:rFonts w:ascii="Times New Roman" w:hAnsi="Times New Roman"/>
          <w:b/>
          <w:sz w:val="28"/>
          <w:szCs w:val="28"/>
        </w:rPr>
        <w:t xml:space="preserve"> </w:t>
      </w:r>
      <w:r w:rsidR="00A2738D" w:rsidRPr="008C6BA7">
        <w:rPr>
          <w:rFonts w:ascii="Times New Roman" w:hAnsi="Times New Roman"/>
          <w:b/>
          <w:sz w:val="28"/>
          <w:szCs w:val="28"/>
        </w:rPr>
        <w:t>руб.</w:t>
      </w:r>
      <w:r w:rsidRPr="008C6BA7">
        <w:rPr>
          <w:rFonts w:ascii="Times New Roman" w:hAnsi="Times New Roman"/>
          <w:b/>
          <w:sz w:val="28"/>
          <w:szCs w:val="28"/>
        </w:rPr>
        <w:t xml:space="preserve">: </w:t>
      </w:r>
    </w:p>
    <w:p w14:paraId="1904068A" w14:textId="77777777" w:rsidR="00671FCC" w:rsidRPr="008C6BA7" w:rsidRDefault="00671FCC" w:rsidP="002222E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C6BA7">
        <w:rPr>
          <w:rFonts w:ascii="Times New Roman" w:hAnsi="Times New Roman"/>
          <w:sz w:val="28"/>
          <w:szCs w:val="28"/>
        </w:rPr>
        <w:t xml:space="preserve">на продолжение строительства сельского дома культуры на 150 мест в селе Новый </w:t>
      </w:r>
      <w:proofErr w:type="spellStart"/>
      <w:r w:rsidRPr="008C6BA7">
        <w:rPr>
          <w:rFonts w:ascii="Times New Roman" w:hAnsi="Times New Roman"/>
          <w:sz w:val="28"/>
          <w:szCs w:val="28"/>
        </w:rPr>
        <w:t>Бельтир</w:t>
      </w:r>
      <w:proofErr w:type="spellEnd"/>
      <w:r w:rsidRPr="008C6BA7">
        <w:rPr>
          <w:rFonts w:ascii="Times New Roman" w:hAnsi="Times New Roman"/>
          <w:sz w:val="28"/>
          <w:szCs w:val="28"/>
        </w:rPr>
        <w:t xml:space="preserve"> Кош-</w:t>
      </w:r>
      <w:proofErr w:type="spellStart"/>
      <w:r w:rsidRPr="008C6BA7">
        <w:rPr>
          <w:rFonts w:ascii="Times New Roman" w:hAnsi="Times New Roman"/>
          <w:sz w:val="28"/>
          <w:szCs w:val="28"/>
        </w:rPr>
        <w:t>Агачского</w:t>
      </w:r>
      <w:proofErr w:type="spellEnd"/>
      <w:r w:rsidRPr="008C6BA7">
        <w:rPr>
          <w:rFonts w:ascii="Times New Roman" w:hAnsi="Times New Roman"/>
          <w:sz w:val="28"/>
          <w:szCs w:val="28"/>
        </w:rPr>
        <w:t xml:space="preserve"> района;</w:t>
      </w:r>
    </w:p>
    <w:p w14:paraId="4A7B9F6B" w14:textId="70224A46" w:rsidR="00671FCC" w:rsidRPr="008C6BA7" w:rsidRDefault="00671FCC" w:rsidP="002222E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6BA7">
        <w:rPr>
          <w:rFonts w:ascii="Times New Roman" w:hAnsi="Times New Roman"/>
          <w:sz w:val="28"/>
          <w:szCs w:val="28"/>
        </w:rPr>
        <w:t>на поставку музыкальных инструментов для Д</w:t>
      </w:r>
      <w:r w:rsidR="00BA6AB5">
        <w:rPr>
          <w:rFonts w:ascii="Times New Roman" w:hAnsi="Times New Roman"/>
          <w:sz w:val="28"/>
          <w:szCs w:val="28"/>
        </w:rPr>
        <w:t xml:space="preserve">етской школы искусств </w:t>
      </w:r>
      <w:r w:rsidRPr="008C6BA7">
        <w:rPr>
          <w:rFonts w:ascii="Times New Roman" w:hAnsi="Times New Roman"/>
          <w:sz w:val="28"/>
          <w:szCs w:val="28"/>
        </w:rPr>
        <w:t>№1</w:t>
      </w:r>
      <w:r w:rsidRPr="008C6BA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C6BA7">
        <w:rPr>
          <w:rFonts w:ascii="Times New Roman" w:hAnsi="Times New Roman"/>
          <w:sz w:val="28"/>
          <w:szCs w:val="28"/>
        </w:rPr>
        <w:t xml:space="preserve"> </w:t>
      </w:r>
    </w:p>
    <w:p w14:paraId="1F4BC14A" w14:textId="28B82A97" w:rsidR="00671FCC" w:rsidRPr="00BA6AB5" w:rsidRDefault="009960FE" w:rsidP="00BA6A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BA7">
        <w:rPr>
          <w:rFonts w:ascii="Times New Roman" w:hAnsi="Times New Roman"/>
          <w:sz w:val="28"/>
          <w:szCs w:val="28"/>
        </w:rPr>
        <w:t>Кроме того, в</w:t>
      </w:r>
      <w:r w:rsidR="00671FCC" w:rsidRPr="008C6BA7">
        <w:rPr>
          <w:rFonts w:ascii="Times New Roman" w:hAnsi="Times New Roman"/>
          <w:sz w:val="28"/>
          <w:szCs w:val="28"/>
        </w:rPr>
        <w:t xml:space="preserve"> рамках реализации </w:t>
      </w:r>
      <w:r w:rsidR="00C60616">
        <w:rPr>
          <w:rFonts w:ascii="Times New Roman" w:hAnsi="Times New Roman"/>
          <w:sz w:val="28"/>
          <w:szCs w:val="28"/>
        </w:rPr>
        <w:t>П</w:t>
      </w:r>
      <w:r w:rsidR="00671FCC" w:rsidRPr="008C6BA7">
        <w:rPr>
          <w:rFonts w:ascii="Times New Roman" w:hAnsi="Times New Roman"/>
          <w:sz w:val="28"/>
          <w:szCs w:val="28"/>
        </w:rPr>
        <w:t xml:space="preserve">ослания Президента РФ Федеральному </w:t>
      </w:r>
      <w:r w:rsidR="00BA6AB5">
        <w:rPr>
          <w:rFonts w:ascii="Times New Roman" w:hAnsi="Times New Roman"/>
          <w:sz w:val="28"/>
          <w:szCs w:val="28"/>
        </w:rPr>
        <w:t xml:space="preserve">Собранию выделено еще около 32 </w:t>
      </w:r>
      <w:proofErr w:type="gramStart"/>
      <w:r w:rsidR="00BA6AB5">
        <w:rPr>
          <w:rFonts w:ascii="Times New Roman" w:hAnsi="Times New Roman"/>
          <w:sz w:val="28"/>
          <w:szCs w:val="28"/>
        </w:rPr>
        <w:t>млн.</w:t>
      </w:r>
      <w:proofErr w:type="gramEnd"/>
      <w:r w:rsidR="00671FCC" w:rsidRPr="008C6BA7">
        <w:rPr>
          <w:rFonts w:ascii="Times New Roman" w:hAnsi="Times New Roman"/>
          <w:sz w:val="28"/>
          <w:szCs w:val="28"/>
        </w:rPr>
        <w:t xml:space="preserve"> на модернизацию муниципальных детских школ искусств</w:t>
      </w:r>
      <w:r w:rsidRPr="008C6BA7">
        <w:rPr>
          <w:rFonts w:ascii="Times New Roman" w:hAnsi="Times New Roman"/>
          <w:sz w:val="28"/>
          <w:szCs w:val="28"/>
        </w:rPr>
        <w:t xml:space="preserve"> и </w:t>
      </w:r>
      <w:r w:rsidR="006A7A75" w:rsidRPr="008C6BA7">
        <w:rPr>
          <w:rFonts w:ascii="Times New Roman" w:hAnsi="Times New Roman"/>
          <w:sz w:val="28"/>
          <w:szCs w:val="28"/>
        </w:rPr>
        <w:t xml:space="preserve">сельских </w:t>
      </w:r>
      <w:r w:rsidRPr="008C6BA7">
        <w:rPr>
          <w:rFonts w:ascii="Times New Roman" w:hAnsi="Times New Roman"/>
          <w:sz w:val="28"/>
          <w:szCs w:val="28"/>
        </w:rPr>
        <w:t>домов культуры</w:t>
      </w:r>
      <w:r w:rsidR="00BA6AB5">
        <w:rPr>
          <w:rFonts w:ascii="Times New Roman" w:hAnsi="Times New Roman"/>
          <w:sz w:val="28"/>
          <w:szCs w:val="28"/>
        </w:rPr>
        <w:t xml:space="preserve">. </w:t>
      </w:r>
      <w:r w:rsidR="006A7A75" w:rsidRPr="008C6BA7">
        <w:rPr>
          <w:rFonts w:ascii="Times New Roman" w:hAnsi="Times New Roman"/>
          <w:sz w:val="28"/>
          <w:szCs w:val="28"/>
          <w:shd w:val="clear" w:color="auto" w:fill="FFFFFF"/>
        </w:rPr>
        <w:t>В результате</w:t>
      </w:r>
      <w:r w:rsidR="00671FCC" w:rsidRPr="008C6BA7">
        <w:rPr>
          <w:rFonts w:ascii="Times New Roman" w:hAnsi="Times New Roman"/>
          <w:sz w:val="28"/>
          <w:szCs w:val="28"/>
          <w:shd w:val="clear" w:color="auto" w:fill="FFFFFF"/>
        </w:rPr>
        <w:t xml:space="preserve"> 44 сельских </w:t>
      </w:r>
      <w:r w:rsidR="006A7A75" w:rsidRPr="008C6BA7">
        <w:rPr>
          <w:rFonts w:ascii="Times New Roman" w:hAnsi="Times New Roman"/>
          <w:sz w:val="28"/>
          <w:szCs w:val="28"/>
          <w:shd w:val="clear" w:color="auto" w:fill="FFFFFF"/>
        </w:rPr>
        <w:t>клуба</w:t>
      </w:r>
      <w:r w:rsidR="00671FCC" w:rsidRPr="008C6BA7">
        <w:rPr>
          <w:rFonts w:ascii="Times New Roman" w:hAnsi="Times New Roman"/>
          <w:sz w:val="28"/>
          <w:szCs w:val="28"/>
          <w:shd w:val="clear" w:color="auto" w:fill="FFFFFF"/>
        </w:rPr>
        <w:t xml:space="preserve"> обновили материально-техническую базу.</w:t>
      </w:r>
    </w:p>
    <w:p w14:paraId="14EC6941" w14:textId="103A7C38" w:rsidR="00BA6AB5" w:rsidRPr="008C6BA7" w:rsidRDefault="00BA6AB5" w:rsidP="00BA6AB5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671FCC" w:rsidRPr="008C6BA7">
        <w:rPr>
          <w:rFonts w:ascii="Times New Roman" w:hAnsi="Times New Roman"/>
          <w:b/>
          <w:sz w:val="28"/>
          <w:szCs w:val="28"/>
        </w:rPr>
        <w:t xml:space="preserve"> </w:t>
      </w:r>
      <w:r w:rsidR="00671FCC" w:rsidRPr="00C60616">
        <w:rPr>
          <w:rFonts w:ascii="Times New Roman" w:hAnsi="Times New Roman"/>
          <w:bCs/>
          <w:sz w:val="28"/>
          <w:szCs w:val="28"/>
        </w:rPr>
        <w:t>республиканского бюджета в 2020 году</w:t>
      </w:r>
      <w:r w:rsidR="00671FCC" w:rsidRPr="008C6BA7">
        <w:rPr>
          <w:rFonts w:ascii="Times New Roman" w:hAnsi="Times New Roman"/>
          <w:b/>
          <w:sz w:val="28"/>
          <w:szCs w:val="28"/>
        </w:rPr>
        <w:t xml:space="preserve"> </w:t>
      </w:r>
      <w:r w:rsidR="00671FCC" w:rsidRPr="008C6BA7">
        <w:rPr>
          <w:rFonts w:ascii="Times New Roman" w:hAnsi="Times New Roman"/>
          <w:sz w:val="28"/>
          <w:szCs w:val="28"/>
        </w:rPr>
        <w:t xml:space="preserve">выделены </w:t>
      </w:r>
      <w:r w:rsidR="00671FCC" w:rsidRPr="008C6BA7">
        <w:rPr>
          <w:rFonts w:ascii="Times New Roman" w:hAnsi="Times New Roman"/>
          <w:b/>
          <w:sz w:val="28"/>
          <w:szCs w:val="28"/>
        </w:rPr>
        <w:t xml:space="preserve">76 </w:t>
      </w:r>
      <w:r w:rsidR="006A7A75" w:rsidRPr="008C6BA7">
        <w:rPr>
          <w:rFonts w:ascii="Times New Roman" w:hAnsi="Times New Roman"/>
          <w:b/>
          <w:sz w:val="28"/>
          <w:szCs w:val="28"/>
        </w:rPr>
        <w:t>млн</w:t>
      </w:r>
      <w:r w:rsidR="00671FCC" w:rsidRPr="008C6BA7">
        <w:rPr>
          <w:rFonts w:ascii="Times New Roman" w:hAnsi="Times New Roman"/>
          <w:b/>
          <w:sz w:val="28"/>
          <w:szCs w:val="28"/>
        </w:rPr>
        <w:t>. руб</w:t>
      </w:r>
      <w:r w:rsidR="006A7A75" w:rsidRPr="008C6B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0616">
        <w:rPr>
          <w:rFonts w:ascii="Times New Roman" w:hAnsi="Times New Roman"/>
          <w:bCs/>
          <w:sz w:val="28"/>
          <w:szCs w:val="28"/>
        </w:rPr>
        <w:t>Проведен ряд</w:t>
      </w:r>
      <w:r w:rsidR="00671FCC" w:rsidRPr="008C6BA7">
        <w:rPr>
          <w:rFonts w:ascii="Times New Roman" w:hAnsi="Times New Roman"/>
          <w:sz w:val="28"/>
          <w:szCs w:val="28"/>
        </w:rPr>
        <w:t xml:space="preserve"> мероприя</w:t>
      </w:r>
      <w:r>
        <w:rPr>
          <w:rFonts w:ascii="Times New Roman" w:hAnsi="Times New Roman"/>
          <w:sz w:val="28"/>
          <w:szCs w:val="28"/>
        </w:rPr>
        <w:t xml:space="preserve">тий, в том числе </w:t>
      </w:r>
      <w:r w:rsidR="00671FCC" w:rsidRPr="008C6BA7">
        <w:rPr>
          <w:rFonts w:ascii="Times New Roman" w:hAnsi="Times New Roman"/>
          <w:sz w:val="28"/>
          <w:szCs w:val="28"/>
        </w:rPr>
        <w:t xml:space="preserve">капитально </w:t>
      </w:r>
      <w:r w:rsidR="007625CE" w:rsidRPr="008C6BA7">
        <w:rPr>
          <w:rFonts w:ascii="Times New Roman" w:hAnsi="Times New Roman"/>
          <w:sz w:val="28"/>
          <w:szCs w:val="28"/>
        </w:rPr>
        <w:t xml:space="preserve">отремонтирован </w:t>
      </w:r>
      <w:r w:rsidR="00671FCC" w:rsidRPr="008C6BA7">
        <w:rPr>
          <w:rFonts w:ascii="Times New Roman" w:hAnsi="Times New Roman"/>
          <w:sz w:val="28"/>
          <w:szCs w:val="28"/>
        </w:rPr>
        <w:t>концертн</w:t>
      </w:r>
      <w:r w:rsidR="007625CE" w:rsidRPr="008C6BA7">
        <w:rPr>
          <w:rFonts w:ascii="Times New Roman" w:hAnsi="Times New Roman"/>
          <w:sz w:val="28"/>
          <w:szCs w:val="28"/>
        </w:rPr>
        <w:t>ый зал</w:t>
      </w:r>
      <w:r w:rsidR="00C60616">
        <w:rPr>
          <w:rFonts w:ascii="Times New Roman" w:hAnsi="Times New Roman"/>
          <w:sz w:val="28"/>
          <w:szCs w:val="28"/>
        </w:rPr>
        <w:t xml:space="preserve"> и</w:t>
      </w:r>
      <w:r w:rsidR="00671FCC" w:rsidRPr="008C6BA7">
        <w:rPr>
          <w:rFonts w:ascii="Times New Roman" w:hAnsi="Times New Roman"/>
          <w:sz w:val="28"/>
          <w:szCs w:val="28"/>
        </w:rPr>
        <w:t xml:space="preserve"> приобретен</w:t>
      </w:r>
      <w:r w:rsidR="007625CE" w:rsidRPr="008C6BA7">
        <w:rPr>
          <w:rFonts w:ascii="Times New Roman" w:hAnsi="Times New Roman"/>
          <w:sz w:val="28"/>
          <w:szCs w:val="28"/>
        </w:rPr>
        <w:t>а</w:t>
      </w:r>
      <w:r w:rsidR="00671FCC" w:rsidRPr="008C6BA7">
        <w:rPr>
          <w:rFonts w:ascii="Times New Roman" w:hAnsi="Times New Roman"/>
          <w:sz w:val="28"/>
          <w:szCs w:val="28"/>
        </w:rPr>
        <w:t xml:space="preserve"> мебел</w:t>
      </w:r>
      <w:r w:rsidR="007625CE" w:rsidRPr="008C6BA7">
        <w:rPr>
          <w:rFonts w:ascii="Times New Roman" w:hAnsi="Times New Roman"/>
          <w:sz w:val="28"/>
          <w:szCs w:val="28"/>
        </w:rPr>
        <w:t xml:space="preserve">ь для </w:t>
      </w:r>
      <w:r w:rsidR="00671FCC" w:rsidRPr="008C6BA7">
        <w:rPr>
          <w:rFonts w:ascii="Times New Roman" w:hAnsi="Times New Roman"/>
          <w:sz w:val="28"/>
          <w:szCs w:val="28"/>
        </w:rPr>
        <w:t>Национальн</w:t>
      </w:r>
      <w:r w:rsidR="007625CE" w:rsidRPr="008C6BA7">
        <w:rPr>
          <w:rFonts w:ascii="Times New Roman" w:hAnsi="Times New Roman"/>
          <w:sz w:val="28"/>
          <w:szCs w:val="28"/>
        </w:rPr>
        <w:t>ой</w:t>
      </w:r>
      <w:r w:rsidR="00671FCC" w:rsidRPr="008C6BA7">
        <w:rPr>
          <w:rFonts w:ascii="Times New Roman" w:hAnsi="Times New Roman"/>
          <w:sz w:val="28"/>
          <w:szCs w:val="28"/>
        </w:rPr>
        <w:t xml:space="preserve"> библиотек</w:t>
      </w:r>
      <w:r w:rsidR="007625CE" w:rsidRPr="008C6BA7">
        <w:rPr>
          <w:rFonts w:ascii="Times New Roman" w:hAnsi="Times New Roman"/>
          <w:sz w:val="28"/>
          <w:szCs w:val="28"/>
        </w:rPr>
        <w:t>и</w:t>
      </w:r>
      <w:r w:rsidR="00671FCC" w:rsidRPr="008C6BA7">
        <w:rPr>
          <w:rFonts w:ascii="Times New Roman" w:hAnsi="Times New Roman"/>
          <w:sz w:val="28"/>
          <w:szCs w:val="28"/>
        </w:rPr>
        <w:t xml:space="preserve"> имени М.В. </w:t>
      </w:r>
      <w:proofErr w:type="spellStart"/>
      <w:r w:rsidR="00671FCC" w:rsidRPr="008C6BA7">
        <w:rPr>
          <w:rFonts w:ascii="Times New Roman" w:hAnsi="Times New Roman"/>
          <w:sz w:val="28"/>
          <w:szCs w:val="28"/>
        </w:rPr>
        <w:t>Чевалкова</w:t>
      </w:r>
      <w:proofErr w:type="spellEnd"/>
      <w:r w:rsidR="00671FCC" w:rsidRPr="008C6BA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671FCC" w:rsidRPr="008C6BA7">
        <w:rPr>
          <w:rFonts w:ascii="Times New Roman" w:hAnsi="Times New Roman"/>
          <w:sz w:val="28"/>
        </w:rPr>
        <w:t>проведен ремонт крыши Республиканск</w:t>
      </w:r>
      <w:r w:rsidR="007625CE" w:rsidRPr="008C6BA7">
        <w:rPr>
          <w:rFonts w:ascii="Times New Roman" w:hAnsi="Times New Roman"/>
          <w:sz w:val="28"/>
        </w:rPr>
        <w:t>ой</w:t>
      </w:r>
      <w:r w:rsidR="00671FCC" w:rsidRPr="008C6BA7">
        <w:rPr>
          <w:rFonts w:ascii="Times New Roman" w:hAnsi="Times New Roman"/>
          <w:sz w:val="28"/>
        </w:rPr>
        <w:t xml:space="preserve"> детск</w:t>
      </w:r>
      <w:r w:rsidR="007625CE" w:rsidRPr="008C6BA7">
        <w:rPr>
          <w:rFonts w:ascii="Times New Roman" w:hAnsi="Times New Roman"/>
          <w:sz w:val="28"/>
        </w:rPr>
        <w:t>ой</w:t>
      </w:r>
      <w:r w:rsidR="00671FCC" w:rsidRPr="008C6BA7">
        <w:rPr>
          <w:rFonts w:ascii="Times New Roman" w:hAnsi="Times New Roman"/>
          <w:sz w:val="28"/>
        </w:rPr>
        <w:t xml:space="preserve"> библиотек</w:t>
      </w:r>
      <w:r w:rsidR="007625CE" w:rsidRPr="008C6BA7">
        <w:rPr>
          <w:rFonts w:ascii="Times New Roman" w:hAnsi="Times New Roman"/>
          <w:sz w:val="28"/>
        </w:rPr>
        <w:t>и</w:t>
      </w:r>
      <w:r w:rsidR="00671FCC" w:rsidRPr="008C6BA7">
        <w:rPr>
          <w:rFonts w:ascii="Times New Roman" w:hAnsi="Times New Roman"/>
          <w:sz w:val="28"/>
        </w:rPr>
        <w:t>;</w:t>
      </w:r>
      <w:r w:rsidR="00671FCC" w:rsidRPr="008C6BA7">
        <w:rPr>
          <w:rFonts w:ascii="Times New Roman" w:hAnsi="Times New Roman"/>
          <w:sz w:val="28"/>
          <w:szCs w:val="28"/>
        </w:rPr>
        <w:t xml:space="preserve"> ремонт и реставраци</w:t>
      </w:r>
      <w:r w:rsidR="007625CE" w:rsidRPr="008C6BA7">
        <w:rPr>
          <w:rFonts w:ascii="Times New Roman" w:hAnsi="Times New Roman"/>
          <w:sz w:val="28"/>
          <w:szCs w:val="28"/>
        </w:rPr>
        <w:t>я</w:t>
      </w:r>
      <w:r w:rsidR="00671FCC" w:rsidRPr="008C6BA7">
        <w:rPr>
          <w:rFonts w:ascii="Times New Roman" w:hAnsi="Times New Roman"/>
          <w:sz w:val="28"/>
          <w:szCs w:val="28"/>
        </w:rPr>
        <w:t xml:space="preserve"> памятников к Дню Победы;</w:t>
      </w:r>
      <w:r>
        <w:rPr>
          <w:rFonts w:ascii="Times New Roman" w:hAnsi="Times New Roman"/>
          <w:sz w:val="28"/>
          <w:szCs w:val="28"/>
        </w:rPr>
        <w:t xml:space="preserve"> 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>замен</w:t>
      </w:r>
      <w:r w:rsidR="007625CE" w:rsidRPr="008C6BA7">
        <w:rPr>
          <w:rFonts w:ascii="Times New Roman" w:hAnsi="Times New Roman"/>
          <w:sz w:val="28"/>
          <w:shd w:val="clear" w:color="auto" w:fill="FFFFFF"/>
        </w:rPr>
        <w:t>ены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 xml:space="preserve"> зрительски</w:t>
      </w:r>
      <w:r w:rsidR="007625CE" w:rsidRPr="008C6BA7">
        <w:rPr>
          <w:rFonts w:ascii="Times New Roman" w:hAnsi="Times New Roman"/>
          <w:sz w:val="28"/>
          <w:shd w:val="clear" w:color="auto" w:fill="FFFFFF"/>
        </w:rPr>
        <w:t>е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 xml:space="preserve"> крес</w:t>
      </w:r>
      <w:r w:rsidR="007625CE" w:rsidRPr="008C6BA7">
        <w:rPr>
          <w:rFonts w:ascii="Times New Roman" w:hAnsi="Times New Roman"/>
          <w:sz w:val="28"/>
          <w:shd w:val="clear" w:color="auto" w:fill="FFFFFF"/>
        </w:rPr>
        <w:t>ла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 xml:space="preserve"> в Национально</w:t>
      </w:r>
      <w:r w:rsidR="007625CE" w:rsidRPr="008C6BA7">
        <w:rPr>
          <w:rFonts w:ascii="Times New Roman" w:hAnsi="Times New Roman"/>
          <w:sz w:val="28"/>
          <w:shd w:val="clear" w:color="auto" w:fill="FFFFFF"/>
        </w:rPr>
        <w:t>м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 xml:space="preserve"> театр</w:t>
      </w:r>
      <w:r w:rsidR="007625CE" w:rsidRPr="008C6BA7">
        <w:rPr>
          <w:rFonts w:ascii="Times New Roman" w:hAnsi="Times New Roman"/>
          <w:sz w:val="28"/>
          <w:shd w:val="clear" w:color="auto" w:fill="FFFFFF"/>
        </w:rPr>
        <w:t>е</w:t>
      </w:r>
      <w:r>
        <w:rPr>
          <w:rFonts w:ascii="Times New Roman" w:hAnsi="Times New Roman"/>
          <w:sz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BA7">
        <w:rPr>
          <w:rFonts w:ascii="Times New Roman" w:hAnsi="Times New Roman"/>
          <w:sz w:val="28"/>
          <w:szCs w:val="28"/>
        </w:rPr>
        <w:t>благоустраивается территория для проведения праздника «Эл-</w:t>
      </w:r>
      <w:proofErr w:type="spellStart"/>
      <w:r w:rsidRPr="008C6BA7">
        <w:rPr>
          <w:rFonts w:ascii="Times New Roman" w:hAnsi="Times New Roman"/>
          <w:sz w:val="28"/>
          <w:szCs w:val="28"/>
        </w:rPr>
        <w:t>Ойын</w:t>
      </w:r>
      <w:proofErr w:type="spellEnd"/>
      <w:r w:rsidRPr="008C6BA7">
        <w:rPr>
          <w:rFonts w:ascii="Times New Roman" w:hAnsi="Times New Roman"/>
          <w:sz w:val="28"/>
          <w:szCs w:val="28"/>
        </w:rPr>
        <w:t>» в Усть-Кан</w:t>
      </w:r>
      <w:r>
        <w:rPr>
          <w:rFonts w:ascii="Times New Roman" w:hAnsi="Times New Roman"/>
          <w:sz w:val="28"/>
          <w:szCs w:val="28"/>
        </w:rPr>
        <w:t>е.</w:t>
      </w:r>
    </w:p>
    <w:p w14:paraId="1223491F" w14:textId="0051DC82" w:rsidR="00671FCC" w:rsidRPr="00BA6AB5" w:rsidRDefault="00BA6AB5" w:rsidP="00BA6AB5">
      <w:pPr>
        <w:spacing w:after="0"/>
        <w:ind w:firstLine="708"/>
        <w:jc w:val="both"/>
        <w:rPr>
          <w:rFonts w:ascii="Times New Roman" w:hAnsi="Times New Roman"/>
          <w:i/>
          <w:iCs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>азработ</w:t>
      </w:r>
      <w:r w:rsidR="00277776" w:rsidRPr="008C6BA7">
        <w:rPr>
          <w:rFonts w:ascii="Times New Roman" w:hAnsi="Times New Roman"/>
          <w:sz w:val="28"/>
          <w:shd w:val="clear" w:color="auto" w:fill="FFFFFF"/>
        </w:rPr>
        <w:t>ана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 xml:space="preserve"> концепци</w:t>
      </w:r>
      <w:r w:rsidR="00277776" w:rsidRPr="008C6BA7">
        <w:rPr>
          <w:rFonts w:ascii="Times New Roman" w:hAnsi="Times New Roman"/>
          <w:sz w:val="28"/>
          <w:shd w:val="clear" w:color="auto" w:fill="FFFFFF"/>
        </w:rPr>
        <w:t>я</w:t>
      </w:r>
      <w:r w:rsidR="00671FCC" w:rsidRPr="008C6BA7">
        <w:rPr>
          <w:rFonts w:ascii="Times New Roman" w:hAnsi="Times New Roman"/>
          <w:sz w:val="28"/>
          <w:shd w:val="clear" w:color="auto" w:fill="FFFFFF"/>
        </w:rPr>
        <w:t xml:space="preserve"> центра алтайской цивилизации «Алтай-</w:t>
      </w:r>
      <w:proofErr w:type="spellStart"/>
      <w:r w:rsidR="00671FCC" w:rsidRPr="008C6BA7">
        <w:rPr>
          <w:rFonts w:ascii="Times New Roman" w:hAnsi="Times New Roman"/>
          <w:sz w:val="28"/>
          <w:shd w:val="clear" w:color="auto" w:fill="FFFFFF"/>
        </w:rPr>
        <w:t>Кабай</w:t>
      </w:r>
      <w:proofErr w:type="spellEnd"/>
      <w:r w:rsidR="00671FCC" w:rsidRPr="008C6BA7">
        <w:rPr>
          <w:rFonts w:ascii="Times New Roman" w:hAnsi="Times New Roman"/>
          <w:sz w:val="28"/>
          <w:shd w:val="clear" w:color="auto" w:fill="FFFFFF"/>
        </w:rPr>
        <w:t>»</w:t>
      </w:r>
      <w:r w:rsidR="00A2738D" w:rsidRPr="008C6BA7">
        <w:rPr>
          <w:rFonts w:ascii="Times New Roman" w:hAnsi="Times New Roman"/>
          <w:sz w:val="28"/>
          <w:shd w:val="clear" w:color="auto" w:fill="FFFFFF"/>
        </w:rPr>
        <w:t>.</w:t>
      </w:r>
      <w:r w:rsidR="002038A7" w:rsidRPr="008C6BA7">
        <w:rPr>
          <w:rFonts w:ascii="Times New Roman" w:hAnsi="Times New Roman"/>
          <w:sz w:val="28"/>
          <w:shd w:val="clear" w:color="auto" w:fill="FFFFFF"/>
        </w:rPr>
        <w:t xml:space="preserve"> Место расположения –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="002038A7" w:rsidRPr="008C6BA7">
        <w:rPr>
          <w:rFonts w:ascii="Times New Roman" w:hAnsi="Times New Roman"/>
          <w:sz w:val="28"/>
          <w:shd w:val="clear" w:color="auto" w:fill="FFFFFF"/>
        </w:rPr>
        <w:t>земельн</w:t>
      </w:r>
      <w:r>
        <w:rPr>
          <w:rFonts w:ascii="Times New Roman" w:hAnsi="Times New Roman"/>
          <w:sz w:val="28"/>
          <w:shd w:val="clear" w:color="auto" w:fill="FFFFFF"/>
        </w:rPr>
        <w:t>ый</w:t>
      </w:r>
      <w:r w:rsidR="002038A7" w:rsidRPr="008C6BA7">
        <w:rPr>
          <w:rFonts w:ascii="Times New Roman" w:hAnsi="Times New Roman"/>
          <w:sz w:val="28"/>
          <w:shd w:val="clear" w:color="auto" w:fill="FFFFFF"/>
        </w:rPr>
        <w:t xml:space="preserve"> участ</w:t>
      </w:r>
      <w:r>
        <w:rPr>
          <w:rFonts w:ascii="Times New Roman" w:hAnsi="Times New Roman"/>
          <w:sz w:val="28"/>
          <w:shd w:val="clear" w:color="auto" w:fill="FFFFFF"/>
        </w:rPr>
        <w:t>ок, находящийся на возвышении, в центре Горно-Алтайска</w:t>
      </w:r>
      <w:r w:rsidR="002038A7" w:rsidRPr="008C6BA7">
        <w:rPr>
          <w:rFonts w:ascii="Times New Roman" w:hAnsi="Times New Roman"/>
          <w:sz w:val="28"/>
          <w:shd w:val="clear" w:color="auto" w:fill="FFFFFF"/>
        </w:rPr>
        <w:t xml:space="preserve"> площадью 2 г</w:t>
      </w:r>
      <w:r>
        <w:rPr>
          <w:rFonts w:ascii="Times New Roman" w:hAnsi="Times New Roman"/>
          <w:sz w:val="28"/>
          <w:shd w:val="clear" w:color="auto" w:fill="FFFFFF"/>
        </w:rPr>
        <w:t xml:space="preserve">ектара. </w:t>
      </w:r>
      <w:r w:rsidRPr="00BA6AB5">
        <w:rPr>
          <w:rFonts w:ascii="Times New Roman" w:hAnsi="Times New Roman"/>
          <w:i/>
          <w:iCs/>
          <w:sz w:val="28"/>
          <w:shd w:val="clear" w:color="auto" w:fill="FFFFFF"/>
        </w:rPr>
        <w:t>Что дальше собираются делать?</w:t>
      </w:r>
      <w:r w:rsidR="00671FCC" w:rsidRPr="00BA6AB5">
        <w:rPr>
          <w:rFonts w:ascii="Times New Roman" w:hAnsi="Times New Roman"/>
          <w:i/>
          <w:iCs/>
          <w:sz w:val="28"/>
          <w:shd w:val="clear" w:color="auto" w:fill="FFFFFF"/>
        </w:rPr>
        <w:t xml:space="preserve"> </w:t>
      </w:r>
    </w:p>
    <w:p w14:paraId="17AE6B00" w14:textId="32CCCD31" w:rsidR="000C739D" w:rsidRDefault="00BA6AB5" w:rsidP="000C739D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AB5">
        <w:rPr>
          <w:rFonts w:ascii="Times New Roman" w:hAnsi="Times New Roman"/>
          <w:bCs/>
          <w:sz w:val="28"/>
          <w:szCs w:val="28"/>
          <w:lang w:eastAsia="en-US"/>
        </w:rPr>
        <w:t>В условиях пандемии м</w:t>
      </w:r>
      <w:r w:rsidR="00671FCC" w:rsidRPr="00BA6AB5">
        <w:rPr>
          <w:rFonts w:ascii="Times New Roman" w:hAnsi="Times New Roman"/>
          <w:bCs/>
          <w:sz w:val="28"/>
          <w:szCs w:val="28"/>
          <w:lang w:eastAsia="en-US"/>
        </w:rPr>
        <w:t>ероприятия</w:t>
      </w:r>
      <w:r w:rsidR="00FF0D3A" w:rsidRPr="00BA6AB5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671FCC" w:rsidRPr="00BA6AB5">
        <w:rPr>
          <w:rFonts w:ascii="Times New Roman" w:hAnsi="Times New Roman"/>
          <w:bCs/>
          <w:sz w:val="28"/>
          <w:szCs w:val="28"/>
          <w:lang w:eastAsia="en-US"/>
        </w:rPr>
        <w:t xml:space="preserve"> посвященные Году Памяти и </w:t>
      </w:r>
      <w:r w:rsidR="00671FCC" w:rsidRPr="000C739D">
        <w:rPr>
          <w:rFonts w:ascii="Times New Roman" w:hAnsi="Times New Roman" w:cs="Times New Roman"/>
          <w:bCs/>
          <w:sz w:val="28"/>
          <w:szCs w:val="28"/>
          <w:lang w:eastAsia="en-US"/>
        </w:rPr>
        <w:t>Славы</w:t>
      </w:r>
      <w:r w:rsidRPr="000C739D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671FCC" w:rsidRPr="000C73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A30BC" w:rsidRPr="000C739D">
        <w:rPr>
          <w:rStyle w:val="c21"/>
          <w:rFonts w:ascii="Times New Roman" w:hAnsi="Times New Roman" w:cs="Times New Roman"/>
          <w:bCs/>
          <w:sz w:val="28"/>
          <w:szCs w:val="28"/>
        </w:rPr>
        <w:t xml:space="preserve">75-летию Победы в </w:t>
      </w:r>
      <w:r w:rsidR="00671FCC" w:rsidRPr="000C739D">
        <w:rPr>
          <w:rStyle w:val="c21"/>
          <w:rFonts w:ascii="Times New Roman" w:hAnsi="Times New Roman" w:cs="Times New Roman"/>
          <w:bCs/>
          <w:sz w:val="28"/>
          <w:szCs w:val="28"/>
        </w:rPr>
        <w:t>Великой Отечественной войне</w:t>
      </w:r>
      <w:r w:rsidRPr="000C739D">
        <w:rPr>
          <w:rStyle w:val="c21"/>
          <w:rFonts w:ascii="Times New Roman" w:hAnsi="Times New Roman" w:cs="Times New Roman"/>
          <w:bCs/>
          <w:sz w:val="28"/>
          <w:szCs w:val="28"/>
        </w:rPr>
        <w:t xml:space="preserve">, </w:t>
      </w:r>
      <w:r w:rsidR="00671FCC" w:rsidRPr="000C739D">
        <w:rPr>
          <w:rFonts w:ascii="Times New Roman" w:hAnsi="Times New Roman" w:cs="Times New Roman"/>
          <w:bCs/>
          <w:sz w:val="28"/>
          <w:szCs w:val="28"/>
        </w:rPr>
        <w:t>про</w:t>
      </w:r>
      <w:r w:rsidRPr="000C739D">
        <w:rPr>
          <w:rFonts w:ascii="Times New Roman" w:hAnsi="Times New Roman" w:cs="Times New Roman"/>
          <w:bCs/>
          <w:sz w:val="28"/>
          <w:szCs w:val="28"/>
        </w:rPr>
        <w:t>шли</w:t>
      </w:r>
      <w:r w:rsidR="00671FCC" w:rsidRPr="000C739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602DB" w:rsidRPr="000C7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FCC" w:rsidRPr="000C739D">
        <w:rPr>
          <w:rFonts w:ascii="Times New Roman" w:hAnsi="Times New Roman" w:cs="Times New Roman"/>
          <w:bCs/>
          <w:sz w:val="28"/>
          <w:szCs w:val="28"/>
        </w:rPr>
        <w:t>онлайн</w:t>
      </w:r>
      <w:r w:rsidR="003602DB" w:rsidRPr="000C739D">
        <w:rPr>
          <w:rFonts w:ascii="Times New Roman" w:hAnsi="Times New Roman" w:cs="Times New Roman"/>
          <w:bCs/>
          <w:sz w:val="28"/>
          <w:szCs w:val="28"/>
        </w:rPr>
        <w:t>-</w:t>
      </w:r>
      <w:r w:rsidR="00671FCC" w:rsidRPr="000C739D">
        <w:rPr>
          <w:rFonts w:ascii="Times New Roman" w:hAnsi="Times New Roman" w:cs="Times New Roman"/>
          <w:bCs/>
          <w:sz w:val="28"/>
          <w:szCs w:val="28"/>
        </w:rPr>
        <w:t xml:space="preserve">режиме. </w:t>
      </w:r>
      <w:r w:rsidR="000C739D" w:rsidRPr="000C739D">
        <w:rPr>
          <w:rStyle w:val="normalchar"/>
          <w:rFonts w:ascii="Times New Roman" w:hAnsi="Times New Roman" w:cs="Times New Roman"/>
          <w:bCs/>
          <w:sz w:val="28"/>
          <w:szCs w:val="28"/>
        </w:rPr>
        <w:t xml:space="preserve">В частности, </w:t>
      </w:r>
      <w:r w:rsidR="000C739D" w:rsidRPr="000C739D">
        <w:rPr>
          <w:rFonts w:ascii="Times New Roman" w:hAnsi="Times New Roman" w:cs="Times New Roman"/>
          <w:bCs/>
          <w:sz w:val="28"/>
          <w:szCs w:val="28"/>
        </w:rPr>
        <w:t xml:space="preserve">8 мая </w:t>
      </w:r>
      <w:r w:rsidR="000C739D" w:rsidRPr="000C7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Государственный оркестр Республики Алтай </w:t>
      </w:r>
      <w:r w:rsidR="000C739D" w:rsidRPr="000C739D">
        <w:rPr>
          <w:rFonts w:ascii="Times New Roman" w:hAnsi="Times New Roman" w:cs="Times New Roman"/>
          <w:bCs/>
          <w:sz w:val="28"/>
          <w:szCs w:val="28"/>
        </w:rPr>
        <w:t xml:space="preserve">провел онлайн-концерт, </w:t>
      </w:r>
      <w:r w:rsidR="000C739D" w:rsidRPr="000C7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посвященный Дню Великой Победы,</w:t>
      </w:r>
      <w:r w:rsidR="000C739D" w:rsidRPr="000C7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39D">
        <w:rPr>
          <w:rFonts w:ascii="Times New Roman" w:hAnsi="Times New Roman" w:cs="Times New Roman"/>
          <w:bCs/>
          <w:sz w:val="28"/>
          <w:szCs w:val="28"/>
        </w:rPr>
        <w:t xml:space="preserve">на котором </w:t>
      </w:r>
      <w:r w:rsidR="000C739D" w:rsidRPr="000C739D">
        <w:rPr>
          <w:rFonts w:ascii="Times New Roman" w:hAnsi="Times New Roman" w:cs="Times New Roman"/>
          <w:bCs/>
          <w:sz w:val="28"/>
          <w:szCs w:val="28"/>
        </w:rPr>
        <w:t xml:space="preserve">в прямом эфире </w:t>
      </w:r>
      <w:r w:rsidR="000C739D" w:rsidRPr="000C7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солисты исполняли песни военных лет</w:t>
      </w:r>
      <w:r w:rsidR="000C739D" w:rsidRPr="000C739D">
        <w:rPr>
          <w:rFonts w:ascii="Times New Roman" w:hAnsi="Times New Roman" w:cs="Times New Roman"/>
          <w:bCs/>
          <w:sz w:val="28"/>
          <w:szCs w:val="28"/>
        </w:rPr>
        <w:t xml:space="preserve">, трансляцию </w:t>
      </w:r>
      <w:r w:rsidR="000C739D">
        <w:rPr>
          <w:rFonts w:ascii="Times New Roman" w:hAnsi="Times New Roman" w:cs="Times New Roman"/>
          <w:bCs/>
          <w:sz w:val="28"/>
          <w:szCs w:val="28"/>
        </w:rPr>
        <w:t>вела</w:t>
      </w:r>
      <w:r w:rsidR="000C739D" w:rsidRPr="000C739D">
        <w:rPr>
          <w:rFonts w:ascii="Times New Roman" w:hAnsi="Times New Roman" w:cs="Times New Roman"/>
          <w:bCs/>
          <w:sz w:val="28"/>
          <w:szCs w:val="28"/>
        </w:rPr>
        <w:t xml:space="preserve"> ГТРК «Горный Алтай», концерт посмотрели тысячи жителей региона.</w:t>
      </w:r>
    </w:p>
    <w:p w14:paraId="72A2C222" w14:textId="433F7893" w:rsidR="00A31799" w:rsidRPr="000C739D" w:rsidRDefault="000C739D" w:rsidP="000C7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39D">
        <w:rPr>
          <w:rFonts w:ascii="Times New Roman" w:hAnsi="Times New Roman"/>
          <w:bCs/>
          <w:color w:val="00000A"/>
          <w:sz w:val="28"/>
          <w:szCs w:val="28"/>
        </w:rPr>
        <w:t>Так</w:t>
      </w:r>
      <w:r>
        <w:rPr>
          <w:rFonts w:ascii="Times New Roman" w:hAnsi="Times New Roman"/>
          <w:bCs/>
          <w:sz w:val="28"/>
          <w:szCs w:val="28"/>
        </w:rPr>
        <w:t xml:space="preserve">же в онлайн формате прошло </w:t>
      </w:r>
      <w:r w:rsidR="00671FCC" w:rsidRPr="008C6BA7">
        <w:rPr>
          <w:rFonts w:ascii="Times New Roman" w:hAnsi="Times New Roman"/>
          <w:sz w:val="28"/>
          <w:szCs w:val="28"/>
        </w:rPr>
        <w:t xml:space="preserve">и большинство мероприятий </w:t>
      </w:r>
      <w:r>
        <w:rPr>
          <w:rFonts w:ascii="Times New Roman" w:hAnsi="Times New Roman"/>
          <w:sz w:val="28"/>
          <w:szCs w:val="28"/>
        </w:rPr>
        <w:t xml:space="preserve">Национального </w:t>
      </w:r>
      <w:r w:rsidR="00671FCC" w:rsidRPr="008C6BA7">
        <w:rPr>
          <w:rFonts w:ascii="Times New Roman" w:hAnsi="Times New Roman"/>
          <w:sz w:val="28"/>
          <w:szCs w:val="28"/>
        </w:rPr>
        <w:t>театра.</w:t>
      </w:r>
      <w:r>
        <w:rPr>
          <w:rFonts w:ascii="Times New Roman" w:hAnsi="Times New Roman"/>
          <w:sz w:val="28"/>
          <w:szCs w:val="28"/>
        </w:rPr>
        <w:t xml:space="preserve"> Отмечу, что </w:t>
      </w:r>
      <w:r w:rsidRPr="008C6BA7">
        <w:rPr>
          <w:rFonts w:ascii="Times New Roman" w:hAnsi="Times New Roman"/>
          <w:sz w:val="28"/>
          <w:szCs w:val="28"/>
        </w:rPr>
        <w:t>по федеральной программе «Большие гастроли. Межрегиональная программа»</w:t>
      </w:r>
      <w:r>
        <w:rPr>
          <w:rFonts w:ascii="Times New Roman" w:hAnsi="Times New Roman"/>
          <w:sz w:val="28"/>
          <w:szCs w:val="28"/>
        </w:rPr>
        <w:t xml:space="preserve"> театр побывал </w:t>
      </w:r>
      <w:r w:rsidR="00671FCC" w:rsidRPr="008C6BA7">
        <w:rPr>
          <w:rFonts w:ascii="Times New Roman" w:hAnsi="Times New Roman"/>
          <w:sz w:val="28"/>
          <w:szCs w:val="28"/>
        </w:rPr>
        <w:t>на гастролях в Республике Карелия</w:t>
      </w:r>
      <w:r>
        <w:rPr>
          <w:rFonts w:ascii="Times New Roman" w:hAnsi="Times New Roman"/>
          <w:sz w:val="28"/>
          <w:szCs w:val="28"/>
        </w:rPr>
        <w:t>.</w:t>
      </w:r>
    </w:p>
    <w:p w14:paraId="68FE88E3" w14:textId="77777777" w:rsidR="00A31799" w:rsidRPr="008C6BA7" w:rsidRDefault="00C223FD" w:rsidP="002222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Спорт</w:t>
      </w:r>
    </w:p>
    <w:p w14:paraId="07D65418" w14:textId="77777777" w:rsidR="00EB21C3" w:rsidRPr="008C6BA7" w:rsidRDefault="00EB21C3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1426ED" w14:textId="659812B1" w:rsidR="00D520A9" w:rsidRDefault="000C739D" w:rsidP="00D520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рамках 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проекта «Спорт</w:t>
      </w:r>
      <w:r w:rsidR="005673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 жизни» 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году </w:t>
      </w:r>
      <w:r w:rsidR="005673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были оснащены </w:t>
      </w:r>
      <w:r w:rsidR="005673A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современным оборудованием </w:t>
      </w:r>
      <w:r w:rsidR="000A7651"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малы</w:t>
      </w:r>
      <w:r w:rsidR="0056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0A7651"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спортивны</w:t>
      </w:r>
      <w:r w:rsidR="0056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0A7651"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площад</w:t>
      </w:r>
      <w:r w:rsidR="0056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ки</w:t>
      </w:r>
      <w:r w:rsidR="000A7651"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ГТО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Шебалинском</w:t>
      </w:r>
      <w:proofErr w:type="spellEnd"/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Чемальском</w:t>
      </w:r>
      <w:proofErr w:type="spellEnd"/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Чойском</w:t>
      </w:r>
      <w:proofErr w:type="spellEnd"/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районах.</w:t>
      </w:r>
    </w:p>
    <w:p w14:paraId="40E7E246" w14:textId="0666CF78" w:rsidR="000A7651" w:rsidRPr="008C6BA7" w:rsidRDefault="000A765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Закуплено оборудовани</w:t>
      </w:r>
      <w:r w:rsidR="00B5074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создания </w:t>
      </w:r>
      <w:proofErr w:type="spellStart"/>
      <w:r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физкультурно</w:t>
      </w:r>
      <w:proofErr w:type="spellEnd"/>
      <w:r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–оздоровительного комплекса открытого типа в с</w:t>
      </w:r>
      <w:r w:rsidR="00D520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еле </w:t>
      </w:r>
      <w:r w:rsidRPr="008C6B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Кош-Агач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Комплекс будет смонтирован в </w:t>
      </w:r>
      <w:r w:rsidR="0004552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июне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</w:t>
      </w:r>
      <w:r w:rsidR="00045529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AE06A01" w14:textId="7B69B801" w:rsidR="00154A3F" w:rsidRPr="008C6BA7" w:rsidRDefault="00154A3F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6BA7">
        <w:rPr>
          <w:rFonts w:ascii="Times New Roman" w:hAnsi="Times New Roman" w:cs="Times New Roman"/>
          <w:sz w:val="28"/>
        </w:rPr>
        <w:t xml:space="preserve">В рамках реализации проекта Фонда президентских грантов в </w:t>
      </w:r>
      <w:proofErr w:type="spellStart"/>
      <w:r w:rsidRPr="008C6BA7">
        <w:rPr>
          <w:rFonts w:ascii="Times New Roman" w:hAnsi="Times New Roman" w:cs="Times New Roman"/>
          <w:sz w:val="28"/>
        </w:rPr>
        <w:t>Чойском</w:t>
      </w:r>
      <w:proofErr w:type="spellEnd"/>
      <w:r w:rsidRPr="008C6BA7">
        <w:rPr>
          <w:rFonts w:ascii="Times New Roman" w:hAnsi="Times New Roman" w:cs="Times New Roman"/>
          <w:sz w:val="28"/>
        </w:rPr>
        <w:t xml:space="preserve"> районе откры</w:t>
      </w:r>
      <w:r w:rsidR="00D520A9">
        <w:rPr>
          <w:rFonts w:ascii="Times New Roman" w:hAnsi="Times New Roman" w:cs="Times New Roman"/>
          <w:sz w:val="28"/>
        </w:rPr>
        <w:t>та</w:t>
      </w:r>
      <w:r w:rsidRPr="008C6BA7">
        <w:rPr>
          <w:rFonts w:ascii="Times New Roman" w:hAnsi="Times New Roman" w:cs="Times New Roman"/>
          <w:sz w:val="28"/>
        </w:rPr>
        <w:t xml:space="preserve"> секцию бокса и новый спортивный клуб.</w:t>
      </w:r>
    </w:p>
    <w:p w14:paraId="4E9A0DBB" w14:textId="77777777" w:rsidR="00D520A9" w:rsidRDefault="00154A3F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6BA7">
        <w:rPr>
          <w:rFonts w:ascii="Times New Roman" w:hAnsi="Times New Roman" w:cs="Times New Roman"/>
          <w:sz w:val="28"/>
        </w:rPr>
        <w:t xml:space="preserve">В Турочаке </w:t>
      </w:r>
      <w:r w:rsidR="00D520A9">
        <w:rPr>
          <w:rFonts w:ascii="Times New Roman" w:hAnsi="Times New Roman" w:cs="Times New Roman"/>
          <w:sz w:val="28"/>
        </w:rPr>
        <w:t xml:space="preserve">в целях сохранения и развития культуры коренных малочисленных народов открыт </w:t>
      </w:r>
      <w:r w:rsidRPr="008C6BA7">
        <w:rPr>
          <w:rFonts w:ascii="Times New Roman" w:hAnsi="Times New Roman" w:cs="Times New Roman"/>
          <w:sz w:val="28"/>
        </w:rPr>
        <w:t>Центр национальных видов спорта.</w:t>
      </w:r>
    </w:p>
    <w:p w14:paraId="367A4DA8" w14:textId="4153159C" w:rsidR="000A7651" w:rsidRPr="008C6BA7" w:rsidRDefault="000A765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оборудование для хоккейных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площадок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Pr="005673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районов. </w:t>
      </w:r>
    </w:p>
    <w:p w14:paraId="0D01F648" w14:textId="21700B82" w:rsidR="000A7651" w:rsidRPr="008C6BA7" w:rsidRDefault="00525CF0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 республиканского стадиона «Спартак»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закуплено искусственное футбольное покрытие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F51F03D" w14:textId="28B9B069" w:rsidR="000A7651" w:rsidRPr="008C6BA7" w:rsidRDefault="000A765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2020 году </w:t>
      </w:r>
      <w:r w:rsidRPr="005673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46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спортсменов 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еспублики по базовым видам спорта включен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состав спортивных сборн</w:t>
      </w:r>
      <w:r w:rsidR="00525CF0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ых команд России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7B9858B" w14:textId="05C8DC5F" w:rsidR="000A7651" w:rsidRPr="008C6BA7" w:rsidRDefault="00525CF0" w:rsidP="00D520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Из-за </w:t>
      </w:r>
      <w:proofErr w:type="spellStart"/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коронавирусных</w:t>
      </w:r>
      <w:proofErr w:type="spellEnd"/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ограничений проведение большинства спортивных мероприятий было приостановлено, тем не менее в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году в </w:t>
      </w:r>
      <w:r w:rsidR="005673A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еспублике проведены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ервенств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чемпионат СФО по спортивной акробатике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спортивному ориентированию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рафтин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гу,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гребному слалому</w:t>
      </w:r>
      <w:r w:rsidR="00D520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0A765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ервенство России по хоккею с мячом среди старших юношей, 1-й этап, группа «Восток».</w:t>
      </w:r>
    </w:p>
    <w:p w14:paraId="00899205" w14:textId="1D7CA9E3" w:rsidR="00FE76B1" w:rsidRPr="008C6BA7" w:rsidRDefault="00D520A9" w:rsidP="00D520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Родион </w:t>
      </w:r>
      <w:proofErr w:type="spellStart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Асканаков</w:t>
      </w:r>
      <w:proofErr w:type="spellEnd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занял 2 место на 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по боевому самбо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Семен 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Тайпинов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2 место 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 Кубке России по боевому 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мбо, Иван 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Козлов на Первенстве Европы среди молодежи по гребному слалому завоевал бронзовую медаль;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Валерий </w:t>
      </w:r>
      <w:proofErr w:type="spellStart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Сороноков</w:t>
      </w:r>
      <w:proofErr w:type="spellEnd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6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стал бронзовым призером 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чемпионат</w:t>
      </w:r>
      <w:r w:rsidR="006C622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по самбо</w:t>
      </w:r>
      <w:r w:rsidR="006C6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8B368D6" w14:textId="56E0C4A8" w:rsidR="00FE76B1" w:rsidRPr="008C6BA7" w:rsidRDefault="006C6226" w:rsidP="006C622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чемпионате России по боевому самбо команда Республики Алтай в общекомандном зачете завоевала 2 место; 3 места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заняли Рустам </w:t>
      </w:r>
      <w:proofErr w:type="spellStart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Конзошев</w:t>
      </w:r>
      <w:proofErr w:type="spellEnd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Игорь </w:t>
      </w:r>
      <w:proofErr w:type="spellStart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Казанин</w:t>
      </w:r>
      <w:proofErr w:type="spellEnd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Радмил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Белеев</w:t>
      </w:r>
      <w:proofErr w:type="spellEnd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Эжер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Кеденов</w:t>
      </w:r>
      <w:proofErr w:type="spellEnd"/>
      <w:r w:rsidR="00FE76B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5C9BB39" w14:textId="77777777" w:rsidR="00A31799" w:rsidRPr="008C6BA7" w:rsidRDefault="00A31799" w:rsidP="002222E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206B13" w14:textId="77777777" w:rsidR="00A31799" w:rsidRPr="00970DCE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70DCE">
        <w:rPr>
          <w:rFonts w:ascii="Times New Roman" w:hAnsi="Times New Roman"/>
          <w:b/>
          <w:bCs/>
          <w:color w:val="auto"/>
          <w:sz w:val="28"/>
          <w:szCs w:val="28"/>
        </w:rPr>
        <w:t>Приоритет «Село – комфорт»</w:t>
      </w:r>
    </w:p>
    <w:p w14:paraId="71B88AEC" w14:textId="77777777" w:rsidR="00A31799" w:rsidRPr="008C6BA7" w:rsidRDefault="00A31799" w:rsidP="002222E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129D15" w14:textId="09A0A298" w:rsidR="009C4EF8" w:rsidRPr="008C6BA7" w:rsidRDefault="009C4EF8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 улучшение жилищных условий</w:t>
      </w:r>
      <w:r w:rsidR="00970D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тех, кто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прожив</w:t>
      </w:r>
      <w:r w:rsidR="00970DCE">
        <w:rPr>
          <w:rFonts w:ascii="Times New Roman" w:eastAsia="Times New Roman" w:hAnsi="Times New Roman" w:cs="Times New Roman"/>
          <w:color w:val="auto"/>
          <w:sz w:val="28"/>
          <w:szCs w:val="28"/>
        </w:rPr>
        <w:t>ает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сельской местности</w:t>
      </w:r>
      <w:r w:rsidRPr="00B72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направлено порядка </w:t>
      </w:r>
      <w:r w:rsidRPr="00D13A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30 млн</w:t>
      </w:r>
      <w:r w:rsid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D13A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2738D" w:rsidRPr="00D13A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руб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бюджетных средств. </w:t>
      </w:r>
      <w:r w:rsidR="00D13A2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лучшены жилищные условия </w:t>
      </w:r>
      <w:r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37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семей из всех районов. </w:t>
      </w:r>
    </w:p>
    <w:p w14:paraId="34809821" w14:textId="196450AF" w:rsidR="00A91A0F" w:rsidRPr="008C6BA7" w:rsidRDefault="00D13A20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91A0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ведено в эксплуатацию </w:t>
      </w:r>
      <w:r w:rsidR="00B50748" w:rsidRPr="00B72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48,4</w:t>
      </w:r>
      <w:r w:rsidR="00A91A0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км сетей газопровода</w:t>
      </w:r>
      <w:r w:rsidR="00D52DA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D52DA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Майминском</w:t>
      </w:r>
      <w:proofErr w:type="spellEnd"/>
      <w:r w:rsidR="00D52DA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районе</w:t>
      </w:r>
      <w:r w:rsidR="00B5074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91A0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Технически присоединены</w:t>
      </w:r>
      <w:r w:rsidR="00A91A0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сетям газораспределения </w:t>
      </w:r>
      <w:r w:rsidR="00B5074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508 домовладений</w:t>
      </w:r>
      <w:r w:rsidR="00A91A0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458F19F" w14:textId="13C53283" w:rsidR="00F875EC" w:rsidRPr="008C6BA7" w:rsidRDefault="00F875EC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Введено </w:t>
      </w:r>
      <w:r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11,</w:t>
      </w:r>
      <w:r w:rsidR="00A91A0F"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км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водопроводов</w:t>
      </w:r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селе </w:t>
      </w:r>
      <w:proofErr w:type="spellStart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Купчегень</w:t>
      </w:r>
      <w:proofErr w:type="spellEnd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Онгудайского</w:t>
      </w:r>
      <w:proofErr w:type="spellEnd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>микрорайоне</w:t>
      </w:r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Аэродром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Чемал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с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>еле</w:t>
      </w:r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Усть-Мута</w:t>
      </w:r>
      <w:proofErr w:type="spellEnd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Усть-Канского</w:t>
      </w:r>
      <w:proofErr w:type="spellEnd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с</w:t>
      </w:r>
      <w:r w:rsidR="00B721A3">
        <w:rPr>
          <w:rFonts w:ascii="Times New Roman" w:eastAsia="Times New Roman" w:hAnsi="Times New Roman" w:cs="Times New Roman"/>
          <w:color w:val="auto"/>
          <w:sz w:val="28"/>
          <w:szCs w:val="28"/>
        </w:rPr>
        <w:t>еле</w:t>
      </w:r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Акташ </w:t>
      </w:r>
      <w:proofErr w:type="spellStart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Улаганского</w:t>
      </w:r>
      <w:proofErr w:type="spellEnd"/>
      <w:r w:rsidR="00161EB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</w:t>
      </w:r>
    </w:p>
    <w:p w14:paraId="1C6D1C08" w14:textId="40676692" w:rsidR="0084186D" w:rsidRDefault="0084186D" w:rsidP="00970DC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лагоустро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ены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18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22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и: 10 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игровы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, 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парков отдыха и скверов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памятника героям Великой Отечественной войны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стадион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Эдельвейс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Паспауле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проведено 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озеленение территории </w:t>
      </w:r>
      <w:proofErr w:type="spellStart"/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Ябоганской</w:t>
      </w:r>
      <w:proofErr w:type="spellEnd"/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средней школы.</w:t>
      </w:r>
    </w:p>
    <w:p w14:paraId="2679F02A" w14:textId="0FFE24F8" w:rsidR="0084186D" w:rsidRDefault="0084186D" w:rsidP="008418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данной работе активное участие принимали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жители</w:t>
      </w:r>
      <w:r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 8 из 22 проектов реализованы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B721A3">
        <w:rPr>
          <w:rFonts w:ascii="Times New Roman" w:hAnsi="Times New Roman"/>
          <w:color w:val="auto"/>
          <w:sz w:val="28"/>
          <w:szCs w:val="28"/>
        </w:rPr>
        <w:t xml:space="preserve">рамках программы по благоустройству территорий «Инициативы граждан» </w:t>
      </w:r>
      <w:r>
        <w:rPr>
          <w:rFonts w:ascii="Times New Roman" w:hAnsi="Times New Roman"/>
          <w:color w:val="auto"/>
          <w:sz w:val="28"/>
          <w:szCs w:val="28"/>
        </w:rPr>
        <w:t xml:space="preserve">(в Усть-Коксе,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Барагаше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D7D1F" w:rsidRPr="008C6BA7">
        <w:rPr>
          <w:rFonts w:ascii="Times New Roman" w:hAnsi="Times New Roman"/>
          <w:color w:val="auto"/>
          <w:sz w:val="28"/>
          <w:szCs w:val="28"/>
        </w:rPr>
        <w:t>Онгудай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970DCE" w:rsidRPr="00970DC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970DCE" w:rsidRPr="008C6BA7">
        <w:rPr>
          <w:rFonts w:ascii="Times New Roman" w:hAnsi="Times New Roman"/>
          <w:color w:val="auto"/>
          <w:sz w:val="28"/>
          <w:szCs w:val="28"/>
        </w:rPr>
        <w:t>Балыктуюль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</w:t>
      </w:r>
      <w:r w:rsidR="00970DCE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AA3" w:rsidRPr="008C6BA7">
        <w:rPr>
          <w:rFonts w:ascii="Times New Roman" w:hAnsi="Times New Roman"/>
          <w:color w:val="auto"/>
          <w:sz w:val="28"/>
          <w:szCs w:val="28"/>
        </w:rPr>
        <w:t xml:space="preserve">Новый </w:t>
      </w:r>
      <w:proofErr w:type="spellStart"/>
      <w:r w:rsidR="004D7AA3" w:rsidRPr="008C6BA7">
        <w:rPr>
          <w:rFonts w:ascii="Times New Roman" w:hAnsi="Times New Roman"/>
          <w:color w:val="auto"/>
          <w:sz w:val="28"/>
          <w:szCs w:val="28"/>
        </w:rPr>
        <w:t>Бельтир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="00DB5BA4" w:rsidRPr="008C6BA7">
        <w:rPr>
          <w:rFonts w:ascii="Times New Roman" w:hAnsi="Times New Roman"/>
          <w:color w:val="auto"/>
          <w:sz w:val="28"/>
          <w:szCs w:val="28"/>
        </w:rPr>
        <w:t>Гусевка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Чемал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Ябоган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).</w:t>
      </w:r>
    </w:p>
    <w:p w14:paraId="0B8AC57C" w14:textId="2537F562" w:rsidR="00A31799" w:rsidRPr="008C6BA7" w:rsidRDefault="00B721A3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Г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осударственные жилищные сертификаты на приобретение или строительство жилья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получили </w:t>
      </w:r>
      <w:r w:rsidR="00B83FE7" w:rsidRPr="008C6BA7">
        <w:rPr>
          <w:rFonts w:ascii="Times New Roman" w:hAnsi="Times New Roman"/>
          <w:b/>
          <w:bCs/>
          <w:color w:val="auto"/>
          <w:sz w:val="28"/>
          <w:szCs w:val="28"/>
        </w:rPr>
        <w:t>228</w:t>
      </w:r>
      <w:r w:rsidR="00C223FD"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83FE7" w:rsidRPr="008C6BA7">
        <w:rPr>
          <w:rFonts w:ascii="Times New Roman" w:hAnsi="Times New Roman"/>
          <w:b/>
          <w:bCs/>
          <w:color w:val="auto"/>
          <w:sz w:val="28"/>
          <w:szCs w:val="28"/>
        </w:rPr>
        <w:t>семей</w:t>
      </w:r>
      <w:r w:rsidR="00C223FD" w:rsidRPr="008C6BA7">
        <w:rPr>
          <w:rFonts w:ascii="Times New Roman" w:hAnsi="Times New Roman"/>
          <w:color w:val="auto"/>
          <w:sz w:val="28"/>
          <w:szCs w:val="28"/>
        </w:rPr>
        <w:t xml:space="preserve"> на сумму </w:t>
      </w:r>
      <w:r w:rsidR="00B83FE7" w:rsidRPr="00B721A3">
        <w:rPr>
          <w:rFonts w:ascii="Times New Roman" w:hAnsi="Times New Roman"/>
          <w:b/>
          <w:bCs/>
          <w:color w:val="auto"/>
          <w:sz w:val="28"/>
          <w:szCs w:val="28"/>
        </w:rPr>
        <w:t xml:space="preserve">534,5 млн. </w:t>
      </w:r>
      <w:r w:rsidR="00A2738D" w:rsidRPr="00B721A3">
        <w:rPr>
          <w:rFonts w:ascii="Times New Roman" w:hAnsi="Times New Roman"/>
          <w:b/>
          <w:bCs/>
          <w:color w:val="auto"/>
          <w:sz w:val="28"/>
          <w:szCs w:val="28"/>
        </w:rPr>
        <w:t>руб.</w:t>
      </w:r>
      <w:r w:rsidR="00B83FE7" w:rsidRPr="00B721A3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="00B83FE7" w:rsidRPr="008C6BA7">
        <w:rPr>
          <w:rFonts w:ascii="Times New Roman" w:hAnsi="Times New Roman"/>
          <w:color w:val="auto"/>
          <w:sz w:val="28"/>
          <w:szCs w:val="28"/>
        </w:rPr>
        <w:t xml:space="preserve"> что в 1,5 раза больше, чем в 2019 году. </w:t>
      </w:r>
    </w:p>
    <w:p w14:paraId="1B53FBAB" w14:textId="5544466C" w:rsidR="009C4EF8" w:rsidRPr="008C6BA7" w:rsidRDefault="00B721A3" w:rsidP="00B721A3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9C4EF8" w:rsidRPr="008C6BA7">
        <w:rPr>
          <w:rFonts w:ascii="Times New Roman" w:hAnsi="Times New Roman"/>
          <w:color w:val="auto"/>
          <w:sz w:val="28"/>
          <w:szCs w:val="28"/>
        </w:rPr>
        <w:t xml:space="preserve"> очереди на бесплатное предоставление земельных участков 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9C4EF8" w:rsidRPr="008C6BA7">
        <w:rPr>
          <w:rFonts w:ascii="Times New Roman" w:hAnsi="Times New Roman"/>
          <w:color w:val="auto"/>
          <w:sz w:val="28"/>
          <w:szCs w:val="28"/>
        </w:rPr>
        <w:t xml:space="preserve"> Республике Алтай </w:t>
      </w:r>
      <w:r>
        <w:rPr>
          <w:rFonts w:ascii="Times New Roman" w:hAnsi="Times New Roman"/>
          <w:color w:val="auto"/>
          <w:sz w:val="28"/>
          <w:szCs w:val="28"/>
        </w:rPr>
        <w:t>стоят</w:t>
      </w:r>
      <w:r w:rsidR="009C4EF8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6C0A" w:rsidRPr="008C6BA7">
        <w:rPr>
          <w:rFonts w:ascii="Times New Roman" w:hAnsi="Times New Roman"/>
          <w:color w:val="auto"/>
          <w:sz w:val="28"/>
          <w:szCs w:val="28"/>
        </w:rPr>
        <w:t>3 252</w:t>
      </w:r>
      <w:r w:rsidR="009C4EF8" w:rsidRPr="008C6BA7">
        <w:rPr>
          <w:rFonts w:ascii="Times New Roman" w:hAnsi="Times New Roman"/>
          <w:color w:val="auto"/>
          <w:sz w:val="28"/>
          <w:szCs w:val="28"/>
        </w:rPr>
        <w:t xml:space="preserve"> чел</w:t>
      </w:r>
      <w:r>
        <w:rPr>
          <w:rFonts w:ascii="Times New Roman" w:hAnsi="Times New Roman"/>
          <w:color w:val="auto"/>
          <w:sz w:val="28"/>
          <w:szCs w:val="28"/>
        </w:rPr>
        <w:t xml:space="preserve">овека, в 2020 году участки получили </w:t>
      </w:r>
      <w:r w:rsidR="00B50748" w:rsidRPr="00B721A3">
        <w:rPr>
          <w:rFonts w:ascii="Times New Roman" w:hAnsi="Times New Roman"/>
          <w:b/>
          <w:bCs/>
          <w:color w:val="auto"/>
          <w:sz w:val="28"/>
          <w:szCs w:val="28"/>
        </w:rPr>
        <w:t xml:space="preserve">353 </w:t>
      </w:r>
      <w:r w:rsidR="00B50748" w:rsidRPr="008C6BA7">
        <w:rPr>
          <w:rFonts w:ascii="Times New Roman" w:hAnsi="Times New Roman"/>
          <w:color w:val="auto"/>
          <w:sz w:val="28"/>
          <w:szCs w:val="28"/>
        </w:rPr>
        <w:t>сельских жител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B50748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8D46B1">
        <w:rPr>
          <w:rFonts w:ascii="Times New Roman" w:hAnsi="Times New Roman"/>
          <w:color w:val="auto"/>
          <w:sz w:val="28"/>
          <w:szCs w:val="28"/>
        </w:rPr>
        <w:t xml:space="preserve"> В час</w:t>
      </w:r>
      <w:r w:rsidR="00F3272B">
        <w:rPr>
          <w:rFonts w:ascii="Times New Roman" w:hAnsi="Times New Roman"/>
          <w:color w:val="auto"/>
          <w:sz w:val="28"/>
          <w:szCs w:val="28"/>
        </w:rPr>
        <w:t>т</w:t>
      </w:r>
      <w:r w:rsidR="008D46B1">
        <w:rPr>
          <w:rFonts w:ascii="Times New Roman" w:hAnsi="Times New Roman"/>
          <w:color w:val="auto"/>
          <w:sz w:val="28"/>
          <w:szCs w:val="28"/>
        </w:rPr>
        <w:t xml:space="preserve">ности, в декабре 2020 года </w:t>
      </w:r>
      <w:r w:rsidR="008D46B1" w:rsidRPr="00970DCE">
        <w:rPr>
          <w:rFonts w:ascii="Times New Roman" w:hAnsi="Times New Roman"/>
          <w:b/>
          <w:bCs/>
          <w:color w:val="auto"/>
          <w:sz w:val="28"/>
          <w:szCs w:val="28"/>
        </w:rPr>
        <w:t xml:space="preserve">40 </w:t>
      </w:r>
      <w:r w:rsidR="008D46B1">
        <w:rPr>
          <w:rFonts w:ascii="Times New Roman" w:hAnsi="Times New Roman"/>
          <w:color w:val="auto"/>
          <w:sz w:val="28"/>
          <w:szCs w:val="28"/>
        </w:rPr>
        <w:t>многодетным семьям села Черга предоставлены участки для индивидуального строительства из земель, ранее находившихся в федеральной собственности.</w:t>
      </w:r>
    </w:p>
    <w:p w14:paraId="667AECE5" w14:textId="477EBAF8" w:rsidR="00D5554A" w:rsidRPr="00970DCE" w:rsidRDefault="00D5554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4C4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56</w:t>
      </w:r>
      <w:r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46B1"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 расселено</w:t>
      </w:r>
      <w:r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27 жилых помещений аварийного фонда общей площадью 1</w:t>
      </w:r>
      <w:r w:rsidR="00970DCE"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093 кв. м</w:t>
      </w:r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</w:t>
      </w:r>
      <w:proofErr w:type="spellStart"/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Шебалинском</w:t>
      </w:r>
      <w:proofErr w:type="spellEnd"/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Улаганском</w:t>
      </w:r>
      <w:proofErr w:type="spellEnd"/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районах</w:t>
      </w:r>
      <w:r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сумму </w:t>
      </w:r>
      <w:r w:rsidRPr="004C4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42,2 млн</w:t>
      </w:r>
      <w:r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2738D" w:rsidRP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руб</w:t>
      </w:r>
      <w:r w:rsidR="00A2738D" w:rsidRPr="00970DC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.</w:t>
      </w:r>
    </w:p>
    <w:p w14:paraId="7062C0E2" w14:textId="77777777" w:rsidR="008D46B1" w:rsidRDefault="008D46B1" w:rsidP="002222E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610E7C" w14:textId="1AD8207B" w:rsidR="00A31799" w:rsidRPr="008C6BA7" w:rsidRDefault="00C223FD" w:rsidP="002222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Приоритет «Столица – новации»</w:t>
      </w:r>
    </w:p>
    <w:p w14:paraId="4C75A375" w14:textId="77777777" w:rsidR="00A31799" w:rsidRPr="008C6BA7" w:rsidRDefault="00A3179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CB3D7E" w14:textId="590E1928" w:rsidR="007B1FAC" w:rsidRPr="008C6BA7" w:rsidRDefault="00970DCE" w:rsidP="008D4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обоснованию создания Горно-Алтайской городской агломерации. Сегодня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единственный город в 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регионе 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 в формировании крупных инвестиционных площадок. Вместе с тем фактическ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существует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агломераци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Горно-Алтайска и прилегающего к нему </w:t>
      </w:r>
      <w:proofErr w:type="spellStart"/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Майминского</w:t>
      </w:r>
      <w:proofErr w:type="spellEnd"/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 На данной территории проживает 45 % населения 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Алтай</w:t>
      </w:r>
      <w:r w:rsidR="007B1FA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102FEC4" w14:textId="62734DB7" w:rsidR="007B1FAC" w:rsidRPr="008C6BA7" w:rsidRDefault="007B1FAC" w:rsidP="007B1F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агломерации позволит синхронизировать развитие социальной и инженерной инфраструктуры, обеспечит транспортную связанность. Формируется перечень ключевых инвестиционных проектов межмуниципального значения, включая производственные зоны.</w:t>
      </w:r>
    </w:p>
    <w:p w14:paraId="4C0350FC" w14:textId="020A4C3E" w:rsidR="007B1FAC" w:rsidRPr="008C6BA7" w:rsidRDefault="00B50748" w:rsidP="008D46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2020 году 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Горно-Алтайске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введено в эксплуатацию </w:t>
      </w:r>
      <w:r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63,3 км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сетей газопровод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D46B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ехнически присоединено к сетям </w:t>
      </w:r>
      <w:r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341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домовладение.</w:t>
      </w:r>
    </w:p>
    <w:p w14:paraId="3646B16F" w14:textId="6BC9DFE0" w:rsidR="00F875EC" w:rsidRPr="008C6BA7" w:rsidRDefault="008D46B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роведен капитальный ремонт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общего имущества 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F875EC"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23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многоквартирных домах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554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общую сумму </w:t>
      </w:r>
      <w:r w:rsidR="00D5554A" w:rsidRPr="00970D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5,6</w:t>
      </w:r>
      <w:r w:rsidR="00D5554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млн.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руб.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результате 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улучшили</w:t>
      </w:r>
      <w:r w:rsidR="004D7AA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сь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жилищные условия</w:t>
      </w:r>
      <w:r w:rsidR="004D7AA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400 горожан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6B981F72" w14:textId="665E3144" w:rsidR="00B50748" w:rsidRPr="00970DCE" w:rsidRDefault="008D46B1" w:rsidP="00970D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рамках проектов </w:t>
      </w:r>
      <w:r w:rsidR="001D7D1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«Формирование комфортной городской среды»</w:t>
      </w:r>
      <w:r w:rsidR="00B5074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«Инициативы граждан»</w:t>
      </w:r>
      <w:r w:rsidR="001D7D1F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7D1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ены 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3 общественны</w:t>
      </w:r>
      <w:r w:rsidR="00970DC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набережная р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еки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Майма</w:t>
      </w:r>
      <w:proofErr w:type="spellEnd"/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районе стадиона «Спартак», тр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отуар на 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четной стороне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оспекта</w:t>
      </w:r>
      <w:r w:rsidR="008629C7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Коммунистическо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го,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детск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площадк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ул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>ице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имени Академика Радлова</w:t>
      </w:r>
      <w:r w:rsidR="008044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038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Благоустроено </w:t>
      </w:r>
      <w:r w:rsidR="008A74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5 дворовых территорий</w:t>
      </w:r>
      <w:r w:rsidR="00D038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Проведен </w:t>
      </w:r>
      <w:r w:rsidR="00B50748" w:rsidRPr="008C6BA7">
        <w:rPr>
          <w:rFonts w:ascii="Times New Roman" w:hAnsi="Times New Roman"/>
          <w:color w:val="auto"/>
          <w:sz w:val="28"/>
          <w:szCs w:val="28"/>
        </w:rPr>
        <w:t>ремонт покрытия площадки Мемориала солдатам, погибшим при исполнении служебных обязанностей.</w:t>
      </w:r>
      <w:r w:rsidR="00970D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0DC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970DC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роекты для благоустройства</w:t>
      </w:r>
      <w:r w:rsidR="00970D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традиционно </w:t>
      </w:r>
      <w:r w:rsidR="00970DCE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выбирали сам</w:t>
      </w:r>
      <w:r w:rsidR="00970DCE">
        <w:rPr>
          <w:rFonts w:ascii="Times New Roman" w:eastAsia="Times New Roman" w:hAnsi="Times New Roman" w:cs="Times New Roman"/>
          <w:color w:val="auto"/>
          <w:sz w:val="28"/>
          <w:szCs w:val="28"/>
        </w:rPr>
        <w:t>и горожане.</w:t>
      </w:r>
    </w:p>
    <w:p w14:paraId="45FB4A9B" w14:textId="668E8A65" w:rsidR="001C2F97" w:rsidRPr="00970DCE" w:rsidRDefault="001C2F97" w:rsidP="00D038F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970DCE">
        <w:rPr>
          <w:rFonts w:ascii="Times New Roman" w:hAnsi="Times New Roman" w:cs="Times New Roman"/>
          <w:i/>
          <w:iCs/>
          <w:sz w:val="28"/>
          <w:szCs w:val="28"/>
        </w:rPr>
        <w:t xml:space="preserve">В Центральном сквере культуры и отдыха </w:t>
      </w:r>
      <w:r w:rsidR="00D038FE" w:rsidRPr="00970DCE">
        <w:rPr>
          <w:rFonts w:ascii="Times New Roman" w:hAnsi="Times New Roman" w:cs="Times New Roman"/>
          <w:i/>
          <w:iCs/>
          <w:sz w:val="28"/>
          <w:szCs w:val="28"/>
        </w:rPr>
        <w:t>по социальному проекту культурного центра «</w:t>
      </w:r>
      <w:proofErr w:type="spellStart"/>
      <w:r w:rsidR="00D038FE" w:rsidRPr="00970DCE">
        <w:rPr>
          <w:rFonts w:ascii="Times New Roman" w:hAnsi="Times New Roman" w:cs="Times New Roman"/>
          <w:i/>
          <w:iCs/>
          <w:sz w:val="28"/>
          <w:szCs w:val="28"/>
        </w:rPr>
        <w:t>Ээлен-Туу</w:t>
      </w:r>
      <w:proofErr w:type="spellEnd"/>
      <w:r w:rsidR="00D038FE" w:rsidRPr="00970DCE">
        <w:rPr>
          <w:rFonts w:ascii="Times New Roman" w:hAnsi="Times New Roman" w:cs="Times New Roman"/>
          <w:i/>
          <w:iCs/>
          <w:sz w:val="28"/>
          <w:szCs w:val="28"/>
        </w:rPr>
        <w:t xml:space="preserve">» (Вечная гора) </w:t>
      </w:r>
      <w:r w:rsidRPr="00970DCE">
        <w:rPr>
          <w:rFonts w:ascii="Times New Roman" w:hAnsi="Times New Roman" w:cs="Times New Roman"/>
          <w:i/>
          <w:iCs/>
          <w:sz w:val="28"/>
          <w:szCs w:val="28"/>
        </w:rPr>
        <w:t>устано</w:t>
      </w:r>
      <w:r w:rsidR="00D038FE" w:rsidRPr="00970DCE">
        <w:rPr>
          <w:rFonts w:ascii="Times New Roman" w:hAnsi="Times New Roman" w:cs="Times New Roman"/>
          <w:i/>
          <w:iCs/>
          <w:sz w:val="28"/>
          <w:szCs w:val="28"/>
        </w:rPr>
        <w:t>влено</w:t>
      </w:r>
      <w:r w:rsidRPr="00970DCE">
        <w:rPr>
          <w:rFonts w:ascii="Times New Roman" w:hAnsi="Times New Roman" w:cs="Times New Roman"/>
          <w:i/>
          <w:iCs/>
          <w:sz w:val="28"/>
          <w:szCs w:val="28"/>
        </w:rPr>
        <w:t xml:space="preserve"> уличное пианино</w:t>
      </w:r>
      <w:r w:rsidR="00D038FE" w:rsidRPr="00970DCE">
        <w:rPr>
          <w:rFonts w:ascii="Times New Roman" w:hAnsi="Times New Roman" w:cs="Times New Roman"/>
          <w:i/>
          <w:iCs/>
          <w:sz w:val="28"/>
          <w:szCs w:val="28"/>
        </w:rPr>
        <w:t xml:space="preserve">, играть на котором </w:t>
      </w:r>
      <w:r w:rsidRPr="00970DCE">
        <w:rPr>
          <w:rFonts w:ascii="Times New Roman" w:hAnsi="Times New Roman" w:cs="Times New Roman"/>
          <w:i/>
          <w:iCs/>
          <w:sz w:val="28"/>
          <w:szCs w:val="28"/>
        </w:rPr>
        <w:t xml:space="preserve">могут все желающие. </w:t>
      </w:r>
    </w:p>
    <w:p w14:paraId="7F0C6D5F" w14:textId="56C135CA" w:rsidR="00FE7133" w:rsidRPr="008C6BA7" w:rsidRDefault="00FE7133" w:rsidP="002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Сдан в эксплуатацию дом по улице Строителей, 2/2, попавший в разряд «проблемных». Квартиры получили </w:t>
      </w:r>
      <w:r w:rsidRPr="00970DCE">
        <w:rPr>
          <w:rFonts w:ascii="Times New Roman" w:hAnsi="Times New Roman" w:cs="Times New Roman"/>
          <w:b/>
          <w:bCs/>
          <w:sz w:val="28"/>
          <w:szCs w:val="28"/>
        </w:rPr>
        <w:t xml:space="preserve">58 </w:t>
      </w:r>
      <w:r w:rsidRPr="008C6BA7">
        <w:rPr>
          <w:rFonts w:ascii="Times New Roman" w:hAnsi="Times New Roman" w:cs="Times New Roman"/>
          <w:sz w:val="28"/>
          <w:szCs w:val="28"/>
        </w:rPr>
        <w:t xml:space="preserve">«обманутых дольщиков». </w:t>
      </w:r>
    </w:p>
    <w:p w14:paraId="1ACCD0C5" w14:textId="77777777" w:rsidR="00A31799" w:rsidRPr="008C6BA7" w:rsidRDefault="00A3179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71E7C3" w14:textId="77777777" w:rsidR="00A31799" w:rsidRPr="008C6BA7" w:rsidRDefault="00C223FD" w:rsidP="002222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Приоритет «Энергетика – независимость»</w:t>
      </w:r>
    </w:p>
    <w:p w14:paraId="32D507A5" w14:textId="77777777" w:rsidR="00A31799" w:rsidRPr="008C6BA7" w:rsidRDefault="00A3179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931CAF" w14:textId="43BB655B" w:rsidR="00866084" w:rsidRPr="008C6BA7" w:rsidRDefault="00814C84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Республика </w:t>
      </w:r>
      <w:r w:rsidR="00E333EB">
        <w:rPr>
          <w:rFonts w:ascii="Times New Roman" w:hAnsi="Times New Roman"/>
          <w:color w:val="auto"/>
          <w:sz w:val="28"/>
          <w:szCs w:val="28"/>
        </w:rPr>
        <w:t xml:space="preserve">Алтай </w:t>
      </w:r>
      <w:r w:rsidRPr="008C6BA7">
        <w:rPr>
          <w:rFonts w:ascii="Times New Roman" w:hAnsi="Times New Roman"/>
          <w:color w:val="auto"/>
          <w:sz w:val="28"/>
          <w:szCs w:val="28"/>
        </w:rPr>
        <w:t>с</w:t>
      </w:r>
      <w:r w:rsidR="00E333EB">
        <w:rPr>
          <w:rFonts w:ascii="Times New Roman" w:hAnsi="Times New Roman"/>
          <w:color w:val="auto"/>
          <w:sz w:val="28"/>
          <w:szCs w:val="28"/>
        </w:rPr>
        <w:t>тала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первым в России регионом, </w:t>
      </w:r>
      <w:r w:rsidR="00E333EB">
        <w:rPr>
          <w:rFonts w:ascii="Times New Roman" w:hAnsi="Times New Roman"/>
          <w:color w:val="auto"/>
          <w:sz w:val="28"/>
          <w:szCs w:val="28"/>
        </w:rPr>
        <w:t>где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создана отрасль возобновляемой энергетики</w:t>
      </w:r>
      <w:r w:rsidR="00DA7A26" w:rsidRPr="008C6BA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448B4">
        <w:rPr>
          <w:rFonts w:ascii="Times New Roman" w:hAnsi="Times New Roman"/>
          <w:color w:val="auto"/>
          <w:sz w:val="28"/>
          <w:szCs w:val="28"/>
        </w:rPr>
        <w:t>Всего</w:t>
      </w:r>
      <w:r w:rsidR="00DA7A26" w:rsidRPr="00E333EB">
        <w:rPr>
          <w:rFonts w:ascii="Times New Roman" w:hAnsi="Times New Roman" w:cs="Times New Roman"/>
          <w:color w:val="auto"/>
          <w:sz w:val="28"/>
          <w:szCs w:val="28"/>
        </w:rPr>
        <w:t xml:space="preserve"> введено 7 солнечных станций общей мощностью 120 МВт,</w:t>
      </w:r>
      <w:r w:rsidR="00DA7A26" w:rsidRPr="00E333EB">
        <w:rPr>
          <w:rFonts w:ascii="Times New Roman" w:hAnsi="Times New Roman" w:cs="Times New Roman"/>
          <w:sz w:val="28"/>
          <w:szCs w:val="28"/>
        </w:rPr>
        <w:t xml:space="preserve"> </w:t>
      </w:r>
      <w:r w:rsidR="00E333EB" w:rsidRPr="00E333EB">
        <w:rPr>
          <w:rFonts w:ascii="Times New Roman" w:hAnsi="Times New Roman" w:cs="Times New Roman"/>
          <w:sz w:val="28"/>
          <w:szCs w:val="28"/>
        </w:rPr>
        <w:t xml:space="preserve">с </w:t>
      </w:r>
      <w:r w:rsidR="00DA7A26" w:rsidRPr="00E333EB">
        <w:rPr>
          <w:rFonts w:ascii="Times New Roman" w:hAnsi="Times New Roman" w:cs="Times New Roman"/>
          <w:color w:val="auto"/>
          <w:sz w:val="28"/>
          <w:szCs w:val="28"/>
        </w:rPr>
        <w:t xml:space="preserve">расчетной годовой выработкой около 154 </w:t>
      </w:r>
      <w:proofErr w:type="gramStart"/>
      <w:r w:rsidR="00DA7A26" w:rsidRPr="00E333EB">
        <w:rPr>
          <w:rFonts w:ascii="Times New Roman" w:hAnsi="Times New Roman" w:cs="Times New Roman"/>
          <w:color w:val="auto"/>
          <w:sz w:val="28"/>
          <w:szCs w:val="28"/>
        </w:rPr>
        <w:t>млн.</w:t>
      </w:r>
      <w:proofErr w:type="gramEnd"/>
      <w:r w:rsidR="00DA7A26" w:rsidRPr="00E333EB">
        <w:rPr>
          <w:rFonts w:ascii="Times New Roman" w:hAnsi="Times New Roman" w:cs="Times New Roman"/>
          <w:color w:val="auto"/>
          <w:sz w:val="28"/>
          <w:szCs w:val="28"/>
        </w:rPr>
        <w:t xml:space="preserve"> киловатт-часов. </w:t>
      </w:r>
      <w:r w:rsidR="00DA7A26" w:rsidRPr="000448B4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</w:t>
      </w:r>
      <w:r w:rsidR="00DA7A26" w:rsidRPr="000448B4">
        <w:rPr>
          <w:rFonts w:ascii="Times New Roman" w:hAnsi="Times New Roman"/>
          <w:i/>
          <w:iCs/>
          <w:color w:val="auto"/>
          <w:sz w:val="28"/>
          <w:szCs w:val="28"/>
        </w:rPr>
        <w:t xml:space="preserve"> экспертным оценкам, это </w:t>
      </w:r>
      <w:r w:rsidR="00E333EB" w:rsidRPr="000448B4">
        <w:rPr>
          <w:rFonts w:ascii="Times New Roman" w:hAnsi="Times New Roman"/>
          <w:i/>
          <w:iCs/>
          <w:color w:val="auto"/>
          <w:sz w:val="28"/>
          <w:szCs w:val="28"/>
        </w:rPr>
        <w:t>позволяет</w:t>
      </w:r>
      <w:r w:rsidR="00DA7A26" w:rsidRPr="000448B4">
        <w:rPr>
          <w:rFonts w:ascii="Times New Roman" w:hAnsi="Times New Roman"/>
          <w:i/>
          <w:iCs/>
          <w:color w:val="auto"/>
          <w:sz w:val="28"/>
          <w:szCs w:val="28"/>
        </w:rPr>
        <w:t xml:space="preserve"> на треть покрыть потребность республики в электроэнергии.</w:t>
      </w:r>
    </w:p>
    <w:p w14:paraId="184D6F38" w14:textId="77777777" w:rsidR="00E333EB" w:rsidRDefault="00444E87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Республике Алтай по-прежнему </w:t>
      </w:r>
      <w:r w:rsidR="00E333EB">
        <w:rPr>
          <w:rFonts w:ascii="Times New Roman" w:hAnsi="Times New Roman"/>
          <w:color w:val="auto"/>
          <w:sz w:val="28"/>
          <w:szCs w:val="28"/>
        </w:rPr>
        <w:t>сохраняется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один из самых высоких </w:t>
      </w:r>
      <w:proofErr w:type="spellStart"/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энерготарифов</w:t>
      </w:r>
      <w:proofErr w:type="spellEnd"/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в России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. Мы </w:t>
      </w:r>
      <w:r w:rsidR="00E333EB">
        <w:rPr>
          <w:rFonts w:ascii="Times New Roman" w:hAnsi="Times New Roman"/>
          <w:color w:val="auto"/>
          <w:sz w:val="28"/>
          <w:szCs w:val="28"/>
        </w:rPr>
        <w:t xml:space="preserve">постоянно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работаем над </w:t>
      </w:r>
      <w:r w:rsidR="00E333EB">
        <w:rPr>
          <w:rFonts w:ascii="Times New Roman" w:hAnsi="Times New Roman"/>
          <w:color w:val="auto"/>
          <w:sz w:val="28"/>
          <w:szCs w:val="28"/>
        </w:rPr>
        <w:t xml:space="preserve">решением </w:t>
      </w:r>
      <w:r w:rsidRPr="008C6BA7">
        <w:rPr>
          <w:rFonts w:ascii="Times New Roman" w:hAnsi="Times New Roman"/>
          <w:color w:val="auto"/>
          <w:sz w:val="28"/>
          <w:szCs w:val="28"/>
        </w:rPr>
        <w:t>этой проблем</w:t>
      </w:r>
      <w:r w:rsidR="00E333EB">
        <w:rPr>
          <w:rFonts w:ascii="Times New Roman" w:hAnsi="Times New Roman"/>
          <w:color w:val="auto"/>
          <w:sz w:val="28"/>
          <w:szCs w:val="28"/>
        </w:rPr>
        <w:t>ы, но в этом вопросе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не все зависит от нас</w:t>
      </w:r>
      <w:r w:rsidR="00E333EB">
        <w:rPr>
          <w:rFonts w:ascii="Times New Roman" w:hAnsi="Times New Roman"/>
          <w:color w:val="auto"/>
          <w:sz w:val="28"/>
          <w:szCs w:val="28"/>
        </w:rPr>
        <w:t>.</w:t>
      </w:r>
    </w:p>
    <w:p w14:paraId="2F95CAF8" w14:textId="6D641105" w:rsidR="00FD5BDF" w:rsidRPr="008C6BA7" w:rsidRDefault="00FD5BDF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В настоящий момент под руководством Заместителя Председателя Правительства Росси</w:t>
      </w:r>
      <w:r w:rsidR="00E333EB">
        <w:rPr>
          <w:rFonts w:ascii="Times New Roman" w:hAnsi="Times New Roman"/>
          <w:color w:val="auto"/>
          <w:sz w:val="28"/>
          <w:szCs w:val="28"/>
        </w:rPr>
        <w:t>и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А</w:t>
      </w:r>
      <w:r w:rsidR="00E333EB">
        <w:rPr>
          <w:rFonts w:ascii="Times New Roman" w:hAnsi="Times New Roman"/>
          <w:color w:val="auto"/>
          <w:sz w:val="28"/>
          <w:szCs w:val="28"/>
        </w:rPr>
        <w:t xml:space="preserve">лександра Валентиновича </w:t>
      </w:r>
      <w:proofErr w:type="spellStart"/>
      <w:r w:rsidRPr="008C6BA7">
        <w:rPr>
          <w:rFonts w:ascii="Times New Roman" w:hAnsi="Times New Roman"/>
          <w:color w:val="auto"/>
          <w:sz w:val="28"/>
          <w:szCs w:val="28"/>
        </w:rPr>
        <w:t>Новака</w:t>
      </w:r>
      <w:proofErr w:type="spellEnd"/>
      <w:r w:rsidRPr="008C6BA7">
        <w:rPr>
          <w:rFonts w:ascii="Times New Roman" w:hAnsi="Times New Roman"/>
          <w:color w:val="auto"/>
          <w:sz w:val="28"/>
          <w:szCs w:val="28"/>
        </w:rPr>
        <w:t xml:space="preserve"> с участием Правительств Республики Алтай</w:t>
      </w:r>
      <w:r w:rsidR="00E333EB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Алтайского края, Минэнерго, Минфина </w:t>
      </w:r>
      <w:r w:rsidR="004C4590">
        <w:rPr>
          <w:rFonts w:ascii="Times New Roman" w:hAnsi="Times New Roman"/>
          <w:color w:val="auto"/>
          <w:sz w:val="28"/>
          <w:szCs w:val="28"/>
        </w:rPr>
        <w:t>и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ФАС России прорабатывается вопрос по совместному тарифному регулированию тарифов на электроэнергию для потребителей Республики Алтай и Алтайского края</w:t>
      </w:r>
      <w:r w:rsidR="00E333EB">
        <w:rPr>
          <w:rFonts w:ascii="Times New Roman" w:hAnsi="Times New Roman"/>
          <w:color w:val="auto"/>
          <w:sz w:val="28"/>
          <w:szCs w:val="28"/>
        </w:rPr>
        <w:t>. Р</w:t>
      </w:r>
      <w:r w:rsidRPr="008C6BA7">
        <w:rPr>
          <w:rFonts w:ascii="Times New Roman" w:hAnsi="Times New Roman"/>
          <w:color w:val="auto"/>
          <w:sz w:val="28"/>
          <w:szCs w:val="28"/>
        </w:rPr>
        <w:t>ешается вопрос условий и сроков, возможной федеральной финансовой поддержки для сглаживания негативных тарифных последствий для потребителей Алтайского края.</w:t>
      </w:r>
    </w:p>
    <w:p w14:paraId="20984FE8" w14:textId="685021C2" w:rsidR="00FD5BDF" w:rsidRPr="008C6BA7" w:rsidRDefault="00FD5BDF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По предварительным расчетам</w:t>
      </w:r>
      <w:r w:rsidR="00E333EB">
        <w:rPr>
          <w:rFonts w:ascii="Times New Roman" w:hAnsi="Times New Roman"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снижение тарифов на передачу для потребителей Республики Алтай, не относящихся к населению, произойдет более чем на 40%, для потребителей Алтайского края </w:t>
      </w:r>
      <w:r w:rsidR="004C4590">
        <w:rPr>
          <w:rFonts w:ascii="Times New Roman" w:hAnsi="Times New Roman"/>
          <w:color w:val="auto"/>
          <w:sz w:val="28"/>
          <w:szCs w:val="28"/>
        </w:rPr>
        <w:t>–</w:t>
      </w:r>
      <w:r w:rsidR="00E460D4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увеличится на 7-8%. </w:t>
      </w:r>
      <w:r w:rsidR="00E460D4" w:rsidRPr="008C6BA7">
        <w:rPr>
          <w:rFonts w:ascii="Times New Roman" w:hAnsi="Times New Roman"/>
          <w:color w:val="auto"/>
          <w:sz w:val="28"/>
          <w:szCs w:val="28"/>
        </w:rPr>
        <w:t>С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редняя цена на электроэнергию для прочих потребителей Республики Алтай снизится на 22-23%, </w:t>
      </w:r>
      <w:r w:rsidR="00E460D4" w:rsidRPr="008C6BA7">
        <w:rPr>
          <w:rFonts w:ascii="Times New Roman" w:hAnsi="Times New Roman"/>
          <w:color w:val="auto"/>
          <w:sz w:val="28"/>
          <w:szCs w:val="28"/>
        </w:rPr>
        <w:t xml:space="preserve">а </w:t>
      </w:r>
      <w:r w:rsidR="00E333EB">
        <w:rPr>
          <w:rFonts w:ascii="Times New Roman" w:hAnsi="Times New Roman"/>
          <w:color w:val="auto"/>
          <w:sz w:val="28"/>
          <w:szCs w:val="28"/>
        </w:rPr>
        <w:t>в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Алтайско</w:t>
      </w:r>
      <w:r w:rsidR="00E333EB">
        <w:rPr>
          <w:rFonts w:ascii="Times New Roman" w:hAnsi="Times New Roman"/>
          <w:color w:val="auto"/>
          <w:sz w:val="28"/>
          <w:szCs w:val="28"/>
        </w:rPr>
        <w:t>м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кра</w:t>
      </w:r>
      <w:r w:rsidR="00E333EB">
        <w:rPr>
          <w:rFonts w:ascii="Times New Roman" w:hAnsi="Times New Roman"/>
          <w:color w:val="auto"/>
          <w:sz w:val="28"/>
          <w:szCs w:val="28"/>
        </w:rPr>
        <w:t>е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вырастет на 3-4 %.</w:t>
      </w:r>
    </w:p>
    <w:p w14:paraId="0E3E3985" w14:textId="77777777" w:rsidR="00A31799" w:rsidRPr="008C6BA7" w:rsidRDefault="00A31799" w:rsidP="002222E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316CAD" w14:textId="77777777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Приоритет «Дороги – безопасность»</w:t>
      </w:r>
    </w:p>
    <w:p w14:paraId="7722D5A7" w14:textId="77777777" w:rsidR="00A31799" w:rsidRPr="008C6BA7" w:rsidRDefault="00A31799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E07929" w14:textId="50F864DD" w:rsidR="002A0F21" w:rsidRDefault="002A0F21" w:rsidP="002A0F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0F2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 2020 год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аэропорту «Горно-Алтайск» </w:t>
      </w:r>
      <w:r w:rsidRPr="002A0F21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выполнено свыше 1,5 тысяч полетов, перевезено свыше 148 тысяч пассажиров, что на 31% больше, чем в 2019 году.</w:t>
      </w:r>
    </w:p>
    <w:p w14:paraId="6D97EF5F" w14:textId="5F93B0C2" w:rsidR="005B4FB7" w:rsidRDefault="005B4FB7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Сегодня </w:t>
      </w:r>
      <w:r w:rsidR="0070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нашем направлении работает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7 авиаперевозчик</w:t>
      </w:r>
      <w:r w:rsidR="00702762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7A2804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«S7</w:t>
      </w:r>
      <w:r w:rsidR="0070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Airlines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», «Победа», «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РусЛайн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СиЛа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», «</w:t>
      </w:r>
      <w:proofErr w:type="spellStart"/>
      <w:r w:rsidR="00C625E0" w:rsidRPr="008C6BA7">
        <w:rPr>
          <w:rFonts w:ascii="Times New Roman" w:hAnsi="Times New Roman" w:cs="Times New Roman"/>
          <w:sz w:val="28"/>
          <w:szCs w:val="28"/>
        </w:rPr>
        <w:t>Nordwind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«ЮТВ АЭРО», «Уральские авиалинии». В летнее время предусмотрены более расширенные </w:t>
      </w:r>
      <w:r w:rsidR="007A2804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частые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маршруты. </w:t>
      </w:r>
      <w:r w:rsidR="00702762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Выполняются</w:t>
      </w:r>
      <w:r w:rsidR="007A2804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рейсы 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Москв</w:t>
      </w:r>
      <w:r w:rsidR="007A2804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Санкт-Петербург,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Новосибирск, Краснояр</w:t>
      </w:r>
      <w:r w:rsidR="00DA1B8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к, Екатеринбург, 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Омск, Казань, Нижний Новгород, Белокуриху. </w:t>
      </w:r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>Уверен, что</w:t>
      </w:r>
      <w:r w:rsidR="00BD1EF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новые </w:t>
      </w:r>
      <w:r w:rsidR="007A2804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направления</w:t>
      </w:r>
      <w:r w:rsidR="004C45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будут открываться и в дальнейшем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FF0F5DE" w14:textId="1A151500" w:rsidR="002A0F21" w:rsidRPr="008C6BA7" w:rsidRDefault="002A0F2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2020 году стали регулярными и ежедневными авиарейсы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отдаленные Кош-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Агачский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Усть-Коксинский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районы. За год по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данным маршрутам выполнено 330 рейсов, перевезено 7,5 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сяч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пассажиров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Очевидно, что эти маршруты востребованы, в 2021 году работа в этом направлении продолжается.</w:t>
      </w:r>
    </w:p>
    <w:p w14:paraId="7C4F3AEF" w14:textId="35D36230" w:rsidR="002A0F21" w:rsidRPr="002A0F21" w:rsidRDefault="002A0F21" w:rsidP="002A0F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В целях увеличения пассажиропотока с 200 до 450 пассажиров в час нача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8C6BA7">
        <w:rPr>
          <w:rFonts w:ascii="Times New Roman" w:hAnsi="Times New Roman" w:cs="Times New Roman"/>
          <w:sz w:val="28"/>
          <w:szCs w:val="28"/>
        </w:rPr>
        <w:t xml:space="preserve"> реализация проекта по реконструкции аэровокзального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BA7">
        <w:rPr>
          <w:rFonts w:ascii="Times New Roman" w:hAnsi="Times New Roman" w:cs="Times New Roman"/>
          <w:sz w:val="28"/>
          <w:szCs w:val="28"/>
        </w:rPr>
        <w:t xml:space="preserve"> (инициатор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6BA7">
        <w:rPr>
          <w:rFonts w:ascii="Times New Roman" w:hAnsi="Times New Roman" w:cs="Times New Roman"/>
          <w:sz w:val="28"/>
          <w:szCs w:val="28"/>
        </w:rPr>
        <w:t xml:space="preserve"> АО «Аэропорт Горно-Алтайск»). </w:t>
      </w:r>
    </w:p>
    <w:p w14:paraId="063D020B" w14:textId="7D795570" w:rsidR="00601FA8" w:rsidRDefault="005B4FB7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F875EC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рамках национального проекта «Безопасные и качественные автомобильные дороги»</w:t>
      </w:r>
      <w:r w:rsidR="00107A5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счет средств республиканского бюджета </w:t>
      </w:r>
      <w:r w:rsidR="00DA1B8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год</w:t>
      </w:r>
      <w:r w:rsidR="00DA1B8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отремонтировано </w:t>
      </w:r>
      <w:r w:rsidR="00D52DAF" w:rsidRPr="002A0F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132,5</w:t>
      </w:r>
      <w:r w:rsidR="00601FA8" w:rsidRPr="002A0F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км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региональных и муниципальных дорог, </w:t>
      </w:r>
      <w:r w:rsidR="00D52DAF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из них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</w:t>
      </w:r>
      <w:r w:rsidR="00DA1B87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орно-</w:t>
      </w:r>
      <w:r w:rsidR="00DA1B8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лтайской агломерации – </w:t>
      </w:r>
      <w:r w:rsidR="00601FA8" w:rsidRPr="002A0F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 км</w:t>
      </w:r>
      <w:r w:rsidR="00601FA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630BC921" w14:textId="0B9A29AF" w:rsidR="00054280" w:rsidRPr="008C6BA7" w:rsidRDefault="00054280" w:rsidP="000542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оля дорог городской агломерации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отвечающей нормативам, увеличилась на 12,7 процентных пунктов 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составила 64,1 %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д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оля региональных дорог, отвечающих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составила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22,9 % (прирост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2,5 процентных пункта). </w:t>
      </w:r>
    </w:p>
    <w:p w14:paraId="562FDD57" w14:textId="77777777" w:rsidR="00054280" w:rsidRPr="008C6BA7" w:rsidRDefault="00054280" w:rsidP="000542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в эксплуатацию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 мостовых переходов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ремонта и строительства.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восстанов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лены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мосты, пострадавшие от паводка 2018-2019 годов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елах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Усть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-Кумир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Усть-Канского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Онгудай. </w:t>
      </w:r>
    </w:p>
    <w:p w14:paraId="7FB51193" w14:textId="343DCA69" w:rsidR="00C17528" w:rsidRPr="008C6BA7" w:rsidRDefault="002A0F21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Д</w:t>
      </w:r>
      <w:r w:rsidR="00C17528" w:rsidRPr="008C6BA7">
        <w:rPr>
          <w:rFonts w:ascii="Times New Roman" w:hAnsi="Times New Roman"/>
          <w:bCs/>
          <w:color w:val="auto"/>
          <w:sz w:val="28"/>
          <w:szCs w:val="28"/>
        </w:rPr>
        <w:t xml:space="preserve">о 2024 года </w:t>
      </w:r>
      <w:r w:rsidR="00DA1B87">
        <w:rPr>
          <w:rFonts w:ascii="Times New Roman" w:hAnsi="Times New Roman"/>
          <w:bCs/>
          <w:color w:val="auto"/>
          <w:sz w:val="28"/>
          <w:szCs w:val="28"/>
        </w:rPr>
        <w:t xml:space="preserve">в рамках нацпроекта планируется проведение </w:t>
      </w:r>
      <w:r w:rsidR="00C17528" w:rsidRPr="008C6BA7">
        <w:rPr>
          <w:rFonts w:ascii="Times New Roman" w:hAnsi="Times New Roman"/>
          <w:bCs/>
          <w:color w:val="auto"/>
          <w:sz w:val="28"/>
          <w:szCs w:val="28"/>
        </w:rPr>
        <w:t>ремон</w:t>
      </w:r>
      <w:r w:rsidR="00DA1B87">
        <w:rPr>
          <w:rFonts w:ascii="Times New Roman" w:hAnsi="Times New Roman"/>
          <w:bCs/>
          <w:color w:val="auto"/>
          <w:sz w:val="28"/>
          <w:szCs w:val="28"/>
        </w:rPr>
        <w:t>та</w:t>
      </w:r>
      <w:r w:rsidR="00C17528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дороги 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Черга — </w:t>
      </w:r>
      <w:proofErr w:type="spellStart"/>
      <w:r w:rsidR="00C17528" w:rsidRPr="008C6BA7">
        <w:rPr>
          <w:rFonts w:ascii="Times New Roman" w:hAnsi="Times New Roman"/>
          <w:color w:val="auto"/>
          <w:sz w:val="28"/>
          <w:szCs w:val="28"/>
        </w:rPr>
        <w:t>Беш-Озек</w:t>
      </w:r>
      <w:proofErr w:type="spellEnd"/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— Усть-Кан — </w:t>
      </w:r>
      <w:proofErr w:type="spellStart"/>
      <w:r w:rsidR="00C17528" w:rsidRPr="008C6BA7">
        <w:rPr>
          <w:rFonts w:ascii="Times New Roman" w:hAnsi="Times New Roman"/>
          <w:color w:val="auto"/>
          <w:sz w:val="28"/>
          <w:szCs w:val="28"/>
        </w:rPr>
        <w:t>Талда</w:t>
      </w:r>
      <w:proofErr w:type="spellEnd"/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— Карагай — граница Казахстана</w:t>
      </w:r>
      <w:r w:rsidR="00C17528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общей протяженностью </w:t>
      </w:r>
      <w:r w:rsidR="00C17528" w:rsidRPr="00DA1B87">
        <w:rPr>
          <w:rFonts w:ascii="Times New Roman" w:hAnsi="Times New Roman"/>
          <w:b/>
          <w:color w:val="auto"/>
          <w:sz w:val="28"/>
          <w:szCs w:val="28"/>
        </w:rPr>
        <w:t>143</w:t>
      </w:r>
      <w:r w:rsidR="00C17528" w:rsidRPr="008C6BA7">
        <w:rPr>
          <w:rFonts w:ascii="Times New Roman" w:hAnsi="Times New Roman"/>
          <w:bCs/>
          <w:color w:val="auto"/>
          <w:sz w:val="28"/>
          <w:szCs w:val="28"/>
        </w:rPr>
        <w:t xml:space="preserve"> км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, стоимость работ составляет порядка </w:t>
      </w:r>
      <w:r w:rsidR="00C17528" w:rsidRPr="00DA1B87">
        <w:rPr>
          <w:rFonts w:ascii="Times New Roman" w:hAnsi="Times New Roman"/>
          <w:b/>
          <w:bCs/>
          <w:color w:val="auto"/>
          <w:sz w:val="28"/>
          <w:szCs w:val="28"/>
        </w:rPr>
        <w:t xml:space="preserve">1,8 млрд. </w:t>
      </w:r>
      <w:r w:rsidR="00A2738D" w:rsidRPr="00DA1B87">
        <w:rPr>
          <w:rFonts w:ascii="Times New Roman" w:hAnsi="Times New Roman"/>
          <w:b/>
          <w:bCs/>
          <w:color w:val="auto"/>
          <w:sz w:val="28"/>
          <w:szCs w:val="28"/>
        </w:rPr>
        <w:t>руб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В 2020 году работы проведены на </w:t>
      </w:r>
      <w:r w:rsidR="00C17528" w:rsidRPr="00DA1B87">
        <w:rPr>
          <w:rFonts w:ascii="Times New Roman" w:hAnsi="Times New Roman"/>
          <w:b/>
          <w:bCs/>
          <w:color w:val="auto"/>
          <w:sz w:val="28"/>
          <w:szCs w:val="28"/>
        </w:rPr>
        <w:t>7,9 км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этой дороги. Имеется транспортный разрыв от </w:t>
      </w:r>
      <w:r w:rsidR="00DA1B87">
        <w:rPr>
          <w:rFonts w:ascii="Times New Roman" w:hAnsi="Times New Roman"/>
          <w:color w:val="auto"/>
          <w:sz w:val="28"/>
          <w:szCs w:val="28"/>
        </w:rPr>
        <w:t xml:space="preserve">села 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>Карагай до границы Казахстана протяженность</w:t>
      </w:r>
      <w:r w:rsidR="00DA1B87">
        <w:rPr>
          <w:rFonts w:ascii="Times New Roman" w:hAnsi="Times New Roman"/>
          <w:color w:val="auto"/>
          <w:sz w:val="28"/>
          <w:szCs w:val="28"/>
        </w:rPr>
        <w:t>ю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7528" w:rsidRPr="00054280">
        <w:rPr>
          <w:rFonts w:ascii="Times New Roman" w:hAnsi="Times New Roman"/>
          <w:b/>
          <w:bCs/>
          <w:color w:val="auto"/>
          <w:sz w:val="28"/>
          <w:szCs w:val="28"/>
        </w:rPr>
        <w:t>30,4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км. Ориентировочная стоимость строительства </w:t>
      </w:r>
      <w:r w:rsidR="00DA1B87">
        <w:rPr>
          <w:rFonts w:ascii="Times New Roman" w:hAnsi="Times New Roman"/>
          <w:color w:val="auto"/>
          <w:sz w:val="28"/>
          <w:szCs w:val="28"/>
        </w:rPr>
        <w:t>данного участка –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7528" w:rsidRPr="00054280">
        <w:rPr>
          <w:rFonts w:ascii="Times New Roman" w:hAnsi="Times New Roman"/>
          <w:b/>
          <w:bCs/>
          <w:color w:val="auto"/>
          <w:sz w:val="28"/>
          <w:szCs w:val="28"/>
        </w:rPr>
        <w:t xml:space="preserve">4,6 млрд. </w:t>
      </w:r>
      <w:r w:rsidR="00A2738D" w:rsidRPr="00054280">
        <w:rPr>
          <w:rFonts w:ascii="Times New Roman" w:hAnsi="Times New Roman"/>
          <w:b/>
          <w:bCs/>
          <w:color w:val="auto"/>
          <w:sz w:val="28"/>
          <w:szCs w:val="28"/>
        </w:rPr>
        <w:t>руб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4280">
        <w:rPr>
          <w:rFonts w:ascii="Times New Roman" w:hAnsi="Times New Roman"/>
          <w:color w:val="auto"/>
          <w:sz w:val="28"/>
          <w:szCs w:val="28"/>
        </w:rPr>
        <w:t>Строительство дороги</w:t>
      </w:r>
      <w:r w:rsidR="00C17528" w:rsidRPr="008C6BA7">
        <w:rPr>
          <w:rFonts w:ascii="Times New Roman" w:hAnsi="Times New Roman"/>
          <w:color w:val="auto"/>
          <w:sz w:val="28"/>
          <w:szCs w:val="28"/>
        </w:rPr>
        <w:t xml:space="preserve"> позволит обеспечить стабильную транспортно-экономическую связь между государствами, а также транзитный маршрут Казахстан – Республика Алтай – Монголия.</w:t>
      </w:r>
    </w:p>
    <w:p w14:paraId="47114B0F" w14:textId="77777777" w:rsidR="00054280" w:rsidRDefault="00054280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E767ED" w14:textId="60D784DF" w:rsidR="00A31799" w:rsidRPr="008C6BA7" w:rsidRDefault="00C223FD" w:rsidP="002222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Приоритет «Экономика – экология»</w:t>
      </w:r>
    </w:p>
    <w:p w14:paraId="058AE5FA" w14:textId="77777777" w:rsidR="00A31799" w:rsidRPr="008C6BA7" w:rsidRDefault="00A31799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CA54EC9" w14:textId="77777777" w:rsidR="00A31799" w:rsidRPr="008C6BA7" w:rsidRDefault="00C223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Развитие сельского хозяйства</w:t>
      </w:r>
    </w:p>
    <w:p w14:paraId="5D971239" w14:textId="77777777" w:rsidR="00615114" w:rsidRPr="008C6BA7" w:rsidRDefault="00615114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Выпуск продукции в агропромышленном комплексе за 2020 год составил </w:t>
      </w:r>
      <w:r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10 </w:t>
      </w:r>
      <w:proofErr w:type="gramStart"/>
      <w:r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млрд.</w:t>
      </w:r>
      <w:proofErr w:type="gramEnd"/>
      <w:r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219 млн. руб.,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расчете на душу населения – </w:t>
      </w:r>
      <w:r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46 тыс. руб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 По данному показателю республика входит в тройку лидеров в СФО</w:t>
      </w:r>
      <w:r w:rsidR="00A57368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среднем по СФО – 36 тыс. руб. на душу населения)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7A2ED20" w14:textId="5A1ABF98" w:rsidR="00A31BA6" w:rsidRPr="008C6BA7" w:rsidRDefault="00B626FE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осударственная поддержка </w:t>
      </w:r>
      <w:proofErr w:type="spellStart"/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сельхозтоваропроизводител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proofErr w:type="spellEnd"/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оказыва</w:t>
      </w:r>
      <w:r w:rsidR="00054280">
        <w:rPr>
          <w:rFonts w:ascii="Times New Roman" w:eastAsia="Times New Roman" w:hAnsi="Times New Roman" w:cs="Times New Roman"/>
          <w:color w:val="auto"/>
          <w:sz w:val="28"/>
          <w:szCs w:val="28"/>
        </w:rPr>
        <w:t>лась</w:t>
      </w:r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чем по 40 направлениям,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 </w:t>
      </w:r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 публичности оказания господдержки и равноправия доступа к ней.</w:t>
      </w:r>
    </w:p>
    <w:p w14:paraId="106FA4FE" w14:textId="739A7B26" w:rsidR="00A31BA6" w:rsidRPr="008C6BA7" w:rsidRDefault="00A31BA6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господдержки в 2020 году составил более </w:t>
      </w:r>
      <w:r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832 млн. </w:t>
      </w:r>
      <w:r w:rsidR="00A2738D"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руб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из них средства федерального бюджета – </w:t>
      </w:r>
      <w:r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595 млн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573507C" w14:textId="6AFBC4BD" w:rsidR="00A31BA6" w:rsidRPr="00054280" w:rsidRDefault="00A31BA6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этом году</w:t>
      </w:r>
      <w:r w:rsidR="00B626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впервые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грантов на развитие семейной фермы составило 80% на 20%</w:t>
      </w:r>
      <w:r w:rsidR="0005428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80% – средства</w:t>
      </w:r>
      <w:r w:rsidR="000542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</w:t>
      </w:r>
      <w:r w:rsidR="0005428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20% – собственные средства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Ранее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было из расчета 60% на 40% соответственно. </w:t>
      </w:r>
      <w:r w:rsidR="00B626FE" w:rsidRPr="000542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</w:t>
      </w:r>
      <w:r w:rsidRPr="000542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ущественное уменьшение доли фермеров стало возможным благодаря реализации программы развития «Сильный Алтай».</w:t>
      </w:r>
    </w:p>
    <w:p w14:paraId="61C11D59" w14:textId="34C8FE29" w:rsidR="00A31BA6" w:rsidRPr="008C6BA7" w:rsidRDefault="00B626FE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счет средств господдержки приобретено 202 единицы новой техники на сумму </w:t>
      </w:r>
      <w:r w:rsidR="00A31BA6"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146 млн. </w:t>
      </w:r>
      <w:r w:rsidR="00A2738D" w:rsidRPr="00B626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руб</w:t>
      </w:r>
      <w:r w:rsidR="00A31BA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88FDC50" w14:textId="77777777" w:rsidR="00D076BA" w:rsidRPr="008C6BA7" w:rsidRDefault="00D076BA" w:rsidP="002222EC">
      <w:pPr>
        <w:spacing w:after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203C200" w14:textId="77777777" w:rsidR="00A31799" w:rsidRPr="008C6BA7" w:rsidRDefault="00C223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Развитие туристической отрасли</w:t>
      </w:r>
    </w:p>
    <w:p w14:paraId="3155BFC1" w14:textId="328C827B" w:rsidR="00E57D27" w:rsidRPr="008C6BA7" w:rsidRDefault="00FE383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Туристский поток в Республику Алтай за 2020 год составил </w:t>
      </w:r>
      <w:r w:rsidRPr="008C6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2,2 </w:t>
      </w:r>
      <w:proofErr w:type="gramStart"/>
      <w:r w:rsidRPr="008C6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млн.</w:t>
      </w:r>
      <w:proofErr w:type="gramEnd"/>
      <w:r w:rsidRPr="008C6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че</w:t>
      </w:r>
      <w:r w:rsidR="000542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ловек</w:t>
      </w:r>
      <w:r w:rsidRPr="008C6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выше уровня 2019 года на</w:t>
      </w:r>
      <w:r w:rsidR="00054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1,3%</w:t>
      </w:r>
      <w:r w:rsidR="00110F9A" w:rsidRPr="008C6B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1AA25BB" w14:textId="0FF8B9BF" w:rsidR="006648B8" w:rsidRDefault="006648B8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условиях пандемии и ограничительных мер </w:t>
      </w:r>
      <w:r w:rsidRPr="008C6BA7">
        <w:rPr>
          <w:rFonts w:ascii="Times New Roman" w:hAnsi="Times New Roman" w:cs="Times New Roman"/>
          <w:sz w:val="28"/>
          <w:szCs w:val="28"/>
        </w:rPr>
        <w:t xml:space="preserve">ожидалось сокращение предприятий, осуществляющих деятельность в сфере туризма. Принятые меры господдержки позволили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избежать массового закрытия предпри</w:t>
      </w:r>
      <w:r w:rsidR="00B626FE">
        <w:rPr>
          <w:rFonts w:ascii="Times New Roman" w:eastAsia="Times New Roman" w:hAnsi="Times New Roman" w:cs="Times New Roman"/>
          <w:color w:val="auto"/>
          <w:sz w:val="28"/>
          <w:szCs w:val="28"/>
        </w:rPr>
        <w:t>ятий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туротрасли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сокращени</w:t>
      </w:r>
      <w:r w:rsidR="0005428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субъектов в сфере туризма не отмечено.</w:t>
      </w:r>
    </w:p>
    <w:p w14:paraId="4DA2764D" w14:textId="77777777" w:rsidR="00054280" w:rsidRPr="008C6BA7" w:rsidRDefault="00054280" w:rsidP="000542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2020 году туристски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 на </w:t>
      </w:r>
      <w:r w:rsidRPr="002E20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сумму 4,3 </w:t>
      </w:r>
      <w:proofErr w:type="gramStart"/>
      <w:r w:rsidRPr="002E20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млрд.</w:t>
      </w:r>
      <w:proofErr w:type="gramEnd"/>
      <w:r w:rsidRPr="002E20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рублей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порядка 8% от валового регионального продукта.</w:t>
      </w:r>
    </w:p>
    <w:p w14:paraId="6CA14674" w14:textId="77777777" w:rsidR="00054280" w:rsidRPr="008C6BA7" w:rsidRDefault="00054280" w:rsidP="000542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Налоговые поступления в консолидированный бюджет РФ от налогоплательщиков в сфере туризма</w:t>
      </w:r>
      <w:r w:rsidRPr="002E20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составили </w:t>
      </w:r>
      <w:r w:rsidRPr="002E20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271 млн. руб.,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выше объема поступлений 2019 года на 4% (260 млн. руб.)</w:t>
      </w:r>
    </w:p>
    <w:p w14:paraId="10FF1132" w14:textId="0B7C59CF" w:rsidR="0084186D" w:rsidRDefault="00054280" w:rsidP="000542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туристской отрасли оказывали услуги </w:t>
      </w:r>
      <w:r w:rsidR="00B51CC2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910 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</w:t>
      </w:r>
      <w:r w:rsidR="00B626F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 числе 388 коллективных средств размещения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426 сельских дом</w:t>
      </w:r>
      <w:r w:rsidR="000F63D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23 туроператора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73 турфирмы и турагентства.</w:t>
      </w:r>
      <w:r w:rsidR="002E20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туротрасли</w:t>
      </w:r>
      <w:proofErr w:type="spellEnd"/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занято </w:t>
      </w:r>
      <w:r w:rsidR="00B51CC2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</w:t>
      </w:r>
      <w:r w:rsidR="002E207E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="00B51CC2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="002E207E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00 </w:t>
      </w:r>
      <w:r w:rsidR="00B51CC2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чел</w:t>
      </w:r>
      <w:r w:rsidR="002E207E"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овек</w:t>
      </w:r>
      <w:r w:rsidR="000F63DA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51CC2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186D"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из них</w:t>
      </w:r>
      <w:r w:rsidR="008418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186D" w:rsidRPr="0084186D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70% - постоянные рабочие места, на долю сезонных работников приходится менее трети рабочих мест.</w:t>
      </w:r>
    </w:p>
    <w:p w14:paraId="5CF0423C" w14:textId="4A616919" w:rsidR="00054280" w:rsidRDefault="00054280" w:rsidP="000542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результатам конкурса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господдержку получил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21 предпринимател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поддержку инициатив, направленных на развитие внутреннего 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въездного туризма, на общую сумму </w:t>
      </w:r>
      <w:r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45 млн. руб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предпринимателя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поддержку развития инфраструктуры туристско-рекреационных кластеров на общую сумму </w:t>
      </w:r>
      <w:r w:rsidRPr="00054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 млн. руб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614CC0CC" w14:textId="62B35808" w:rsidR="008948FC" w:rsidRPr="008C6BA7" w:rsidRDefault="008948FC" w:rsidP="002E2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В целях легализации деятельности субъектов туристской индустрии проводится классификация средств размещения.</w:t>
      </w:r>
      <w:r w:rsidR="002E207E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 xml:space="preserve">В федеральном перечне классифицированных туристских объектов от Республики Алтай по состоянию на 1 марта 2021 года числится </w:t>
      </w:r>
      <w:r w:rsidRPr="00054280">
        <w:rPr>
          <w:rFonts w:ascii="Times New Roman" w:hAnsi="Times New Roman" w:cs="Times New Roman"/>
          <w:b/>
          <w:bCs/>
          <w:sz w:val="28"/>
          <w:szCs w:val="28"/>
        </w:rPr>
        <w:t xml:space="preserve">55 </w:t>
      </w:r>
      <w:proofErr w:type="spellStart"/>
      <w:r w:rsidRPr="00054280">
        <w:rPr>
          <w:rFonts w:ascii="Times New Roman" w:hAnsi="Times New Roman" w:cs="Times New Roman"/>
          <w:b/>
          <w:bCs/>
          <w:sz w:val="28"/>
          <w:szCs w:val="28"/>
        </w:rPr>
        <w:t>туробъект</w:t>
      </w:r>
      <w:r w:rsidR="00054280"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 w:rsidRPr="008C6BA7">
        <w:rPr>
          <w:rFonts w:ascii="Times New Roman" w:hAnsi="Times New Roman" w:cs="Times New Roman"/>
          <w:sz w:val="28"/>
          <w:szCs w:val="28"/>
        </w:rPr>
        <w:t>, из них:</w:t>
      </w:r>
      <w:r w:rsidR="002E207E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>«5 звезд» - 4 объекта;</w:t>
      </w:r>
      <w:r w:rsidR="002E207E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>«4 звезды» - 3 объекта; «3 звезды» - 10 объектов;</w:t>
      </w:r>
      <w:r w:rsidR="002E207E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>«2 звезды» - 2 объекта;</w:t>
      </w:r>
      <w:r w:rsidR="002E207E">
        <w:rPr>
          <w:rFonts w:ascii="Times New Roman" w:hAnsi="Times New Roman" w:cs="Times New Roman"/>
          <w:sz w:val="28"/>
          <w:szCs w:val="28"/>
        </w:rPr>
        <w:t xml:space="preserve"> </w:t>
      </w:r>
      <w:r w:rsidRPr="008C6BA7">
        <w:rPr>
          <w:rFonts w:ascii="Times New Roman" w:hAnsi="Times New Roman" w:cs="Times New Roman"/>
          <w:sz w:val="28"/>
          <w:szCs w:val="28"/>
        </w:rPr>
        <w:t>«1 звезда» - 6 объектов и «без звезд» - 30 объектов.</w:t>
      </w:r>
    </w:p>
    <w:p w14:paraId="3CD72FFD" w14:textId="115CE466" w:rsidR="00C61E05" w:rsidRPr="008C6BA7" w:rsidRDefault="00C61E05" w:rsidP="002E2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>Идет целенаправленная работа над расширением сезонности туризма, развитие</w:t>
      </w:r>
      <w:r w:rsidR="002E207E">
        <w:rPr>
          <w:rFonts w:ascii="Times New Roman" w:hAnsi="Times New Roman" w:cs="Times New Roman"/>
          <w:sz w:val="28"/>
          <w:szCs w:val="28"/>
        </w:rPr>
        <w:t>м</w:t>
      </w:r>
      <w:r w:rsidRPr="008C6BA7">
        <w:rPr>
          <w:rFonts w:ascii="Times New Roman" w:hAnsi="Times New Roman" w:cs="Times New Roman"/>
          <w:sz w:val="28"/>
          <w:szCs w:val="28"/>
        </w:rPr>
        <w:t xml:space="preserve"> таких видов туризма, как горнолыжный, спортивный, оздоровительный. </w:t>
      </w:r>
      <w:r w:rsidR="002E207E">
        <w:rPr>
          <w:rFonts w:ascii="Times New Roman" w:hAnsi="Times New Roman" w:cs="Times New Roman"/>
          <w:sz w:val="28"/>
          <w:szCs w:val="28"/>
        </w:rPr>
        <w:t>Р</w:t>
      </w:r>
      <w:r w:rsidRPr="008C6BA7">
        <w:rPr>
          <w:rFonts w:ascii="Times New Roman" w:hAnsi="Times New Roman" w:cs="Times New Roman"/>
          <w:sz w:val="28"/>
          <w:szCs w:val="28"/>
        </w:rPr>
        <w:t xml:space="preserve">еализуются </w:t>
      </w:r>
      <w:r w:rsidR="002E207E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Pr="008C6BA7">
        <w:rPr>
          <w:rFonts w:ascii="Times New Roman" w:hAnsi="Times New Roman" w:cs="Times New Roman"/>
          <w:sz w:val="28"/>
          <w:szCs w:val="28"/>
        </w:rPr>
        <w:t>инвестиционные проекты:</w:t>
      </w:r>
    </w:p>
    <w:p w14:paraId="2658D1F5" w14:textId="77777777" w:rsidR="00C61E05" w:rsidRPr="008C6BA7" w:rsidRDefault="00C61E05" w:rsidP="00C61E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A7">
        <w:rPr>
          <w:rFonts w:ascii="Times New Roman" w:hAnsi="Times New Roman" w:cs="Times New Roman"/>
          <w:b/>
          <w:sz w:val="28"/>
          <w:szCs w:val="28"/>
        </w:rPr>
        <w:t>Всесезонный горнолыжный курорт «</w:t>
      </w:r>
      <w:proofErr w:type="spellStart"/>
      <w:r w:rsidRPr="008C6BA7">
        <w:rPr>
          <w:rFonts w:ascii="Times New Roman" w:hAnsi="Times New Roman" w:cs="Times New Roman"/>
          <w:b/>
          <w:sz w:val="28"/>
          <w:szCs w:val="28"/>
        </w:rPr>
        <w:t>Манжерок</w:t>
      </w:r>
      <w:proofErr w:type="spellEnd"/>
      <w:r w:rsidRPr="008C6BA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6FC6709E" w14:textId="3F6C2CAC" w:rsidR="00C61E05" w:rsidRPr="008C6BA7" w:rsidRDefault="002E207E" w:rsidP="002E2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61E05" w:rsidRPr="008C6BA7">
        <w:rPr>
          <w:rFonts w:ascii="Times New Roman" w:hAnsi="Times New Roman" w:cs="Times New Roman"/>
          <w:sz w:val="28"/>
          <w:szCs w:val="28"/>
        </w:rPr>
        <w:t>начаты строительные работы современного гостиничного комплекса 4*+, а также сопутствующей инфраструктуры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количества мест в коллективных средствах размещения курорта в 4 раза </w:t>
      </w:r>
      <w:r w:rsidR="006B49E0">
        <w:rPr>
          <w:rFonts w:ascii="Times New Roman" w:hAnsi="Times New Roman" w:cs="Times New Roman"/>
          <w:sz w:val="28"/>
          <w:szCs w:val="28"/>
        </w:rPr>
        <w:t xml:space="preserve">– </w:t>
      </w:r>
      <w:r w:rsidR="00C61E05" w:rsidRPr="008C6BA7">
        <w:rPr>
          <w:rFonts w:ascii="Times New Roman" w:hAnsi="Times New Roman" w:cs="Times New Roman"/>
          <w:sz w:val="28"/>
          <w:szCs w:val="28"/>
        </w:rPr>
        <w:t>до 300 номеров.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сезону 2020/2021 </w:t>
      </w:r>
      <w:r w:rsidR="006B49E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протяженность горнолыжных трасс курорта увеличена вдвое – до 8 километров, спуск впервые стал возможен с самой вершины горы Малая Синюха. </w:t>
      </w:r>
    </w:p>
    <w:p w14:paraId="3D0D09D5" w14:textId="77777777" w:rsidR="00C61E05" w:rsidRPr="008C6BA7" w:rsidRDefault="008948FC" w:rsidP="00C61E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A7">
        <w:rPr>
          <w:rFonts w:ascii="Times New Roman" w:hAnsi="Times New Roman" w:cs="Times New Roman"/>
          <w:b/>
          <w:sz w:val="28"/>
          <w:szCs w:val="28"/>
        </w:rPr>
        <w:t>Горнолыжный комплекс «</w:t>
      </w:r>
      <w:proofErr w:type="spellStart"/>
      <w:r w:rsidRPr="008C6BA7">
        <w:rPr>
          <w:rFonts w:ascii="Times New Roman" w:hAnsi="Times New Roman" w:cs="Times New Roman"/>
          <w:b/>
          <w:sz w:val="28"/>
          <w:szCs w:val="28"/>
        </w:rPr>
        <w:t>Телецкий</w:t>
      </w:r>
      <w:proofErr w:type="spellEnd"/>
      <w:r w:rsidRPr="008C6BA7">
        <w:rPr>
          <w:rFonts w:ascii="Times New Roman" w:hAnsi="Times New Roman" w:cs="Times New Roman"/>
          <w:b/>
          <w:sz w:val="28"/>
          <w:szCs w:val="28"/>
        </w:rPr>
        <w:t>»</w:t>
      </w:r>
    </w:p>
    <w:p w14:paraId="720BC090" w14:textId="33FA8A61" w:rsidR="002E207E" w:rsidRDefault="002E207E" w:rsidP="00C61E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реализована 1-я очередь проекта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C61E05" w:rsidRPr="008C6BA7">
        <w:rPr>
          <w:rFonts w:ascii="Times New Roman" w:hAnsi="Times New Roman" w:cs="Times New Roman"/>
          <w:sz w:val="28"/>
          <w:szCs w:val="28"/>
        </w:rPr>
        <w:t>остроены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05" w:rsidRPr="008C6BA7">
        <w:rPr>
          <w:rFonts w:ascii="Times New Roman" w:hAnsi="Times New Roman" w:cs="Times New Roman"/>
          <w:sz w:val="28"/>
          <w:szCs w:val="28"/>
        </w:rPr>
        <w:t>гостиничные дома, дорога, подведена инфраструктура. Объем вложенных инвестиций – 200 млн. руб.</w:t>
      </w:r>
      <w:r w:rsidR="008948FC"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Начата реализация объектов 2-й очереди, объем инвестиций составит 250 млн. руб. </w:t>
      </w:r>
      <w:r>
        <w:rPr>
          <w:rFonts w:ascii="Times New Roman" w:hAnsi="Times New Roman" w:cs="Times New Roman"/>
          <w:sz w:val="28"/>
          <w:szCs w:val="28"/>
        </w:rPr>
        <w:t>Построен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конгресс-центр, гостево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дом, дорог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до кордона </w:t>
      </w:r>
      <w:proofErr w:type="spellStart"/>
      <w:r w:rsidR="00C61E05" w:rsidRPr="008C6BA7">
        <w:rPr>
          <w:rFonts w:ascii="Times New Roman" w:hAnsi="Times New Roman" w:cs="Times New Roman"/>
          <w:sz w:val="28"/>
          <w:szCs w:val="28"/>
        </w:rPr>
        <w:t>Самыш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05" w:rsidRPr="008C6BA7">
        <w:rPr>
          <w:rFonts w:ascii="Times New Roman" w:hAnsi="Times New Roman" w:cs="Times New Roman"/>
          <w:sz w:val="28"/>
          <w:szCs w:val="28"/>
        </w:rPr>
        <w:t>протяжностью 1,5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B9BC6" w14:textId="68473B62" w:rsidR="00406AB4" w:rsidRDefault="00406AB4" w:rsidP="00C61E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деятельности горнолыжных комплексов </w:t>
      </w:r>
      <w:r w:rsidR="00C61E05" w:rsidRPr="008C6BA7">
        <w:rPr>
          <w:rFonts w:ascii="Times New Roman" w:hAnsi="Times New Roman" w:cs="Times New Roman"/>
          <w:sz w:val="28"/>
          <w:szCs w:val="28"/>
        </w:rPr>
        <w:t>наблюда</w:t>
      </w:r>
      <w:r w:rsidR="006B49E0">
        <w:rPr>
          <w:rFonts w:ascii="Times New Roman" w:hAnsi="Times New Roman" w:cs="Times New Roman"/>
          <w:sz w:val="28"/>
          <w:szCs w:val="28"/>
        </w:rPr>
        <w:t>лся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рост туристских посещений в зимние праздничные дни на 20% (18,6 тыс. посещений </w:t>
      </w:r>
      <w:r>
        <w:rPr>
          <w:rFonts w:ascii="Times New Roman" w:hAnsi="Times New Roman" w:cs="Times New Roman"/>
          <w:sz w:val="28"/>
          <w:szCs w:val="28"/>
        </w:rPr>
        <w:t>против 15,5 тысяч в 2019 году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), в целом за январь </w:t>
      </w:r>
      <w:r>
        <w:rPr>
          <w:rFonts w:ascii="Times New Roman" w:hAnsi="Times New Roman" w:cs="Times New Roman"/>
          <w:sz w:val="28"/>
          <w:szCs w:val="28"/>
        </w:rPr>
        <w:t>поток</w:t>
      </w:r>
      <w:r w:rsidR="00C61E05" w:rsidRPr="008C6BA7">
        <w:rPr>
          <w:rFonts w:ascii="Times New Roman" w:hAnsi="Times New Roman" w:cs="Times New Roman"/>
          <w:sz w:val="28"/>
          <w:szCs w:val="28"/>
        </w:rPr>
        <w:t xml:space="preserve"> туристских посещений</w:t>
      </w:r>
      <w:r>
        <w:rPr>
          <w:rFonts w:ascii="Times New Roman" w:hAnsi="Times New Roman" w:cs="Times New Roman"/>
          <w:sz w:val="28"/>
          <w:szCs w:val="28"/>
        </w:rPr>
        <w:t xml:space="preserve"> вырос в два раза.</w:t>
      </w:r>
    </w:p>
    <w:p w14:paraId="52A2601D" w14:textId="297C3ED0" w:rsidR="00C61E05" w:rsidRPr="008C6BA7" w:rsidRDefault="00C61E05" w:rsidP="00C61E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A7">
        <w:rPr>
          <w:rFonts w:ascii="Times New Roman" w:hAnsi="Times New Roman" w:cs="Times New Roman"/>
          <w:b/>
          <w:sz w:val="28"/>
          <w:szCs w:val="28"/>
        </w:rPr>
        <w:t>Туристско-рекреационный кластер «</w:t>
      </w:r>
      <w:proofErr w:type="spellStart"/>
      <w:r w:rsidRPr="008C6BA7">
        <w:rPr>
          <w:rFonts w:ascii="Times New Roman" w:hAnsi="Times New Roman" w:cs="Times New Roman"/>
          <w:b/>
          <w:sz w:val="28"/>
          <w:szCs w:val="28"/>
        </w:rPr>
        <w:t>Каракольские</w:t>
      </w:r>
      <w:proofErr w:type="spellEnd"/>
      <w:r w:rsidRPr="008C6BA7">
        <w:rPr>
          <w:rFonts w:ascii="Times New Roman" w:hAnsi="Times New Roman" w:cs="Times New Roman"/>
          <w:b/>
          <w:sz w:val="28"/>
          <w:szCs w:val="28"/>
        </w:rPr>
        <w:t xml:space="preserve"> озера»</w:t>
      </w:r>
    </w:p>
    <w:p w14:paraId="3A4E1200" w14:textId="0FBE1BF6" w:rsidR="00C61E05" w:rsidRPr="008C6BA7" w:rsidRDefault="00C61E05" w:rsidP="00C61E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В рамках кластера </w:t>
      </w:r>
      <w:r w:rsidR="00B90CD7">
        <w:rPr>
          <w:rFonts w:ascii="Times New Roman" w:hAnsi="Times New Roman" w:cs="Times New Roman"/>
          <w:sz w:val="28"/>
          <w:szCs w:val="28"/>
        </w:rPr>
        <w:t>ведется строительство а</w:t>
      </w:r>
      <w:r w:rsidRPr="008C6BA7">
        <w:rPr>
          <w:rFonts w:ascii="Times New Roman" w:hAnsi="Times New Roman" w:cs="Times New Roman"/>
          <w:sz w:val="28"/>
          <w:szCs w:val="28"/>
        </w:rPr>
        <w:t>втомобильн</w:t>
      </w:r>
      <w:r w:rsidR="00B90CD7">
        <w:rPr>
          <w:rFonts w:ascii="Times New Roman" w:hAnsi="Times New Roman" w:cs="Times New Roman"/>
          <w:sz w:val="28"/>
          <w:szCs w:val="28"/>
        </w:rPr>
        <w:t>ой</w:t>
      </w:r>
      <w:r w:rsidRPr="008C6BA7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90CD7">
        <w:rPr>
          <w:rFonts w:ascii="Times New Roman" w:hAnsi="Times New Roman" w:cs="Times New Roman"/>
          <w:sz w:val="28"/>
          <w:szCs w:val="28"/>
        </w:rPr>
        <w:t>и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A7">
        <w:rPr>
          <w:rFonts w:ascii="Times New Roman" w:hAnsi="Times New Roman" w:cs="Times New Roman"/>
          <w:sz w:val="28"/>
          <w:szCs w:val="28"/>
        </w:rPr>
        <w:t>Урлу-Аспак</w:t>
      </w:r>
      <w:proofErr w:type="spellEnd"/>
      <w:r w:rsidR="00B90CD7">
        <w:rPr>
          <w:rFonts w:ascii="Times New Roman" w:hAnsi="Times New Roman" w:cs="Times New Roman"/>
          <w:sz w:val="28"/>
          <w:szCs w:val="28"/>
        </w:rPr>
        <w:t xml:space="preserve"> – </w:t>
      </w:r>
      <w:r w:rsidRPr="008C6BA7">
        <w:rPr>
          <w:rFonts w:ascii="Times New Roman" w:hAnsi="Times New Roman" w:cs="Times New Roman"/>
          <w:sz w:val="28"/>
          <w:szCs w:val="28"/>
        </w:rPr>
        <w:t>Каракол и объект</w:t>
      </w:r>
      <w:r w:rsidR="00B90CD7">
        <w:rPr>
          <w:rFonts w:ascii="Times New Roman" w:hAnsi="Times New Roman" w:cs="Times New Roman"/>
          <w:sz w:val="28"/>
          <w:szCs w:val="28"/>
        </w:rPr>
        <w:t>ов</w:t>
      </w:r>
      <w:r w:rsidRPr="008C6BA7">
        <w:rPr>
          <w:rFonts w:ascii="Times New Roman" w:hAnsi="Times New Roman" w:cs="Times New Roman"/>
          <w:sz w:val="28"/>
          <w:szCs w:val="28"/>
        </w:rPr>
        <w:t xml:space="preserve"> туристской инфраструктуры.</w:t>
      </w:r>
      <w:r w:rsidR="008948FC" w:rsidRPr="008C6BA7">
        <w:rPr>
          <w:rFonts w:ascii="Times New Roman" w:hAnsi="Times New Roman"/>
          <w:color w:val="auto"/>
          <w:sz w:val="28"/>
          <w:szCs w:val="28"/>
        </w:rPr>
        <w:t xml:space="preserve"> В дальнейшем на территории кластера планируется реализация частных инвестиционных проектов</w:t>
      </w:r>
      <w:r w:rsidR="006B49E0">
        <w:rPr>
          <w:rFonts w:ascii="Times New Roman" w:hAnsi="Times New Roman"/>
          <w:color w:val="auto"/>
          <w:sz w:val="28"/>
          <w:szCs w:val="28"/>
        </w:rPr>
        <w:t>.</w:t>
      </w:r>
    </w:p>
    <w:p w14:paraId="60155F31" w14:textId="77777777" w:rsidR="00D076BA" w:rsidRPr="008C6BA7" w:rsidRDefault="00D076B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EF1C8CC" w14:textId="77777777" w:rsidR="00FF0D3A" w:rsidRPr="008C6BA7" w:rsidRDefault="00FF0D3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Экологическая безопасность</w:t>
      </w:r>
    </w:p>
    <w:p w14:paraId="3724B2F3" w14:textId="32171AC6" w:rsidR="00B90CD7" w:rsidRDefault="00FF0D3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итогам 2020 года в экологическом рейтинге субъектов Российской Федерации, составленным независимой общественной организацией 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«Зел</w:t>
      </w:r>
      <w:r w:rsidR="006B49E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ный патруль», Республика Алтай зан</w:t>
      </w:r>
      <w:r w:rsidR="00B90C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яла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 место среди субъектов Российской Федерации и 1 место в Сибирском федеральном округе. </w:t>
      </w:r>
    </w:p>
    <w:p w14:paraId="7E51BA39" w14:textId="13E683D4" w:rsidR="00FF0D3A" w:rsidRPr="008C6BA7" w:rsidRDefault="00FF0D3A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последние годы наметилось значительное снижение выбросов загрязняющих веществ в атмосферный воздух</w:t>
      </w:r>
      <w:r w:rsidR="00B90C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вследствие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газификации Горно-Алтайска и </w:t>
      </w:r>
      <w:proofErr w:type="spellStart"/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Майминского</w:t>
      </w:r>
      <w:proofErr w:type="spellEnd"/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района.</w:t>
      </w:r>
    </w:p>
    <w:p w14:paraId="2DBA0EB3" w14:textId="20831E2C" w:rsidR="00D076BA" w:rsidRDefault="00FF0D3A" w:rsidP="006B4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рамках национального проекта «Экология» предусмотрена </w:t>
      </w:r>
      <w:r w:rsidR="00CF2A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иквидация накопленного вреда окружающей среде на территории </w:t>
      </w:r>
      <w:proofErr w:type="spellStart"/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Акташского</w:t>
      </w:r>
      <w:proofErr w:type="spellEnd"/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F2A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орно-</w:t>
      </w:r>
      <w:r w:rsidR="00CF2A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еталлургического предприятия в </w:t>
      </w:r>
      <w:proofErr w:type="spellStart"/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Улаганском</w:t>
      </w:r>
      <w:proofErr w:type="spellEnd"/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районе. Разработка проектно-сметной документации </w:t>
      </w:r>
      <w:r w:rsidR="00CF2A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этому объекту 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планируется в 2022 году в рамках индивидуальной программы социально</w:t>
      </w:r>
      <w:r w:rsidR="00CF2A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экономического развития Республики Ал</w:t>
      </w:r>
      <w:r w:rsidR="00CF2A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тай.</w:t>
      </w:r>
    </w:p>
    <w:p w14:paraId="612935CE" w14:textId="77777777" w:rsidR="006B49E0" w:rsidRPr="00CF2AE5" w:rsidRDefault="006B49E0" w:rsidP="006B4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5D2C749" w14:textId="77777777" w:rsidR="00FF0D3A" w:rsidRPr="008C6BA7" w:rsidRDefault="00FF0D3A" w:rsidP="002222EC">
      <w:pPr>
        <w:spacing w:after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Лесное хозяйство</w:t>
      </w:r>
    </w:p>
    <w:p w14:paraId="7609DABA" w14:textId="286588F8" w:rsidR="00FF0D3A" w:rsidRPr="008C6BA7" w:rsidRDefault="00FF0D3A" w:rsidP="00CF2AE5">
      <w:pPr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Cs/>
          <w:color w:val="auto"/>
          <w:sz w:val="28"/>
          <w:szCs w:val="28"/>
        </w:rPr>
        <w:t>В 2020 году на территории лесного фонда ликвидировано 38 лесных пожаров на общей площади 1 608 га</w:t>
      </w:r>
      <w:r w:rsidR="00CF2AE5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в 2019 году – 35 пожаров).</w:t>
      </w:r>
      <w:r w:rsidR="00CF2AE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Благодаря слаженной работе </w:t>
      </w:r>
      <w:proofErr w:type="spellStart"/>
      <w:r w:rsidRPr="008C6BA7">
        <w:rPr>
          <w:rFonts w:ascii="Times New Roman" w:hAnsi="Times New Roman"/>
          <w:bCs/>
          <w:color w:val="auto"/>
          <w:sz w:val="28"/>
          <w:szCs w:val="28"/>
        </w:rPr>
        <w:t>лесопожарных</w:t>
      </w:r>
      <w:proofErr w:type="spellEnd"/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 формирований не было допущено крупных пожаров, переходов </w:t>
      </w:r>
      <w:r w:rsidR="006B49E0">
        <w:rPr>
          <w:rFonts w:ascii="Times New Roman" w:hAnsi="Times New Roman"/>
          <w:bCs/>
          <w:color w:val="auto"/>
          <w:sz w:val="28"/>
          <w:szCs w:val="28"/>
        </w:rPr>
        <w:t>огня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 на территорию насел</w:t>
      </w:r>
      <w:r w:rsidR="00CF2AE5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нных пунктов</w:t>
      </w:r>
      <w:r w:rsidR="00CF2AE5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 ущерба жилым строениям, объектам социальной инфраструктуры, населению.</w:t>
      </w:r>
    </w:p>
    <w:p w14:paraId="1F9E5ACA" w14:textId="0D2C5D36" w:rsidR="00FF0D3A" w:rsidRPr="008C6BA7" w:rsidRDefault="00FF0D3A" w:rsidP="002222EC">
      <w:pPr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Cs/>
          <w:color w:val="auto"/>
          <w:sz w:val="28"/>
          <w:szCs w:val="28"/>
        </w:rPr>
        <w:t>Площадь очагов вредителей и болезней леса уменьшилась на 45,5% (71,5 тыс. га) за счет затухания под воздействием естественных факторов.</w:t>
      </w:r>
    </w:p>
    <w:p w14:paraId="190DAFF5" w14:textId="1668B119" w:rsidR="00FF0D3A" w:rsidRPr="00CF2AE5" w:rsidRDefault="00CF2AE5" w:rsidP="002222EC">
      <w:pPr>
        <w:spacing w:after="0"/>
        <w:ind w:firstLine="709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="00FF0D3A" w:rsidRPr="008C6BA7">
        <w:rPr>
          <w:rFonts w:ascii="Times New Roman" w:hAnsi="Times New Roman"/>
          <w:bCs/>
          <w:color w:val="auto"/>
          <w:sz w:val="28"/>
          <w:szCs w:val="28"/>
        </w:rPr>
        <w:t xml:space="preserve">бъем заготовки древесины увеличился на 10 % </w:t>
      </w:r>
      <w:r w:rsidR="00FF0D3A" w:rsidRPr="00CF2AE5">
        <w:rPr>
          <w:rFonts w:ascii="Times New Roman" w:hAnsi="Times New Roman"/>
          <w:bCs/>
          <w:i/>
          <w:iCs/>
          <w:color w:val="auto"/>
          <w:sz w:val="28"/>
          <w:szCs w:val="28"/>
        </w:rPr>
        <w:t>(15,4 тыс. куб. м)</w:t>
      </w:r>
      <w:r w:rsidRPr="00CF2AE5">
        <w:rPr>
          <w:rFonts w:ascii="Times New Roman" w:hAnsi="Times New Roman"/>
          <w:bCs/>
          <w:i/>
          <w:iCs/>
          <w:color w:val="auto"/>
          <w:sz w:val="28"/>
          <w:szCs w:val="28"/>
        </w:rPr>
        <w:t>.</w:t>
      </w:r>
    </w:p>
    <w:p w14:paraId="3D2402CD" w14:textId="0822521F" w:rsidR="00FF0D3A" w:rsidRPr="008C6BA7" w:rsidRDefault="00FF0D3A" w:rsidP="002222EC">
      <w:pPr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Объем платежей за использование лесов составил 168 млн. </w:t>
      </w:r>
      <w:r w:rsidR="00A2738D" w:rsidRPr="008C6BA7">
        <w:rPr>
          <w:rFonts w:ascii="Times New Roman" w:hAnsi="Times New Roman"/>
          <w:bCs/>
          <w:color w:val="auto"/>
          <w:sz w:val="28"/>
          <w:szCs w:val="28"/>
        </w:rPr>
        <w:t>руб.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 xml:space="preserve">, что на 21 % больше, чем в 2019 году (138 млн. </w:t>
      </w:r>
      <w:r w:rsidR="00A2738D" w:rsidRPr="008C6BA7">
        <w:rPr>
          <w:rFonts w:ascii="Times New Roman" w:hAnsi="Times New Roman"/>
          <w:bCs/>
          <w:color w:val="auto"/>
          <w:sz w:val="28"/>
          <w:szCs w:val="28"/>
        </w:rPr>
        <w:t>руб.</w:t>
      </w:r>
      <w:r w:rsidRPr="008C6BA7">
        <w:rPr>
          <w:rFonts w:ascii="Times New Roman" w:hAnsi="Times New Roman"/>
          <w:bCs/>
          <w:color w:val="auto"/>
          <w:sz w:val="28"/>
          <w:szCs w:val="28"/>
        </w:rPr>
        <w:t>).</w:t>
      </w:r>
    </w:p>
    <w:p w14:paraId="298C402D" w14:textId="77777777" w:rsidR="00D076BA" w:rsidRPr="008C6BA7" w:rsidRDefault="00D076BA" w:rsidP="002222EC">
      <w:pPr>
        <w:spacing w:after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486BFB0" w14:textId="77777777" w:rsidR="00FD5BDF" w:rsidRPr="008C6BA7" w:rsidRDefault="00C223FD" w:rsidP="002222EC">
      <w:pPr>
        <w:spacing w:after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Развитие экономики и поддержка предпринимательства</w:t>
      </w:r>
    </w:p>
    <w:p w14:paraId="512E7850" w14:textId="1F4ACB5B" w:rsidR="0027797A" w:rsidRPr="008C6BA7" w:rsidRDefault="00C223FD" w:rsidP="00CF2AE5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Правительство Республики Алтай проводит системную работу по созданию благоприятных условий ведения бизнеса. </w:t>
      </w:r>
      <w:r w:rsidR="0027797A" w:rsidRPr="008C6BA7">
        <w:rPr>
          <w:rFonts w:ascii="Times New Roman" w:hAnsi="Times New Roman"/>
          <w:color w:val="auto"/>
          <w:sz w:val="28"/>
          <w:szCs w:val="28"/>
        </w:rPr>
        <w:t xml:space="preserve">Инвесторам предоставляется широкая возможность получения налоговых льгот, права заключения договоров аренды на земельный участок без торгов, сопровождения проекта по принципу «одного окна» и другие преференции. </w:t>
      </w:r>
    </w:p>
    <w:p w14:paraId="7ECA823B" w14:textId="5B0F9ADD" w:rsidR="0027797A" w:rsidRPr="008C6BA7" w:rsidRDefault="0027797A" w:rsidP="0027797A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В 2020 году запущены новые механизмы поддержки инвестиционной деятельности - заключение соглашений о защите и поощрении капиталовложений и предоставление инвестиционного налогового вычета.</w:t>
      </w:r>
    </w:p>
    <w:p w14:paraId="39F30439" w14:textId="388B9287" w:rsidR="008B1ADF" w:rsidRPr="008C6BA7" w:rsidRDefault="008B1ADF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рамках регионального проекта «Акселерация субъектов </w:t>
      </w:r>
      <w:r w:rsidR="006B49E0">
        <w:rPr>
          <w:rFonts w:ascii="Times New Roman" w:hAnsi="Times New Roman"/>
          <w:color w:val="auto"/>
          <w:sz w:val="28"/>
          <w:szCs w:val="28"/>
        </w:rPr>
        <w:t>малого и среднего 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» создается первый </w:t>
      </w:r>
      <w:proofErr w:type="spellStart"/>
      <w:r w:rsidRPr="008C6BA7">
        <w:rPr>
          <w:rFonts w:ascii="Times New Roman" w:hAnsi="Times New Roman"/>
          <w:color w:val="auto"/>
          <w:sz w:val="28"/>
          <w:szCs w:val="28"/>
        </w:rPr>
        <w:t>агропромпарк</w:t>
      </w:r>
      <w:proofErr w:type="spellEnd"/>
      <w:r w:rsidR="00436EE7" w:rsidRPr="008C6BA7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="00436EE7" w:rsidRPr="008C6BA7">
        <w:rPr>
          <w:rFonts w:ascii="Times New Roman" w:hAnsi="Times New Roman"/>
          <w:color w:val="auto"/>
          <w:sz w:val="28"/>
          <w:szCs w:val="28"/>
        </w:rPr>
        <w:t>Амза</w:t>
      </w:r>
      <w:proofErr w:type="spellEnd"/>
      <w:r w:rsidR="00436EE7" w:rsidRPr="008C6BA7">
        <w:rPr>
          <w:rFonts w:ascii="Times New Roman" w:hAnsi="Times New Roman"/>
          <w:color w:val="auto"/>
          <w:sz w:val="28"/>
          <w:szCs w:val="28"/>
        </w:rPr>
        <w:t>»</w:t>
      </w:r>
      <w:r w:rsidR="00CF2AE5">
        <w:rPr>
          <w:rFonts w:ascii="Times New Roman" w:hAnsi="Times New Roman"/>
          <w:color w:val="auto"/>
          <w:sz w:val="28"/>
          <w:szCs w:val="28"/>
        </w:rPr>
        <w:t xml:space="preserve">, получивший 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 xml:space="preserve">государственную поддержку Минэкономразвития России.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На площадке </w:t>
      </w:r>
      <w:proofErr w:type="spellStart"/>
      <w:r w:rsidRPr="008C6BA7">
        <w:rPr>
          <w:rFonts w:ascii="Times New Roman" w:hAnsi="Times New Roman"/>
          <w:color w:val="auto"/>
          <w:sz w:val="28"/>
          <w:szCs w:val="28"/>
        </w:rPr>
        <w:t>агропромпарка</w:t>
      </w:r>
      <w:proofErr w:type="spellEnd"/>
      <w:r w:rsidRPr="008C6BA7">
        <w:rPr>
          <w:rFonts w:ascii="Times New Roman" w:hAnsi="Times New Roman"/>
          <w:color w:val="auto"/>
          <w:sz w:val="28"/>
          <w:szCs w:val="28"/>
        </w:rPr>
        <w:t xml:space="preserve"> будет организована переработка сельскохозяйственной продукции, лекарственного сырья, дикоросов, производство напитков и розлив питьевой воды. Кроме того, на данной </w:t>
      </w:r>
      <w:r w:rsidRPr="008C6BA7">
        <w:rPr>
          <w:rFonts w:ascii="Times New Roman" w:hAnsi="Times New Roman"/>
          <w:color w:val="auto"/>
          <w:sz w:val="28"/>
          <w:szCs w:val="28"/>
        </w:rPr>
        <w:lastRenderedPageBreak/>
        <w:t xml:space="preserve">площадке планируется проведение мероприятий по продвижению продукции для гостей региона и представителей бизнес-сообщества. 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 xml:space="preserve">Общий планируемый объем частных инвестиций по данному проекту до 2024 года составляет </w:t>
      </w:r>
      <w:r w:rsidR="00436EE7" w:rsidRPr="008C6BA7">
        <w:rPr>
          <w:rFonts w:ascii="Times New Roman" w:hAnsi="Times New Roman"/>
          <w:color w:val="auto"/>
          <w:sz w:val="28"/>
          <w:szCs w:val="28"/>
        </w:rPr>
        <w:t xml:space="preserve">более </w:t>
      </w:r>
      <w:r w:rsidR="00D457D0" w:rsidRPr="00A10474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="00436EE7" w:rsidRPr="00A10474">
        <w:rPr>
          <w:rFonts w:ascii="Times New Roman" w:hAnsi="Times New Roman"/>
          <w:b/>
          <w:bCs/>
          <w:color w:val="auto"/>
          <w:sz w:val="28"/>
          <w:szCs w:val="28"/>
        </w:rPr>
        <w:t>00</w:t>
      </w:r>
      <w:r w:rsidR="00D457D0" w:rsidRPr="00A10474">
        <w:rPr>
          <w:rFonts w:ascii="Times New Roman" w:hAnsi="Times New Roman"/>
          <w:b/>
          <w:bCs/>
          <w:color w:val="auto"/>
          <w:sz w:val="28"/>
          <w:szCs w:val="28"/>
        </w:rPr>
        <w:t xml:space="preserve"> млн. </w:t>
      </w:r>
      <w:r w:rsidR="00A2738D" w:rsidRPr="00A10474">
        <w:rPr>
          <w:rFonts w:ascii="Times New Roman" w:hAnsi="Times New Roman"/>
          <w:b/>
          <w:bCs/>
          <w:color w:val="auto"/>
          <w:sz w:val="28"/>
          <w:szCs w:val="28"/>
        </w:rPr>
        <w:t>руб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 xml:space="preserve">, в том числе в 2020 году </w:t>
      </w:r>
      <w:r w:rsidR="00A10474">
        <w:rPr>
          <w:rFonts w:ascii="Times New Roman" w:hAnsi="Times New Roman"/>
          <w:color w:val="auto"/>
          <w:sz w:val="28"/>
          <w:szCs w:val="28"/>
        </w:rPr>
        <w:t>при плане в</w:t>
      </w:r>
      <w:r w:rsidR="00436EE7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 xml:space="preserve">63 млн. 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руб.</w:t>
      </w:r>
      <w:r w:rsidR="00CF2A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 xml:space="preserve">показатель </w:t>
      </w:r>
      <w:r w:rsidR="00CF2AE5">
        <w:rPr>
          <w:rFonts w:ascii="Times New Roman" w:hAnsi="Times New Roman"/>
          <w:color w:val="auto"/>
          <w:sz w:val="28"/>
          <w:szCs w:val="28"/>
        </w:rPr>
        <w:t xml:space="preserve">был 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>перевыполнен и состав</w:t>
      </w:r>
      <w:r w:rsidR="00CF2AE5">
        <w:rPr>
          <w:rFonts w:ascii="Times New Roman" w:hAnsi="Times New Roman"/>
          <w:color w:val="auto"/>
          <w:sz w:val="28"/>
          <w:szCs w:val="28"/>
        </w:rPr>
        <w:t>ил</w:t>
      </w:r>
      <w:r w:rsidR="00D457D0" w:rsidRPr="008C6BA7">
        <w:rPr>
          <w:rFonts w:ascii="Times New Roman" w:hAnsi="Times New Roman"/>
          <w:color w:val="auto"/>
          <w:sz w:val="28"/>
          <w:szCs w:val="28"/>
        </w:rPr>
        <w:t xml:space="preserve"> 73 млн.</w:t>
      </w:r>
    </w:p>
    <w:p w14:paraId="3AF5E309" w14:textId="3AB921B3" w:rsidR="008B1ADF" w:rsidRPr="008C6BA7" w:rsidRDefault="00CF2AE5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8B1ADF" w:rsidRPr="008C6BA7">
        <w:rPr>
          <w:rFonts w:ascii="Times New Roman" w:hAnsi="Times New Roman"/>
          <w:color w:val="auto"/>
          <w:sz w:val="28"/>
          <w:szCs w:val="28"/>
        </w:rPr>
        <w:t xml:space="preserve"> 2020 году создан региональный фонд развития промышленности с капитализацией за счет средств федерального бюджета в размере </w:t>
      </w:r>
      <w:r w:rsidR="008B1ADF" w:rsidRPr="00A10474">
        <w:rPr>
          <w:rFonts w:ascii="Times New Roman" w:hAnsi="Times New Roman"/>
          <w:b/>
          <w:bCs/>
          <w:color w:val="auto"/>
          <w:sz w:val="28"/>
          <w:szCs w:val="28"/>
        </w:rPr>
        <w:t>45 млн</w:t>
      </w:r>
      <w:r w:rsidR="008B1ADF" w:rsidRPr="008C6BA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2738D" w:rsidRPr="008C6BA7">
        <w:rPr>
          <w:rFonts w:ascii="Times New Roman" w:hAnsi="Times New Roman"/>
          <w:color w:val="auto"/>
          <w:sz w:val="28"/>
          <w:szCs w:val="28"/>
        </w:rPr>
        <w:t>руб.</w:t>
      </w:r>
      <w:r w:rsidR="008B1ADF" w:rsidRPr="008C6BA7">
        <w:rPr>
          <w:rFonts w:ascii="Times New Roman" w:hAnsi="Times New Roman"/>
          <w:color w:val="auto"/>
          <w:sz w:val="28"/>
          <w:szCs w:val="28"/>
        </w:rPr>
        <w:t xml:space="preserve"> Для Республики Алтай также смягчены условия программ Фонда развития промышленности (доля </w:t>
      </w:r>
      <w:proofErr w:type="spellStart"/>
      <w:r w:rsidR="008B1ADF" w:rsidRPr="008C6BA7">
        <w:rPr>
          <w:rFonts w:ascii="Times New Roman" w:hAnsi="Times New Roman"/>
          <w:color w:val="auto"/>
          <w:sz w:val="28"/>
          <w:szCs w:val="28"/>
        </w:rPr>
        <w:t>софинансирования</w:t>
      </w:r>
      <w:proofErr w:type="spellEnd"/>
      <w:r w:rsidR="008B1ADF" w:rsidRPr="008C6BA7">
        <w:rPr>
          <w:rFonts w:ascii="Times New Roman" w:hAnsi="Times New Roman"/>
          <w:color w:val="auto"/>
          <w:sz w:val="28"/>
          <w:szCs w:val="28"/>
        </w:rPr>
        <w:t xml:space="preserve"> за счет средств Фонда увеличена с 70% до 90%). </w:t>
      </w:r>
      <w:r w:rsidR="00F018ED" w:rsidRPr="008C6BA7">
        <w:rPr>
          <w:rFonts w:ascii="Times New Roman" w:hAnsi="Times New Roman"/>
          <w:color w:val="auto"/>
          <w:sz w:val="28"/>
          <w:szCs w:val="28"/>
        </w:rPr>
        <w:t>С 2021 года Фонд буд</w:t>
      </w:r>
      <w:r w:rsidR="00A10474">
        <w:rPr>
          <w:rFonts w:ascii="Times New Roman" w:hAnsi="Times New Roman"/>
          <w:color w:val="auto"/>
          <w:sz w:val="28"/>
          <w:szCs w:val="28"/>
        </w:rPr>
        <w:t>е</w:t>
      </w:r>
      <w:r w:rsidR="00F018ED" w:rsidRPr="008C6BA7">
        <w:rPr>
          <w:rFonts w:ascii="Times New Roman" w:hAnsi="Times New Roman"/>
          <w:color w:val="auto"/>
          <w:sz w:val="28"/>
          <w:szCs w:val="28"/>
        </w:rPr>
        <w:t>т пред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F018ED" w:rsidRPr="008C6BA7">
        <w:rPr>
          <w:rFonts w:ascii="Times New Roman" w:hAnsi="Times New Roman"/>
          <w:color w:val="auto"/>
          <w:sz w:val="28"/>
          <w:szCs w:val="28"/>
        </w:rPr>
        <w:t>ставля</w:t>
      </w:r>
      <w:r>
        <w:rPr>
          <w:rFonts w:ascii="Times New Roman" w:hAnsi="Times New Roman"/>
          <w:color w:val="auto"/>
          <w:sz w:val="28"/>
          <w:szCs w:val="28"/>
        </w:rPr>
        <w:t>ть</w:t>
      </w:r>
      <w:r w:rsidR="00F018ED" w:rsidRPr="008C6BA7">
        <w:rPr>
          <w:rFonts w:ascii="Times New Roman" w:hAnsi="Times New Roman"/>
          <w:color w:val="auto"/>
          <w:sz w:val="28"/>
          <w:szCs w:val="28"/>
        </w:rPr>
        <w:t xml:space="preserve"> на конкурсной основе займы на реализацию проектов, направленных на внедрение передовых технологий, создание новых продуктов или организацию импортозамещающих производств</w:t>
      </w:r>
      <w:r w:rsidR="00436EE7" w:rsidRPr="008C6BA7">
        <w:rPr>
          <w:rFonts w:ascii="Times New Roman" w:hAnsi="Times New Roman"/>
          <w:color w:val="auto"/>
          <w:sz w:val="28"/>
          <w:szCs w:val="28"/>
        </w:rPr>
        <w:t>.</w:t>
      </w:r>
    </w:p>
    <w:p w14:paraId="31F040B2" w14:textId="77777777" w:rsidR="00FB090D" w:rsidRDefault="005846BD" w:rsidP="002222E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sz w:val="28"/>
          <w:szCs w:val="28"/>
        </w:rPr>
        <w:t xml:space="preserve">По состоянию на 1 января 2021 года портфель инвестиционных проектов со статусом регионального значения составляет </w:t>
      </w:r>
      <w:r w:rsidRPr="00FB090D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Pr="008C6BA7">
        <w:rPr>
          <w:rFonts w:ascii="Times New Roman" w:hAnsi="Times New Roman" w:cs="Times New Roman"/>
          <w:sz w:val="28"/>
          <w:szCs w:val="28"/>
        </w:rPr>
        <w:t>проекта</w:t>
      </w:r>
      <w:r w:rsidR="00B067C3" w:rsidRPr="008C6BA7">
        <w:rPr>
          <w:rFonts w:ascii="Times New Roman" w:hAnsi="Times New Roman" w:cs="Times New Roman"/>
          <w:sz w:val="28"/>
          <w:szCs w:val="28"/>
        </w:rPr>
        <w:t xml:space="preserve"> с общим объемом</w:t>
      </w:r>
      <w:r w:rsidRPr="008C6BA7">
        <w:rPr>
          <w:rFonts w:ascii="Times New Roman" w:hAnsi="Times New Roman" w:cs="Times New Roman"/>
          <w:sz w:val="28"/>
          <w:szCs w:val="28"/>
        </w:rPr>
        <w:t xml:space="preserve"> инвести</w:t>
      </w:r>
      <w:r w:rsidR="00B067C3" w:rsidRPr="008C6BA7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Pr="00FB090D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proofErr w:type="gramStart"/>
      <w:r w:rsidRPr="00FB090D">
        <w:rPr>
          <w:rFonts w:ascii="Times New Roman" w:hAnsi="Times New Roman" w:cs="Times New Roman"/>
          <w:b/>
          <w:bCs/>
          <w:sz w:val="28"/>
          <w:szCs w:val="28"/>
        </w:rPr>
        <w:t>млрд.</w:t>
      </w:r>
      <w:proofErr w:type="gramEnd"/>
      <w:r w:rsidR="00B067C3" w:rsidRPr="00FB090D">
        <w:rPr>
          <w:rFonts w:ascii="Times New Roman" w:hAnsi="Times New Roman" w:cs="Times New Roman"/>
          <w:b/>
          <w:bCs/>
          <w:sz w:val="28"/>
          <w:szCs w:val="28"/>
        </w:rPr>
        <w:t xml:space="preserve"> 400 млн. руб</w:t>
      </w:r>
      <w:r w:rsidR="00B067C3" w:rsidRPr="008C6BA7">
        <w:rPr>
          <w:rFonts w:ascii="Times New Roman" w:hAnsi="Times New Roman" w:cs="Times New Roman"/>
          <w:sz w:val="28"/>
          <w:szCs w:val="28"/>
        </w:rPr>
        <w:t>. до 2035 года. Реализация данных проектов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B067C3" w:rsidRPr="008C6BA7">
        <w:rPr>
          <w:rFonts w:ascii="Times New Roman" w:hAnsi="Times New Roman" w:cs="Times New Roman"/>
          <w:sz w:val="28"/>
          <w:szCs w:val="28"/>
        </w:rPr>
        <w:t>позволит</w:t>
      </w:r>
      <w:r w:rsidRPr="008C6BA7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067C3" w:rsidRPr="008C6BA7">
        <w:rPr>
          <w:rFonts w:ascii="Times New Roman" w:hAnsi="Times New Roman" w:cs="Times New Roman"/>
          <w:sz w:val="28"/>
          <w:szCs w:val="28"/>
        </w:rPr>
        <w:t>ть</w:t>
      </w:r>
      <w:r w:rsidRPr="008C6BA7">
        <w:rPr>
          <w:rFonts w:ascii="Times New Roman" w:hAnsi="Times New Roman" w:cs="Times New Roman"/>
          <w:sz w:val="28"/>
          <w:szCs w:val="28"/>
        </w:rPr>
        <w:t xml:space="preserve"> </w:t>
      </w:r>
      <w:r w:rsidR="00B067C3" w:rsidRPr="00FB090D">
        <w:rPr>
          <w:rFonts w:ascii="Times New Roman" w:hAnsi="Times New Roman" w:cs="Times New Roman"/>
          <w:b/>
          <w:bCs/>
          <w:sz w:val="28"/>
          <w:szCs w:val="28"/>
        </w:rPr>
        <w:t>2 187</w:t>
      </w:r>
      <w:r w:rsidRPr="008C6BA7">
        <w:rPr>
          <w:rFonts w:ascii="Times New Roman" w:hAnsi="Times New Roman" w:cs="Times New Roman"/>
          <w:sz w:val="28"/>
          <w:szCs w:val="28"/>
        </w:rPr>
        <w:t xml:space="preserve"> рабочих мест </w:t>
      </w:r>
      <w:r w:rsidR="00B067C3" w:rsidRPr="008C6BA7">
        <w:rPr>
          <w:rFonts w:ascii="Times New Roman" w:hAnsi="Times New Roman" w:cs="Times New Roman"/>
          <w:color w:val="auto"/>
          <w:sz w:val="28"/>
          <w:szCs w:val="28"/>
        </w:rPr>
        <w:t>в таких сферах экономики, как туризм и санаторно-курортная деятельность, переработка местного сырья, инфраструктурная сфера.</w:t>
      </w:r>
    </w:p>
    <w:p w14:paraId="0613B26E" w14:textId="204ACBE9" w:rsidR="00B067C3" w:rsidRPr="008C6BA7" w:rsidRDefault="00B067C3" w:rsidP="002222E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color w:val="auto"/>
          <w:sz w:val="28"/>
          <w:szCs w:val="28"/>
        </w:rPr>
        <w:t>Наиболее крупны</w:t>
      </w:r>
      <w:r w:rsidR="00FB090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проекты:</w:t>
      </w:r>
    </w:p>
    <w:p w14:paraId="3CB0D77D" w14:textId="168C2486" w:rsidR="00B067C3" w:rsidRPr="008C6BA7" w:rsidRDefault="00B067C3" w:rsidP="002222E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горнолыжного курорта «Барсук» в 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Усть-Коксинском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районе стоимостью </w:t>
      </w:r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 </w:t>
      </w:r>
      <w:proofErr w:type="gramStart"/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млрд.</w:t>
      </w:r>
      <w:proofErr w:type="gramEnd"/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300 млн. руб.</w:t>
      </w:r>
      <w:r w:rsidR="00A104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0474" w:rsidRPr="00A1047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ООО «Санаторий «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Усть-Коксинский</w:t>
      </w:r>
      <w:proofErr w:type="spellEnd"/>
      <w:r w:rsidR="00A104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747B2B8" w14:textId="2D5CA7C5" w:rsidR="00B067C3" w:rsidRPr="008C6BA7" w:rsidRDefault="00B067C3" w:rsidP="002222E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FB090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остиничного комплекса на всесезонном курорте «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Манжерок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» стоимостью </w:t>
      </w:r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>4 млрд. руб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047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ООО «Всесезонный курорт «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Манжерок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104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4A034A7" w14:textId="13B9C82F" w:rsidR="00B067C3" w:rsidRPr="008C6BA7" w:rsidRDefault="00B067C3" w:rsidP="002222E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эко-отелей в 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Турочакском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Майминском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районах стоимостью </w:t>
      </w:r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</w:t>
      </w:r>
      <w:proofErr w:type="gramStart"/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млрд.</w:t>
      </w:r>
      <w:proofErr w:type="gramEnd"/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800 млн. руб.</w:t>
      </w:r>
      <w:r w:rsidR="00A1047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ООО «Рекреационные системы»</w:t>
      </w:r>
      <w:r w:rsidR="00A104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110D584" w14:textId="37DACEF8" w:rsidR="00B067C3" w:rsidRPr="008C6BA7" w:rsidRDefault="00B067C3" w:rsidP="002222E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биорфармацевтического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кластера на базе фабрики 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биопродуктов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Ревитал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» в 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Майминском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районе стоимостью </w:t>
      </w:r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</w:t>
      </w:r>
      <w:proofErr w:type="gramStart"/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млрд.</w:t>
      </w:r>
      <w:proofErr w:type="gramEnd"/>
      <w:r w:rsidRPr="00FB09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400 млн.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  <w:r w:rsidR="00A1047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Pr="008C6BA7">
        <w:rPr>
          <w:rFonts w:ascii="Times New Roman" w:hAnsi="Times New Roman" w:cs="Times New Roman"/>
          <w:color w:val="auto"/>
          <w:sz w:val="28"/>
          <w:szCs w:val="28"/>
        </w:rPr>
        <w:t>Ревитал</w:t>
      </w:r>
      <w:proofErr w:type="spellEnd"/>
      <w:r w:rsidRPr="008C6BA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104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C6B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DC038B" w14:textId="254B2B77" w:rsidR="00B067C3" w:rsidRPr="008C6BA7" w:rsidRDefault="00FB090D" w:rsidP="002222EC">
      <w:pPr>
        <w:spacing w:after="0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="00B067C3" w:rsidRPr="008C6BA7">
        <w:rPr>
          <w:rFonts w:ascii="Times New Roman" w:hAnsi="Times New Roman"/>
          <w:color w:val="auto"/>
          <w:sz w:val="28"/>
          <w:szCs w:val="28"/>
        </w:rPr>
        <w:t>нвестиционные вложения по</w:t>
      </w:r>
      <w:r>
        <w:rPr>
          <w:rFonts w:ascii="Times New Roman" w:hAnsi="Times New Roman"/>
          <w:color w:val="auto"/>
          <w:sz w:val="28"/>
          <w:szCs w:val="28"/>
        </w:rPr>
        <w:t xml:space="preserve"> этим проектам</w:t>
      </w:r>
      <w:r w:rsidR="00B067C3" w:rsidRPr="008C6BA7">
        <w:rPr>
          <w:rFonts w:ascii="Times New Roman" w:hAnsi="Times New Roman"/>
          <w:color w:val="auto"/>
          <w:sz w:val="28"/>
          <w:szCs w:val="28"/>
        </w:rPr>
        <w:t xml:space="preserve"> будут осуществляться в среднем в течение пяти лет. </w:t>
      </w:r>
    </w:p>
    <w:p w14:paraId="1A55BAD6" w14:textId="70C491C8" w:rsidR="00E83F07" w:rsidRDefault="00810552" w:rsidP="00E83F07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По состоянию на 10 марта 2021 го</w:t>
      </w:r>
      <w:r w:rsidR="00E83F07">
        <w:rPr>
          <w:rFonts w:ascii="Times New Roman" w:hAnsi="Times New Roman"/>
          <w:color w:val="auto"/>
          <w:sz w:val="28"/>
          <w:szCs w:val="28"/>
        </w:rPr>
        <w:t xml:space="preserve">да в </w:t>
      </w:r>
      <w:r w:rsidR="00A10474">
        <w:rPr>
          <w:rFonts w:ascii="Times New Roman" w:hAnsi="Times New Roman"/>
          <w:color w:val="auto"/>
          <w:sz w:val="28"/>
          <w:szCs w:val="28"/>
        </w:rPr>
        <w:t>р</w:t>
      </w:r>
      <w:r w:rsidR="00E83F07">
        <w:rPr>
          <w:rFonts w:ascii="Times New Roman" w:hAnsi="Times New Roman"/>
          <w:color w:val="auto"/>
          <w:sz w:val="28"/>
          <w:szCs w:val="28"/>
        </w:rPr>
        <w:t>еспублике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заре</w:t>
      </w:r>
      <w:r w:rsidR="00657993" w:rsidRPr="008C6BA7">
        <w:rPr>
          <w:rFonts w:ascii="Times New Roman" w:hAnsi="Times New Roman"/>
          <w:color w:val="auto"/>
          <w:sz w:val="28"/>
          <w:szCs w:val="28"/>
        </w:rPr>
        <w:t xml:space="preserve">гистрировано </w:t>
      </w:r>
      <w:r w:rsidR="00657993" w:rsidRPr="00A10474">
        <w:rPr>
          <w:rFonts w:ascii="Times New Roman" w:hAnsi="Times New Roman"/>
          <w:b/>
          <w:bCs/>
          <w:color w:val="auto"/>
          <w:sz w:val="28"/>
          <w:szCs w:val="28"/>
        </w:rPr>
        <w:t>7 952</w:t>
      </w:r>
      <w:r w:rsidR="00657993" w:rsidRPr="008C6BA7">
        <w:rPr>
          <w:rFonts w:ascii="Times New Roman" w:hAnsi="Times New Roman"/>
          <w:color w:val="auto"/>
          <w:sz w:val="28"/>
          <w:szCs w:val="28"/>
        </w:rPr>
        <w:t xml:space="preserve"> субъекта </w:t>
      </w:r>
      <w:r w:rsidR="00E83F07">
        <w:rPr>
          <w:rFonts w:ascii="Times New Roman" w:hAnsi="Times New Roman"/>
          <w:color w:val="auto"/>
          <w:sz w:val="28"/>
          <w:szCs w:val="28"/>
        </w:rPr>
        <w:t>малого и среднего 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657993" w:rsidRPr="008C6BA7">
        <w:rPr>
          <w:rFonts w:ascii="Times New Roman" w:hAnsi="Times New Roman"/>
          <w:color w:val="auto"/>
          <w:sz w:val="28"/>
          <w:szCs w:val="28"/>
        </w:rPr>
        <w:t xml:space="preserve"> Численность занятых в </w:t>
      </w:r>
      <w:r w:rsidR="00E83F07">
        <w:rPr>
          <w:rFonts w:ascii="Times New Roman" w:hAnsi="Times New Roman"/>
          <w:color w:val="auto"/>
          <w:sz w:val="28"/>
          <w:szCs w:val="28"/>
        </w:rPr>
        <w:t xml:space="preserve">этой </w:t>
      </w:r>
      <w:r w:rsidR="00657993" w:rsidRPr="008C6BA7">
        <w:rPr>
          <w:rFonts w:ascii="Times New Roman" w:hAnsi="Times New Roman"/>
          <w:color w:val="auto"/>
          <w:sz w:val="28"/>
          <w:szCs w:val="28"/>
        </w:rPr>
        <w:t xml:space="preserve">сфере, включая индивидуальных предпринимателей и </w:t>
      </w:r>
      <w:proofErr w:type="spellStart"/>
      <w:r w:rsidR="00657993" w:rsidRPr="008C6BA7">
        <w:rPr>
          <w:rFonts w:ascii="Times New Roman" w:hAnsi="Times New Roman"/>
          <w:color w:val="auto"/>
          <w:sz w:val="28"/>
          <w:szCs w:val="28"/>
        </w:rPr>
        <w:t>самозанятых</w:t>
      </w:r>
      <w:proofErr w:type="spellEnd"/>
      <w:r w:rsidR="00E83F07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на конец 2020 года составила </w:t>
      </w:r>
      <w:r w:rsidRPr="00A10474">
        <w:rPr>
          <w:rFonts w:ascii="Times New Roman" w:hAnsi="Times New Roman"/>
          <w:b/>
          <w:bCs/>
          <w:color w:val="auto"/>
          <w:sz w:val="28"/>
          <w:szCs w:val="28"/>
        </w:rPr>
        <w:t>28</w:t>
      </w:r>
      <w:r w:rsidR="00E83F07" w:rsidRPr="00A10474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Pr="00A10474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E83F07" w:rsidRPr="00A10474">
        <w:rPr>
          <w:rFonts w:ascii="Times New Roman" w:hAnsi="Times New Roman"/>
          <w:b/>
          <w:bCs/>
          <w:color w:val="auto"/>
          <w:sz w:val="28"/>
          <w:szCs w:val="28"/>
        </w:rPr>
        <w:t>00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чел</w:t>
      </w:r>
      <w:r w:rsidR="00E83F07">
        <w:rPr>
          <w:rFonts w:ascii="Times New Roman" w:hAnsi="Times New Roman"/>
          <w:color w:val="auto"/>
          <w:sz w:val="28"/>
          <w:szCs w:val="28"/>
        </w:rPr>
        <w:t>овек</w:t>
      </w:r>
      <w:r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A10474">
        <w:rPr>
          <w:rFonts w:ascii="Times New Roman" w:hAnsi="Times New Roman"/>
          <w:color w:val="auto"/>
          <w:sz w:val="28"/>
          <w:szCs w:val="28"/>
        </w:rPr>
        <w:t xml:space="preserve"> Мы единственный регион в СФО, где зафиксирован рост этого показателя.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9ACB36" w14:textId="141C418B" w:rsidR="00810552" w:rsidRPr="008C6BA7" w:rsidRDefault="00657993" w:rsidP="00E83F07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lastRenderedPageBreak/>
        <w:t xml:space="preserve">В период пандемии </w:t>
      </w:r>
      <w:r w:rsidR="00E83F07">
        <w:rPr>
          <w:rFonts w:ascii="Times New Roman" w:hAnsi="Times New Roman"/>
          <w:color w:val="auto"/>
          <w:sz w:val="28"/>
          <w:szCs w:val="28"/>
        </w:rPr>
        <w:t>был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утвержден список наиболее пострадавших сфер деятельности для оказания адресной поддержки.</w:t>
      </w:r>
      <w:r w:rsidR="00E83F0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474">
        <w:rPr>
          <w:rFonts w:ascii="Times New Roman" w:hAnsi="Times New Roman"/>
          <w:color w:val="auto"/>
          <w:sz w:val="28"/>
          <w:szCs w:val="28"/>
        </w:rPr>
        <w:t>П</w:t>
      </w:r>
      <w:r w:rsidR="00E83F07">
        <w:rPr>
          <w:rFonts w:ascii="Times New Roman" w:hAnsi="Times New Roman"/>
          <w:color w:val="auto"/>
          <w:sz w:val="28"/>
          <w:szCs w:val="28"/>
        </w:rPr>
        <w:t xml:space="preserve">редпринимателям 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предоставл</w:t>
      </w:r>
      <w:r w:rsidR="00E83F07">
        <w:rPr>
          <w:rFonts w:ascii="Times New Roman" w:hAnsi="Times New Roman"/>
          <w:color w:val="auto"/>
          <w:sz w:val="28"/>
          <w:szCs w:val="28"/>
        </w:rPr>
        <w:t>ялась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безвозмезд</w:t>
      </w:r>
      <w:r w:rsidR="00E83F07">
        <w:rPr>
          <w:rFonts w:ascii="Times New Roman" w:hAnsi="Times New Roman"/>
          <w:color w:val="auto"/>
          <w:sz w:val="28"/>
          <w:szCs w:val="28"/>
        </w:rPr>
        <w:t>ная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помощ</w:t>
      </w:r>
      <w:r w:rsidR="00E83F07">
        <w:rPr>
          <w:rFonts w:ascii="Times New Roman" w:hAnsi="Times New Roman"/>
          <w:color w:val="auto"/>
          <w:sz w:val="28"/>
          <w:szCs w:val="28"/>
        </w:rPr>
        <w:t>ь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на решение неотложных задач, в том числе на выплату заработной платы и на сохранение уровня оплаты труда. </w:t>
      </w:r>
      <w:r w:rsidR="00E83F07">
        <w:rPr>
          <w:rFonts w:ascii="Times New Roman" w:hAnsi="Times New Roman"/>
          <w:color w:val="auto"/>
          <w:sz w:val="28"/>
          <w:szCs w:val="28"/>
        </w:rPr>
        <w:t>В мае и июне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предоставлялась </w:t>
      </w:r>
      <w:r w:rsidR="00E83F07">
        <w:rPr>
          <w:rFonts w:ascii="Times New Roman" w:hAnsi="Times New Roman"/>
          <w:color w:val="auto"/>
          <w:sz w:val="28"/>
          <w:szCs w:val="28"/>
        </w:rPr>
        <w:t xml:space="preserve">субсидия 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E83F07">
        <w:rPr>
          <w:rFonts w:ascii="Times New Roman" w:hAnsi="Times New Roman"/>
          <w:color w:val="auto"/>
          <w:sz w:val="28"/>
          <w:szCs w:val="28"/>
        </w:rPr>
        <w:t>размере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одного </w:t>
      </w:r>
      <w:r w:rsidR="00E83F07">
        <w:rPr>
          <w:rFonts w:ascii="Times New Roman" w:hAnsi="Times New Roman"/>
          <w:color w:val="auto"/>
          <w:sz w:val="28"/>
          <w:szCs w:val="28"/>
        </w:rPr>
        <w:t>МРОТ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(12</w:t>
      </w:r>
      <w:r w:rsidR="00E83F07">
        <w:rPr>
          <w:rFonts w:ascii="Times New Roman" w:hAnsi="Times New Roman"/>
          <w:color w:val="auto"/>
          <w:sz w:val="28"/>
          <w:szCs w:val="28"/>
        </w:rPr>
        <w:t> 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130 руб</w:t>
      </w:r>
      <w:r w:rsidR="00E83F07">
        <w:rPr>
          <w:rFonts w:ascii="Times New Roman" w:hAnsi="Times New Roman"/>
          <w:color w:val="auto"/>
          <w:sz w:val="28"/>
          <w:szCs w:val="28"/>
        </w:rPr>
        <w:t>лей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) на каждого сотрудника. Данн</w:t>
      </w:r>
      <w:r w:rsidR="00E83F07">
        <w:rPr>
          <w:rFonts w:ascii="Times New Roman" w:hAnsi="Times New Roman"/>
          <w:color w:val="auto"/>
          <w:sz w:val="28"/>
          <w:szCs w:val="28"/>
        </w:rPr>
        <w:t>ой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мер</w:t>
      </w:r>
      <w:r w:rsidR="00E83F07">
        <w:rPr>
          <w:rFonts w:ascii="Times New Roman" w:hAnsi="Times New Roman"/>
          <w:color w:val="auto"/>
          <w:sz w:val="28"/>
          <w:szCs w:val="28"/>
        </w:rPr>
        <w:t>ой поддержки воспользовались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3 803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плательщик</w:t>
      </w:r>
      <w:r w:rsidR="00E83F07">
        <w:rPr>
          <w:rFonts w:ascii="Times New Roman" w:hAnsi="Times New Roman"/>
          <w:color w:val="auto"/>
          <w:sz w:val="28"/>
          <w:szCs w:val="28"/>
        </w:rPr>
        <w:t>а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, выплачено 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более 108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 xml:space="preserve">млн. 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руб.</w:t>
      </w:r>
    </w:p>
    <w:p w14:paraId="3672C164" w14:textId="160F7E1B" w:rsidR="00810552" w:rsidRPr="008C6BA7" w:rsidRDefault="00810552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589 плательщиков</w:t>
      </w:r>
      <w:r w:rsidR="00E83F07">
        <w:rPr>
          <w:rFonts w:ascii="Times New Roman" w:hAnsi="Times New Roman"/>
          <w:color w:val="auto"/>
          <w:sz w:val="28"/>
          <w:szCs w:val="28"/>
        </w:rPr>
        <w:t xml:space="preserve"> получили субсидии на приобретение дезинфицирующих средств, всего выплачено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14 млн. руб.</w:t>
      </w:r>
    </w:p>
    <w:p w14:paraId="2BA1ABC4" w14:textId="77777777" w:rsidR="00E83F07" w:rsidRDefault="00E83F07" w:rsidP="00E83F07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аиболее пострадавшие субъекты МСП и некоммерческие организации были освобождены от уплаты налогов, сборов и страховых взносов за 2 квартал 2020 года.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Также для пострадавших МСП предоставлялись налоговые каникулы срок</w:t>
      </w:r>
      <w:r>
        <w:rPr>
          <w:rFonts w:ascii="Times New Roman" w:hAnsi="Times New Roman"/>
          <w:color w:val="auto"/>
          <w:sz w:val="28"/>
          <w:szCs w:val="28"/>
        </w:rPr>
        <w:t>ом до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9 месяцев. В Республике Алтай данной мерой поддержки воспользова</w:t>
      </w:r>
      <w:r>
        <w:rPr>
          <w:rFonts w:ascii="Times New Roman" w:hAnsi="Times New Roman"/>
          <w:color w:val="auto"/>
          <w:sz w:val="28"/>
          <w:szCs w:val="28"/>
        </w:rPr>
        <w:t>лись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более 900 субъектов 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МСП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45A4D9A" w14:textId="33817C9B" w:rsidR="00810552" w:rsidRPr="008C6BA7" w:rsidRDefault="00E83F07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 1 июля 2020 года в республике введен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специальный налоговый режим «Налог на профессиональный доход», так называемый «налог для </w:t>
      </w:r>
      <w:proofErr w:type="spellStart"/>
      <w:r w:rsidR="00810552" w:rsidRPr="008C6BA7">
        <w:rPr>
          <w:rFonts w:ascii="Times New Roman" w:hAnsi="Times New Roman"/>
          <w:color w:val="auto"/>
          <w:sz w:val="28"/>
          <w:szCs w:val="28"/>
        </w:rPr>
        <w:t>самозанятых</w:t>
      </w:r>
      <w:proofErr w:type="spellEnd"/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». По состоянию на 10 марта </w:t>
      </w:r>
      <w:r>
        <w:rPr>
          <w:rFonts w:ascii="Times New Roman" w:hAnsi="Times New Roman"/>
          <w:color w:val="auto"/>
          <w:sz w:val="28"/>
          <w:szCs w:val="28"/>
        </w:rPr>
        <w:t xml:space="preserve">в регионе 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>зарегистрирован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о порядка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1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,5 тыс.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10552" w:rsidRPr="008C6BA7">
        <w:rPr>
          <w:rFonts w:ascii="Times New Roman" w:hAnsi="Times New Roman"/>
          <w:color w:val="auto"/>
          <w:sz w:val="28"/>
          <w:szCs w:val="28"/>
        </w:rPr>
        <w:t>самозаняты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х</w:t>
      </w:r>
      <w:proofErr w:type="spellEnd"/>
      <w:r w:rsidR="00810552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 Легализация бизнеса позволяет </w:t>
      </w:r>
      <w:r w:rsidR="00A10474">
        <w:rPr>
          <w:rFonts w:ascii="Times New Roman" w:hAnsi="Times New Roman"/>
          <w:color w:val="auto"/>
          <w:sz w:val="28"/>
          <w:szCs w:val="28"/>
        </w:rPr>
        <w:t>им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 пользоваться средствами государственной поддержки.</w:t>
      </w:r>
    </w:p>
    <w:p w14:paraId="148D258C" w14:textId="13994D91" w:rsidR="00925682" w:rsidRPr="008C6BA7" w:rsidRDefault="00925682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в 2020 году </w:t>
      </w:r>
      <w:r w:rsidRPr="00B72F24">
        <w:rPr>
          <w:rFonts w:ascii="Times New Roman" w:hAnsi="Times New Roman"/>
          <w:b/>
          <w:bCs/>
          <w:color w:val="auto"/>
          <w:sz w:val="28"/>
          <w:szCs w:val="28"/>
        </w:rPr>
        <w:t>создан центр «Мой бизнес»,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который </w:t>
      </w:r>
      <w:r w:rsidRPr="008C6BA7">
        <w:rPr>
          <w:rFonts w:ascii="Times New Roman" w:hAnsi="Times New Roman"/>
          <w:color w:val="auto"/>
          <w:sz w:val="28"/>
          <w:szCs w:val="28"/>
        </w:rPr>
        <w:t>обеспечива</w:t>
      </w:r>
      <w:r w:rsidR="00B72F24">
        <w:rPr>
          <w:rFonts w:ascii="Times New Roman" w:hAnsi="Times New Roman"/>
          <w:color w:val="auto"/>
          <w:sz w:val="28"/>
          <w:szCs w:val="28"/>
        </w:rPr>
        <w:t>ет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доступ субъект</w:t>
      </w:r>
      <w:r w:rsidR="00B72F24">
        <w:rPr>
          <w:rFonts w:ascii="Times New Roman" w:hAnsi="Times New Roman"/>
          <w:color w:val="auto"/>
          <w:sz w:val="28"/>
          <w:szCs w:val="28"/>
        </w:rPr>
        <w:t>ов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бизнеса к услугам, необходимым для успешного старта и стабильного роста</w:t>
      </w:r>
      <w:r w:rsidR="00B72F24">
        <w:rPr>
          <w:rFonts w:ascii="Times New Roman" w:hAnsi="Times New Roman"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и объединя</w:t>
      </w:r>
      <w:r w:rsidR="00B72F24">
        <w:rPr>
          <w:rFonts w:ascii="Times New Roman" w:hAnsi="Times New Roman"/>
          <w:color w:val="auto"/>
          <w:sz w:val="28"/>
          <w:szCs w:val="28"/>
        </w:rPr>
        <w:t>ет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на своей площадке организации инфраструктуры поддержки </w:t>
      </w:r>
      <w:r w:rsidR="00B72F24">
        <w:rPr>
          <w:rFonts w:ascii="Times New Roman" w:hAnsi="Times New Roman"/>
          <w:color w:val="auto"/>
          <w:sz w:val="28"/>
          <w:szCs w:val="28"/>
        </w:rPr>
        <w:t>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05E6397D" w14:textId="3264DE9E" w:rsidR="00925682" w:rsidRPr="008C6BA7" w:rsidRDefault="00925682" w:rsidP="002222EC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За 2020 год в Центре оказано 1</w:t>
      </w:r>
      <w:r w:rsidR="00A1047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>678 услуг, получили поддержку более 9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00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субъект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ов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2F24">
        <w:rPr>
          <w:rFonts w:ascii="Times New Roman" w:hAnsi="Times New Roman"/>
          <w:color w:val="auto"/>
          <w:sz w:val="28"/>
          <w:szCs w:val="28"/>
        </w:rPr>
        <w:t>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, а также 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порядка 500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физических лиц, 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желающих заняться бизнесом,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зарегистрирован 31 новый субъект </w:t>
      </w:r>
      <w:r w:rsidR="00B72F24">
        <w:rPr>
          <w:rFonts w:ascii="Times New Roman" w:hAnsi="Times New Roman"/>
          <w:color w:val="auto"/>
          <w:sz w:val="28"/>
          <w:szCs w:val="28"/>
        </w:rPr>
        <w:t>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из числа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получи</w:t>
      </w:r>
      <w:r w:rsidR="00B61592" w:rsidRPr="008C6BA7">
        <w:rPr>
          <w:rFonts w:ascii="Times New Roman" w:hAnsi="Times New Roman"/>
          <w:color w:val="auto"/>
          <w:sz w:val="28"/>
          <w:szCs w:val="28"/>
        </w:rPr>
        <w:t>вших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поддержку в Центре. </w:t>
      </w:r>
    </w:p>
    <w:p w14:paraId="17125F33" w14:textId="3CDBFBAB" w:rsidR="00810552" w:rsidRPr="008C6BA7" w:rsidRDefault="00810552" w:rsidP="00B72F24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Кроме того, </w:t>
      </w:r>
      <w:r w:rsidR="00925682" w:rsidRPr="008C6BA7">
        <w:rPr>
          <w:rFonts w:ascii="Times New Roman" w:hAnsi="Times New Roman"/>
          <w:color w:val="auto"/>
          <w:sz w:val="28"/>
          <w:szCs w:val="28"/>
        </w:rPr>
        <w:t xml:space="preserve">в период пандемии </w:t>
      </w:r>
      <w:r w:rsidR="00B72F24">
        <w:rPr>
          <w:rFonts w:ascii="Times New Roman" w:hAnsi="Times New Roman"/>
          <w:color w:val="auto"/>
          <w:sz w:val="28"/>
          <w:szCs w:val="28"/>
        </w:rPr>
        <w:t>были</w:t>
      </w:r>
      <w:r w:rsidR="00925682"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>реализованы специальные кредитные программы поддержки занятости. Уполномоченн</w:t>
      </w:r>
      <w:r w:rsidR="00B72F24">
        <w:rPr>
          <w:rFonts w:ascii="Times New Roman" w:hAnsi="Times New Roman"/>
          <w:color w:val="auto"/>
          <w:sz w:val="28"/>
          <w:szCs w:val="28"/>
        </w:rPr>
        <w:t>ые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банк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и выдавали </w:t>
      </w:r>
      <w:r w:rsidRPr="008C6BA7">
        <w:rPr>
          <w:rFonts w:ascii="Times New Roman" w:hAnsi="Times New Roman"/>
          <w:color w:val="auto"/>
          <w:sz w:val="28"/>
          <w:szCs w:val="28"/>
        </w:rPr>
        <w:t>креди</w:t>
      </w:r>
      <w:r w:rsidR="00B72F24">
        <w:rPr>
          <w:rFonts w:ascii="Times New Roman" w:hAnsi="Times New Roman"/>
          <w:color w:val="auto"/>
          <w:sz w:val="28"/>
          <w:szCs w:val="28"/>
        </w:rPr>
        <w:t>ты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под 2% годовых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, которые не нужно было возвращать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при сохранении 90% персонала. </w:t>
      </w:r>
      <w:r w:rsidR="00754072" w:rsidRPr="008C6BA7">
        <w:rPr>
          <w:rFonts w:ascii="Times New Roman" w:hAnsi="Times New Roman"/>
          <w:color w:val="auto"/>
          <w:sz w:val="28"/>
          <w:szCs w:val="28"/>
        </w:rPr>
        <w:t>П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754072" w:rsidRPr="008C6BA7">
        <w:rPr>
          <w:rFonts w:ascii="Times New Roman" w:hAnsi="Times New Roman"/>
          <w:color w:val="auto"/>
          <w:sz w:val="28"/>
          <w:szCs w:val="28"/>
        </w:rPr>
        <w:t xml:space="preserve">данной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программе 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было </w:t>
      </w:r>
      <w:r w:rsidRPr="008C6BA7">
        <w:rPr>
          <w:rFonts w:ascii="Times New Roman" w:hAnsi="Times New Roman"/>
          <w:color w:val="auto"/>
          <w:sz w:val="28"/>
          <w:szCs w:val="28"/>
        </w:rPr>
        <w:t>выдано 162 кредита на сумму 236 млн. руб.</w:t>
      </w:r>
    </w:p>
    <w:p w14:paraId="0A17F3E6" w14:textId="0AD334BF" w:rsidR="00810552" w:rsidRPr="008C6BA7" w:rsidRDefault="00810552" w:rsidP="00C05FF8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рамках реализации антикризисных мер проведена </w:t>
      </w:r>
      <w:proofErr w:type="spellStart"/>
      <w:r w:rsidRPr="008C6BA7">
        <w:rPr>
          <w:rFonts w:ascii="Times New Roman" w:hAnsi="Times New Roman"/>
          <w:color w:val="auto"/>
          <w:sz w:val="28"/>
          <w:szCs w:val="28"/>
        </w:rPr>
        <w:t>докапитализация</w:t>
      </w:r>
      <w:proofErr w:type="spellEnd"/>
      <w:r w:rsidRPr="008C6BA7">
        <w:rPr>
          <w:rFonts w:ascii="Times New Roman" w:hAnsi="Times New Roman"/>
          <w:color w:val="auto"/>
          <w:sz w:val="28"/>
          <w:szCs w:val="28"/>
        </w:rPr>
        <w:t xml:space="preserve"> Фонд</w:t>
      </w:r>
      <w:r w:rsidR="00B72F24">
        <w:rPr>
          <w:rFonts w:ascii="Times New Roman" w:hAnsi="Times New Roman"/>
          <w:color w:val="auto"/>
          <w:sz w:val="28"/>
          <w:szCs w:val="28"/>
        </w:rPr>
        <w:t>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поддержки малого и среднего предпринимательства Республики Алтай</w:t>
      </w:r>
      <w:r w:rsidR="00B72F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4072" w:rsidRPr="008C6BA7">
        <w:rPr>
          <w:rFonts w:ascii="Times New Roman" w:hAnsi="Times New Roman"/>
          <w:color w:val="auto"/>
          <w:sz w:val="28"/>
          <w:szCs w:val="28"/>
        </w:rPr>
        <w:t xml:space="preserve">в сумме </w:t>
      </w:r>
      <w:r w:rsidRPr="008C6BA7">
        <w:rPr>
          <w:rFonts w:ascii="Times New Roman" w:hAnsi="Times New Roman"/>
          <w:color w:val="auto"/>
          <w:sz w:val="28"/>
          <w:szCs w:val="28"/>
        </w:rPr>
        <w:t>91,6 млн. руб</w:t>
      </w:r>
      <w:r w:rsidR="00754072" w:rsidRPr="008C6BA7">
        <w:rPr>
          <w:rFonts w:ascii="Times New Roman" w:hAnsi="Times New Roman"/>
          <w:color w:val="auto"/>
          <w:sz w:val="28"/>
          <w:szCs w:val="28"/>
        </w:rPr>
        <w:t>.</w:t>
      </w:r>
      <w:r w:rsidR="00C05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hAnsi="Times New Roman"/>
          <w:color w:val="auto"/>
          <w:sz w:val="28"/>
          <w:szCs w:val="28"/>
        </w:rPr>
        <w:t>Фонд выда</w:t>
      </w:r>
      <w:r w:rsidR="00A10474">
        <w:rPr>
          <w:rFonts w:ascii="Times New Roman" w:hAnsi="Times New Roman"/>
          <w:color w:val="auto"/>
          <w:sz w:val="28"/>
          <w:szCs w:val="28"/>
        </w:rPr>
        <w:t>л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243 займа на 272 млн. руб</w:t>
      </w:r>
      <w:r w:rsidR="00D91527" w:rsidRPr="008C6BA7">
        <w:rPr>
          <w:rFonts w:ascii="Times New Roman" w:hAnsi="Times New Roman"/>
          <w:color w:val="auto"/>
          <w:sz w:val="28"/>
          <w:szCs w:val="28"/>
        </w:rPr>
        <w:t>.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, предоставлены отсрочки платежей по 51 договору на 54 млн. руб. По </w:t>
      </w:r>
      <w:r w:rsidRPr="008C6BA7">
        <w:rPr>
          <w:rFonts w:ascii="Times New Roman" w:hAnsi="Times New Roman"/>
          <w:color w:val="auto"/>
          <w:sz w:val="28"/>
          <w:szCs w:val="28"/>
        </w:rPr>
        <w:lastRenderedPageBreak/>
        <w:t>сравнению с 2019 годом объем выданных займов увеличился почти в 2,5 раза. При поддержке Фонда создано 181 и сохранено 3</w:t>
      </w:r>
      <w:r w:rsidR="00C05FF8">
        <w:rPr>
          <w:rFonts w:ascii="Times New Roman" w:hAnsi="Times New Roman"/>
          <w:color w:val="auto"/>
          <w:sz w:val="28"/>
          <w:szCs w:val="28"/>
        </w:rPr>
        <w:t> 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644 рабочих места. </w:t>
      </w:r>
    </w:p>
    <w:p w14:paraId="64B0441A" w14:textId="00EE61C9" w:rsidR="00810552" w:rsidRPr="008C6BA7" w:rsidRDefault="00810552" w:rsidP="00C05FF8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>На базе Фонда создана региональная гарантийная организация</w:t>
      </w:r>
      <w:r w:rsidR="00C05FF8">
        <w:rPr>
          <w:rFonts w:ascii="Times New Roman" w:hAnsi="Times New Roman"/>
          <w:color w:val="auto"/>
          <w:sz w:val="28"/>
          <w:szCs w:val="28"/>
        </w:rPr>
        <w:t>, которая о</w:t>
      </w:r>
      <w:r w:rsidRPr="008C6BA7">
        <w:rPr>
          <w:rFonts w:ascii="Times New Roman" w:hAnsi="Times New Roman"/>
          <w:color w:val="auto"/>
          <w:sz w:val="28"/>
          <w:szCs w:val="28"/>
        </w:rPr>
        <w:t>беспечивает обязательства субъектов</w:t>
      </w:r>
      <w:r w:rsidR="00C05FF8">
        <w:rPr>
          <w:rFonts w:ascii="Times New Roman" w:hAnsi="Times New Roman"/>
          <w:color w:val="auto"/>
          <w:sz w:val="28"/>
          <w:szCs w:val="28"/>
        </w:rPr>
        <w:t xml:space="preserve"> предпринимательства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перед кредитными организациями и лизинговыми компаниями. В 2020 году </w:t>
      </w:r>
      <w:r w:rsidR="00C05FF8">
        <w:rPr>
          <w:rFonts w:ascii="Times New Roman" w:hAnsi="Times New Roman"/>
          <w:color w:val="auto"/>
          <w:sz w:val="28"/>
          <w:szCs w:val="28"/>
        </w:rPr>
        <w:t>было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выдано 2 поручительства на 9 млн. руб., размер поддержанных банковских кредитов составил 96 млн. руб. </w:t>
      </w:r>
    </w:p>
    <w:p w14:paraId="22AAC41F" w14:textId="56C58D6C" w:rsidR="00EF4E33" w:rsidRPr="008C6BA7" w:rsidRDefault="00C05FF8" w:rsidP="00FB4799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810552" w:rsidRPr="008C6BA7">
        <w:rPr>
          <w:rFonts w:ascii="Times New Roman" w:hAnsi="Times New Roman"/>
          <w:color w:val="auto"/>
          <w:sz w:val="28"/>
          <w:szCs w:val="28"/>
        </w:rPr>
        <w:t xml:space="preserve">о договорам аренды государственного имущества Республики Алтай, в том числе земельных участков, предоставлялись отсрочки и освобождение от уплаты арендных платежей. </w:t>
      </w:r>
    </w:p>
    <w:p w14:paraId="1DDA323A" w14:textId="7F77BD36" w:rsidR="00FB4799" w:rsidRDefault="00810552" w:rsidP="00FB4799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целом </w:t>
      </w:r>
      <w:r w:rsidR="00C05FF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8C6BA7">
        <w:rPr>
          <w:rFonts w:ascii="Times New Roman" w:hAnsi="Times New Roman"/>
          <w:color w:val="auto"/>
          <w:sz w:val="28"/>
          <w:szCs w:val="28"/>
        </w:rPr>
        <w:t>2020 год</w:t>
      </w:r>
      <w:r w:rsidR="00C05FF8">
        <w:rPr>
          <w:rFonts w:ascii="Times New Roman" w:hAnsi="Times New Roman"/>
          <w:color w:val="auto"/>
          <w:sz w:val="28"/>
          <w:szCs w:val="28"/>
        </w:rPr>
        <w:t>у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в Республике Алтай воспользовались различными мерами поддержки около </w:t>
      </w:r>
      <w:r w:rsidRPr="00367F34">
        <w:rPr>
          <w:rFonts w:ascii="Times New Roman" w:hAnsi="Times New Roman"/>
          <w:b/>
          <w:bCs/>
          <w:color w:val="auto"/>
          <w:sz w:val="28"/>
          <w:szCs w:val="28"/>
        </w:rPr>
        <w:t>30%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от</w:t>
      </w:r>
      <w:r w:rsidR="00FB4799">
        <w:rPr>
          <w:rFonts w:ascii="Times New Roman" w:hAnsi="Times New Roman"/>
          <w:color w:val="auto"/>
          <w:sz w:val="28"/>
          <w:szCs w:val="28"/>
        </w:rPr>
        <w:t xml:space="preserve"> всех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предпринимателей в регионе.</w:t>
      </w:r>
      <w:r w:rsidR="00FB47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7F34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поддержку бизнеса </w:t>
      </w:r>
      <w:r w:rsidR="00FB4799">
        <w:rPr>
          <w:rFonts w:ascii="Times New Roman" w:hAnsi="Times New Roman"/>
          <w:color w:val="auto"/>
          <w:sz w:val="28"/>
          <w:szCs w:val="28"/>
        </w:rPr>
        <w:t xml:space="preserve">в общей сложности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направлено более </w:t>
      </w:r>
      <w:r w:rsidRPr="00883D42">
        <w:rPr>
          <w:rFonts w:ascii="Times New Roman" w:hAnsi="Times New Roman"/>
          <w:b/>
          <w:bCs/>
          <w:color w:val="auto"/>
          <w:sz w:val="28"/>
          <w:szCs w:val="28"/>
        </w:rPr>
        <w:t>700 млн. руб</w:t>
      </w:r>
      <w:r w:rsidR="00EF4E33" w:rsidRPr="00883D42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14:paraId="29A406D3" w14:textId="77777777" w:rsidR="00883D42" w:rsidRDefault="00883D42" w:rsidP="00883D42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14:paraId="55008AE6" w14:textId="57E5E58C" w:rsidR="00A31799" w:rsidRPr="008C6BA7" w:rsidRDefault="00C223FD" w:rsidP="00883D4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Цифровая экономика</w:t>
      </w:r>
    </w:p>
    <w:p w14:paraId="10DD798B" w14:textId="344892EF" w:rsidR="00A664F5" w:rsidRPr="008C6BA7" w:rsidRDefault="006E64AF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4F53E8">
        <w:rPr>
          <w:rFonts w:ascii="Times New Roman" w:hAnsi="Times New Roman"/>
          <w:color w:val="auto"/>
          <w:sz w:val="28"/>
          <w:szCs w:val="28"/>
        </w:rPr>
        <w:t>2020 году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в рамка</w:t>
      </w:r>
      <w:r w:rsidR="00883D42">
        <w:rPr>
          <w:rFonts w:ascii="Times New Roman" w:hAnsi="Times New Roman"/>
          <w:color w:val="auto"/>
          <w:sz w:val="28"/>
          <w:szCs w:val="28"/>
        </w:rPr>
        <w:t xml:space="preserve">х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национального проекта «Цифровая экономика Российской Федерации» 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мы подключили к интернету</w:t>
      </w:r>
      <w:r w:rsidR="002547BA" w:rsidRPr="008C6BA7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как и планировал</w:t>
      </w:r>
      <w:r w:rsidR="004F53E8">
        <w:rPr>
          <w:rFonts w:ascii="Times New Roman" w:hAnsi="Times New Roman"/>
          <w:b/>
          <w:bCs/>
          <w:color w:val="auto"/>
          <w:sz w:val="28"/>
          <w:szCs w:val="28"/>
        </w:rPr>
        <w:t>и</w:t>
      </w:r>
      <w:r w:rsidR="002547BA" w:rsidRPr="008C6BA7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 xml:space="preserve"> 87 социально значимых объектов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53E8">
        <w:rPr>
          <w:rFonts w:ascii="Times New Roman" w:hAnsi="Times New Roman"/>
          <w:color w:val="auto"/>
          <w:sz w:val="28"/>
          <w:szCs w:val="28"/>
        </w:rPr>
        <w:t xml:space="preserve">– 31 школу, 46 </w:t>
      </w:r>
      <w:proofErr w:type="spellStart"/>
      <w:r w:rsidR="004F53E8">
        <w:rPr>
          <w:rFonts w:ascii="Times New Roman" w:hAnsi="Times New Roman"/>
          <w:color w:val="auto"/>
          <w:sz w:val="28"/>
          <w:szCs w:val="28"/>
        </w:rPr>
        <w:t>ФАПов</w:t>
      </w:r>
      <w:proofErr w:type="spellEnd"/>
      <w:r w:rsidR="004F53E8">
        <w:rPr>
          <w:rFonts w:ascii="Times New Roman" w:hAnsi="Times New Roman"/>
          <w:color w:val="auto"/>
          <w:sz w:val="28"/>
          <w:szCs w:val="28"/>
        </w:rPr>
        <w:t xml:space="preserve">, 9 пожарных постов и пожарную часть в Онгудае 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(в 2019 году </w:t>
      </w:r>
      <w:r w:rsidR="004F53E8">
        <w:rPr>
          <w:rFonts w:ascii="Times New Roman" w:hAnsi="Times New Roman"/>
          <w:color w:val="auto"/>
          <w:sz w:val="28"/>
          <w:szCs w:val="28"/>
        </w:rPr>
        <w:t>было подключено</w:t>
      </w:r>
      <w:r w:rsidRPr="008C6BA7">
        <w:rPr>
          <w:rFonts w:ascii="Times New Roman" w:hAnsi="Times New Roman"/>
          <w:color w:val="auto"/>
          <w:sz w:val="28"/>
          <w:szCs w:val="28"/>
        </w:rPr>
        <w:t xml:space="preserve"> 70 объектов). </w:t>
      </w:r>
      <w:r w:rsidR="004F53E8">
        <w:rPr>
          <w:rFonts w:ascii="Times New Roman" w:hAnsi="Times New Roman" w:cs="Times New Roman"/>
          <w:sz w:val="28"/>
        </w:rPr>
        <w:t>В</w:t>
      </w:r>
      <w:r w:rsidR="00705944" w:rsidRPr="008C6BA7">
        <w:rPr>
          <w:rFonts w:ascii="Times New Roman" w:hAnsi="Times New Roman" w:cs="Times New Roman"/>
          <w:sz w:val="28"/>
        </w:rPr>
        <w:t>первые линии связи подведены к шести с</w:t>
      </w:r>
      <w:r w:rsidR="004F53E8">
        <w:rPr>
          <w:rFonts w:ascii="Times New Roman" w:hAnsi="Times New Roman" w:cs="Times New Roman"/>
          <w:sz w:val="28"/>
        </w:rPr>
        <w:t>е</w:t>
      </w:r>
      <w:r w:rsidR="00705944" w:rsidRPr="008C6BA7">
        <w:rPr>
          <w:rFonts w:ascii="Times New Roman" w:hAnsi="Times New Roman" w:cs="Times New Roman"/>
          <w:sz w:val="28"/>
        </w:rPr>
        <w:t>лам, в которых до этого не было высокоскоростного интернета</w:t>
      </w:r>
      <w:r w:rsidR="004F53E8">
        <w:rPr>
          <w:rFonts w:ascii="Times New Roman" w:hAnsi="Times New Roman" w:cs="Times New Roman"/>
          <w:sz w:val="28"/>
        </w:rPr>
        <w:t xml:space="preserve"> –</w:t>
      </w:r>
      <w:r w:rsidR="00705944" w:rsidRPr="008C6BA7">
        <w:rPr>
          <w:rFonts w:ascii="Times New Roman" w:hAnsi="Times New Roman" w:cs="Times New Roman"/>
          <w:sz w:val="28"/>
        </w:rPr>
        <w:t xml:space="preserve"> Улус-Черга,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Мыюта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Кумалыр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Акт</w:t>
      </w:r>
      <w:r w:rsidR="004F53E8">
        <w:rPr>
          <w:rFonts w:ascii="Times New Roman" w:hAnsi="Times New Roman" w:cs="Times New Roman"/>
          <w:sz w:val="28"/>
        </w:rPr>
        <w:t>ё</w:t>
      </w:r>
      <w:r w:rsidR="00705944" w:rsidRPr="008C6BA7">
        <w:rPr>
          <w:rFonts w:ascii="Times New Roman" w:hAnsi="Times New Roman" w:cs="Times New Roman"/>
          <w:sz w:val="28"/>
        </w:rPr>
        <w:t>л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Топучая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Шебалинского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 района и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Мараловодка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5944" w:rsidRPr="008C6BA7">
        <w:rPr>
          <w:rFonts w:ascii="Times New Roman" w:hAnsi="Times New Roman" w:cs="Times New Roman"/>
          <w:sz w:val="28"/>
        </w:rPr>
        <w:t>Усть-Коксинского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 xml:space="preserve"> района. </w:t>
      </w:r>
      <w:r w:rsidR="009D0BDF" w:rsidRPr="008C6BA7">
        <w:rPr>
          <w:rFonts w:ascii="Times New Roman" w:hAnsi="Times New Roman" w:cs="Times New Roman"/>
          <w:sz w:val="28"/>
        </w:rPr>
        <w:t>Здесь к</w:t>
      </w:r>
      <w:r w:rsidR="00705944" w:rsidRPr="008C6BA7">
        <w:rPr>
          <w:rFonts w:ascii="Times New Roman" w:hAnsi="Times New Roman" w:cs="Times New Roman"/>
          <w:sz w:val="28"/>
        </w:rPr>
        <w:t xml:space="preserve"> скоростному интернету подключены </w:t>
      </w:r>
      <w:proofErr w:type="spellStart"/>
      <w:r w:rsidR="004F53E8">
        <w:rPr>
          <w:rFonts w:ascii="Times New Roman" w:hAnsi="Times New Roman" w:cs="Times New Roman"/>
          <w:sz w:val="28"/>
        </w:rPr>
        <w:t>ФАПы</w:t>
      </w:r>
      <w:proofErr w:type="spellEnd"/>
      <w:r w:rsidR="00705944" w:rsidRPr="008C6BA7">
        <w:rPr>
          <w:rFonts w:ascii="Times New Roman" w:hAnsi="Times New Roman" w:cs="Times New Roman"/>
          <w:sz w:val="28"/>
        </w:rPr>
        <w:t>,</w:t>
      </w:r>
      <w:r w:rsidR="009D0BDF" w:rsidRPr="008C6BA7">
        <w:rPr>
          <w:rFonts w:ascii="Times New Roman" w:hAnsi="Times New Roman" w:cs="Times New Roman"/>
          <w:sz w:val="28"/>
        </w:rPr>
        <w:t xml:space="preserve"> в </w:t>
      </w:r>
      <w:r w:rsidR="00705944" w:rsidRPr="008C6BA7">
        <w:rPr>
          <w:rFonts w:ascii="Times New Roman" w:hAnsi="Times New Roman" w:cs="Times New Roman"/>
          <w:sz w:val="28"/>
        </w:rPr>
        <w:t xml:space="preserve">дальнейшем доступ </w:t>
      </w:r>
      <w:r w:rsidR="009D0BDF" w:rsidRPr="008C6BA7">
        <w:rPr>
          <w:rFonts w:ascii="Times New Roman" w:hAnsi="Times New Roman" w:cs="Times New Roman"/>
          <w:sz w:val="28"/>
        </w:rPr>
        <w:t>к</w:t>
      </w:r>
      <w:r w:rsidR="00705944" w:rsidRPr="008C6BA7">
        <w:rPr>
          <w:rFonts w:ascii="Times New Roman" w:hAnsi="Times New Roman" w:cs="Times New Roman"/>
          <w:sz w:val="28"/>
        </w:rPr>
        <w:t xml:space="preserve"> сети получат </w:t>
      </w:r>
      <w:r w:rsidR="00EC7FBB" w:rsidRPr="008C6BA7">
        <w:rPr>
          <w:rFonts w:ascii="Times New Roman" w:hAnsi="Times New Roman" w:cs="Times New Roman"/>
          <w:sz w:val="28"/>
        </w:rPr>
        <w:t>и жители</w:t>
      </w:r>
      <w:r w:rsidR="009D0BDF" w:rsidRPr="008C6BA7">
        <w:rPr>
          <w:rFonts w:ascii="Times New Roman" w:hAnsi="Times New Roman" w:cs="Times New Roman"/>
          <w:sz w:val="28"/>
        </w:rPr>
        <w:t xml:space="preserve"> сел</w:t>
      </w:r>
      <w:r w:rsidR="00705944" w:rsidRPr="008C6BA7">
        <w:rPr>
          <w:rFonts w:ascii="Times New Roman" w:hAnsi="Times New Roman" w:cs="Times New Roman"/>
          <w:sz w:val="28"/>
        </w:rPr>
        <w:t>.</w:t>
      </w:r>
    </w:p>
    <w:p w14:paraId="4C26ED37" w14:textId="44AE0AC8" w:rsidR="004F53E8" w:rsidRDefault="00FC7583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30 сентября 2021 года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планируется подключение еще </w:t>
      </w:r>
      <w:r w:rsidR="00A664F5" w:rsidRPr="00883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112 </w:t>
      </w:r>
      <w:r w:rsidR="004F53E8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социально значимых объектов. Отмечу, что трафик таких объектов оплачивается за счет федерального бюджета.</w:t>
      </w:r>
    </w:p>
    <w:p w14:paraId="5F8B2394" w14:textId="220BF10C" w:rsidR="00A664F5" w:rsidRPr="008C6BA7" w:rsidRDefault="006E64AF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целях обеспечения 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населения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услугами связи и доступом к сети «Интернет» 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ПАО «Ростелеком»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продолжает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«Устранение цифрового неравенства»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который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предусматривает строительство волоконно-оптических линий связи и установку точек коллективного доступа к сети Интернет по технологии </w:t>
      </w:r>
      <w:proofErr w:type="spellStart"/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Wi-Fi</w:t>
      </w:r>
      <w:proofErr w:type="spellEnd"/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населенных пунктах с числом жителей от 250 до 500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3D4D3CC" w14:textId="1F9530B9" w:rsidR="00A664F5" w:rsidRPr="008C6BA7" w:rsidRDefault="00E711A9" w:rsidP="00E711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FC758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акие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точки доступа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уже действуют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53 населенных пунктах. В 2020 году были подключены 10 точек коллективного доступа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в </w:t>
      </w:r>
      <w:r w:rsidR="005E4963" w:rsidRPr="008C6BA7">
        <w:rPr>
          <w:rFonts w:ascii="Times New Roman" w:hAnsi="Times New Roman" w:cs="Times New Roman"/>
          <w:sz w:val="28"/>
        </w:rPr>
        <w:t>само</w:t>
      </w:r>
      <w:r>
        <w:rPr>
          <w:rFonts w:ascii="Times New Roman" w:hAnsi="Times New Roman" w:cs="Times New Roman"/>
          <w:sz w:val="28"/>
        </w:rPr>
        <w:t>м</w:t>
      </w:r>
      <w:r w:rsidR="005E4963" w:rsidRPr="008C6BA7">
        <w:rPr>
          <w:rFonts w:ascii="Times New Roman" w:hAnsi="Times New Roman" w:cs="Times New Roman"/>
          <w:sz w:val="28"/>
        </w:rPr>
        <w:t xml:space="preserve"> отдаленно</w:t>
      </w:r>
      <w:r>
        <w:rPr>
          <w:rFonts w:ascii="Times New Roman" w:hAnsi="Times New Roman" w:cs="Times New Roman"/>
          <w:sz w:val="28"/>
        </w:rPr>
        <w:t>м</w:t>
      </w:r>
      <w:r w:rsidR="005E4963" w:rsidRPr="008C6BA7">
        <w:rPr>
          <w:rFonts w:ascii="Times New Roman" w:hAnsi="Times New Roman" w:cs="Times New Roman"/>
          <w:sz w:val="28"/>
        </w:rPr>
        <w:t xml:space="preserve"> и труднодоступно</w:t>
      </w:r>
      <w:r>
        <w:rPr>
          <w:rFonts w:ascii="Times New Roman" w:hAnsi="Times New Roman" w:cs="Times New Roman"/>
          <w:sz w:val="28"/>
        </w:rPr>
        <w:t>м</w:t>
      </w:r>
      <w:r w:rsidR="005E4963" w:rsidRPr="008C6BA7">
        <w:rPr>
          <w:rFonts w:ascii="Times New Roman" w:hAnsi="Times New Roman" w:cs="Times New Roman"/>
          <w:sz w:val="28"/>
        </w:rPr>
        <w:t xml:space="preserve"> сел</w:t>
      </w:r>
      <w:r>
        <w:rPr>
          <w:rFonts w:ascii="Times New Roman" w:hAnsi="Times New Roman" w:cs="Times New Roman"/>
          <w:sz w:val="28"/>
        </w:rPr>
        <w:t>е</w:t>
      </w:r>
      <w:r w:rsidR="005E4963" w:rsidRPr="008C6B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4963" w:rsidRPr="008C6BA7">
        <w:rPr>
          <w:rFonts w:ascii="Times New Roman" w:hAnsi="Times New Roman" w:cs="Times New Roman"/>
          <w:sz w:val="28"/>
        </w:rPr>
        <w:t>Улаганского</w:t>
      </w:r>
      <w:proofErr w:type="spellEnd"/>
      <w:r w:rsidR="005E4963" w:rsidRPr="008C6BA7">
        <w:rPr>
          <w:rFonts w:ascii="Times New Roman" w:hAnsi="Times New Roman" w:cs="Times New Roman"/>
          <w:sz w:val="28"/>
        </w:rPr>
        <w:t xml:space="preserve"> района</w:t>
      </w:r>
      <w:r w:rsidR="005E496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5E4963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Язул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proofErr w:type="spellEnd"/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6CDD91B" w14:textId="0484D8C8" w:rsidR="00705944" w:rsidRPr="008C6BA7" w:rsidRDefault="00705944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hAnsi="Times New Roman" w:cs="Times New Roman"/>
          <w:sz w:val="28"/>
        </w:rPr>
        <w:t>По условиям программы</w:t>
      </w:r>
      <w:r w:rsidR="00E711A9">
        <w:rPr>
          <w:rFonts w:ascii="Times New Roman" w:hAnsi="Times New Roman" w:cs="Times New Roman"/>
          <w:sz w:val="28"/>
        </w:rPr>
        <w:t>,</w:t>
      </w:r>
      <w:r w:rsidRPr="008C6BA7">
        <w:rPr>
          <w:rFonts w:ascii="Times New Roman" w:hAnsi="Times New Roman" w:cs="Times New Roman"/>
          <w:sz w:val="28"/>
        </w:rPr>
        <w:t xml:space="preserve"> оператор предоставляет жителям сел беспроводной интернет со скорость</w:t>
      </w:r>
      <w:r w:rsidR="00E711A9">
        <w:rPr>
          <w:rFonts w:ascii="Times New Roman" w:hAnsi="Times New Roman" w:cs="Times New Roman"/>
          <w:sz w:val="28"/>
        </w:rPr>
        <w:t>ю</w:t>
      </w:r>
      <w:r w:rsidRPr="008C6BA7">
        <w:rPr>
          <w:rFonts w:ascii="Times New Roman" w:hAnsi="Times New Roman" w:cs="Times New Roman"/>
          <w:sz w:val="28"/>
        </w:rPr>
        <w:t xml:space="preserve"> до 10 Мбит/с, </w:t>
      </w:r>
      <w:r w:rsidR="00E711A9">
        <w:rPr>
          <w:rFonts w:ascii="Times New Roman" w:hAnsi="Times New Roman" w:cs="Times New Roman"/>
          <w:sz w:val="28"/>
        </w:rPr>
        <w:t>которой</w:t>
      </w:r>
      <w:r w:rsidRPr="008C6BA7">
        <w:rPr>
          <w:rFonts w:ascii="Times New Roman" w:hAnsi="Times New Roman" w:cs="Times New Roman"/>
          <w:sz w:val="28"/>
        </w:rPr>
        <w:t xml:space="preserve"> достаточно, </w:t>
      </w:r>
      <w:r w:rsidRPr="008C6BA7">
        <w:rPr>
          <w:rFonts w:ascii="Times New Roman" w:hAnsi="Times New Roman" w:cs="Times New Roman"/>
          <w:sz w:val="28"/>
        </w:rPr>
        <w:lastRenderedPageBreak/>
        <w:t xml:space="preserve">чтобы оплачивать услуги онлайн, получать информацию на портале </w:t>
      </w:r>
      <w:proofErr w:type="spellStart"/>
      <w:r w:rsidRPr="008C6BA7">
        <w:rPr>
          <w:rFonts w:ascii="Times New Roman" w:hAnsi="Times New Roman" w:cs="Times New Roman"/>
          <w:sz w:val="28"/>
        </w:rPr>
        <w:t>Госуслуг</w:t>
      </w:r>
      <w:proofErr w:type="spellEnd"/>
      <w:r w:rsidRPr="008C6BA7">
        <w:rPr>
          <w:rFonts w:ascii="Times New Roman" w:hAnsi="Times New Roman" w:cs="Times New Roman"/>
          <w:sz w:val="28"/>
        </w:rPr>
        <w:t>, пользоваться социальными сетями и мессенджерами.</w:t>
      </w:r>
    </w:p>
    <w:p w14:paraId="6738EECA" w14:textId="3AB53911" w:rsidR="00E711A9" w:rsidRDefault="00E711A9" w:rsidP="00B479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 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>этом в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ряде населенных пунктов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 на наличие точки доступа к сети Интерне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отсутствует мобильная связь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 которой нуждаются жители, особенно пожилые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5F981A3" w14:textId="73A93FB2" w:rsidR="00E711A9" w:rsidRDefault="00B479BB" w:rsidP="00883D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 настоящее время Министерств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цифрового развития, связи и массовых коммуникаций РФ обсуждает новый этап программы устранения цифрового неравенства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рамках которой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предполагается строительство сетей для организации 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>сотовой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связи.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еспублики в проект попало 28 населенных пунктов, которые планируется обеспечить сотовой связью уже в этом году, до 1 октября.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этих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населенных пунктах будут установлены базовые станции оператора «Теле 2»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63BDF8" w14:textId="4C3497C3" w:rsidR="00A664F5" w:rsidRPr="008C6BA7" w:rsidRDefault="00894A91" w:rsidP="00883D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Подчеркну, п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роект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по устранению цифрового неравенства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не решает проблем населенны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меньшей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численностью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населения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связи с этим Правительств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Алтай инициирова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ло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 по развертывани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ю объединенной спутниковой сети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рамках которого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 оборудование спутниковой сети в 1</w:t>
      </w:r>
      <w:r w:rsidR="00B479BB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малых труднодоступных селах, 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где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проживают больше 2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чел</w:t>
      </w:r>
      <w:r w:rsidR="00E711A9">
        <w:rPr>
          <w:rFonts w:ascii="Times New Roman" w:eastAsia="Times New Roman" w:hAnsi="Times New Roman" w:cs="Times New Roman"/>
          <w:color w:val="auto"/>
          <w:sz w:val="28"/>
          <w:szCs w:val="28"/>
        </w:rPr>
        <w:t>овек</w:t>
      </w:r>
      <w:r w:rsidR="00A2738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769DA24" w14:textId="702644EA" w:rsidR="00A664F5" w:rsidRPr="008C6BA7" w:rsidRDefault="00FC7583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 начала 2021 года</w:t>
      </w:r>
      <w:r w:rsidR="00894A9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подключено </w:t>
      </w:r>
      <w:r w:rsidR="00883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еще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2 села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Мариинск </w:t>
      </w:r>
      <w:proofErr w:type="spellStart"/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Шебалинского</w:t>
      </w:r>
      <w:proofErr w:type="spellEnd"/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894A91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Паспарта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Улаганского</w:t>
      </w:r>
      <w:proofErr w:type="spellEnd"/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2E26514" w14:textId="57C5A75B" w:rsidR="00B479BB" w:rsidRPr="008C6BA7" w:rsidRDefault="00B479BB" w:rsidP="005E73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6BA7">
        <w:rPr>
          <w:rFonts w:ascii="Times New Roman" w:hAnsi="Times New Roman" w:cs="Times New Roman"/>
          <w:sz w:val="28"/>
        </w:rPr>
        <w:t xml:space="preserve">Министерство цифрового развития Республики Алтай </w:t>
      </w:r>
      <w:r w:rsidR="00E93960">
        <w:rPr>
          <w:rFonts w:ascii="Times New Roman" w:hAnsi="Times New Roman" w:cs="Times New Roman"/>
          <w:sz w:val="28"/>
        </w:rPr>
        <w:t xml:space="preserve">с целью дальнейшего устранения цифрового неравенства </w:t>
      </w:r>
      <w:r w:rsidRPr="008C6BA7">
        <w:rPr>
          <w:rFonts w:ascii="Times New Roman" w:hAnsi="Times New Roman" w:cs="Times New Roman"/>
          <w:sz w:val="28"/>
        </w:rPr>
        <w:t>разработа</w:t>
      </w:r>
      <w:r w:rsidR="00E93960">
        <w:rPr>
          <w:rFonts w:ascii="Times New Roman" w:hAnsi="Times New Roman" w:cs="Times New Roman"/>
          <w:sz w:val="28"/>
        </w:rPr>
        <w:t>ло</w:t>
      </w:r>
      <w:r w:rsidRPr="008C6BA7">
        <w:rPr>
          <w:rFonts w:ascii="Times New Roman" w:hAnsi="Times New Roman" w:cs="Times New Roman"/>
          <w:sz w:val="28"/>
        </w:rPr>
        <w:t xml:space="preserve"> законопроект, который позволит </w:t>
      </w:r>
      <w:r w:rsidR="00E93960">
        <w:rPr>
          <w:rFonts w:ascii="Times New Roman" w:hAnsi="Times New Roman" w:cs="Times New Roman"/>
          <w:sz w:val="28"/>
        </w:rPr>
        <w:t>п</w:t>
      </w:r>
      <w:r w:rsidR="005E73E4" w:rsidRPr="008C6BA7">
        <w:rPr>
          <w:rFonts w:ascii="Times New Roman" w:hAnsi="Times New Roman" w:cs="Times New Roman"/>
          <w:sz w:val="28"/>
        </w:rPr>
        <w:t xml:space="preserve">равительству содействовать операторам на условиях </w:t>
      </w:r>
      <w:proofErr w:type="spellStart"/>
      <w:r w:rsidR="005E73E4" w:rsidRPr="008C6BA7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="005E73E4" w:rsidRPr="008C6BA7">
        <w:rPr>
          <w:rFonts w:ascii="Times New Roman" w:hAnsi="Times New Roman" w:cs="Times New Roman"/>
          <w:sz w:val="28"/>
        </w:rPr>
        <w:t xml:space="preserve"> в реализации проектов в тех населенных пунктах Республики Алтай, которые для </w:t>
      </w:r>
      <w:r w:rsidR="00E93960">
        <w:rPr>
          <w:rFonts w:ascii="Times New Roman" w:hAnsi="Times New Roman" w:cs="Times New Roman"/>
          <w:sz w:val="28"/>
        </w:rPr>
        <w:t>операторов</w:t>
      </w:r>
      <w:r w:rsidR="005E73E4" w:rsidRPr="008C6BA7">
        <w:rPr>
          <w:rFonts w:ascii="Times New Roman" w:hAnsi="Times New Roman" w:cs="Times New Roman"/>
          <w:sz w:val="28"/>
        </w:rPr>
        <w:t>, с финансовой точки зрения, являются невыгодными.</w:t>
      </w:r>
    </w:p>
    <w:p w14:paraId="1F87C759" w14:textId="1EACF562" w:rsidR="005E73E4" w:rsidRPr="008C6BA7" w:rsidRDefault="00205AD5" w:rsidP="00205A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05AD5">
        <w:rPr>
          <w:rFonts w:ascii="Times New Roman" w:hAnsi="Times New Roman" w:cs="Times New Roman"/>
          <w:bCs/>
          <w:sz w:val="28"/>
        </w:rPr>
        <w:t>Кроме того,</w:t>
      </w:r>
      <w:r>
        <w:rPr>
          <w:rFonts w:ascii="Times New Roman" w:hAnsi="Times New Roman" w:cs="Times New Roman"/>
          <w:sz w:val="28"/>
        </w:rPr>
        <w:t xml:space="preserve"> </w:t>
      </w:r>
      <w:r w:rsidR="00E93960">
        <w:rPr>
          <w:rFonts w:ascii="Times New Roman" w:hAnsi="Times New Roman" w:cs="Times New Roman"/>
          <w:sz w:val="28"/>
        </w:rPr>
        <w:t xml:space="preserve">отмечаются проблемы с покрытием сотовой связью федеральной трассы Чуйский тракт. Ни у одного из сотовых операторов показатель покрытия не превышает 80%. </w:t>
      </w:r>
      <w:r w:rsidR="005E73E4" w:rsidRPr="008C6BA7">
        <w:rPr>
          <w:rFonts w:ascii="Times New Roman" w:hAnsi="Times New Roman" w:cs="Times New Roman"/>
          <w:sz w:val="28"/>
        </w:rPr>
        <w:t>Это один из худших показателей на территории Российской Федерации.</w:t>
      </w:r>
    </w:p>
    <w:p w14:paraId="36F766CB" w14:textId="2BA03B56" w:rsidR="00B479BB" w:rsidRPr="008C6BA7" w:rsidRDefault="005E73E4" w:rsidP="005E73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6BA7">
        <w:rPr>
          <w:rFonts w:ascii="Times New Roman" w:hAnsi="Times New Roman" w:cs="Times New Roman"/>
          <w:sz w:val="28"/>
        </w:rPr>
        <w:t>Министерство цифрового развития подготов</w:t>
      </w:r>
      <w:r w:rsidR="00E93960">
        <w:rPr>
          <w:rFonts w:ascii="Times New Roman" w:hAnsi="Times New Roman" w:cs="Times New Roman"/>
          <w:sz w:val="28"/>
        </w:rPr>
        <w:t>ило</w:t>
      </w:r>
      <w:r w:rsidRPr="008C6BA7">
        <w:rPr>
          <w:rFonts w:ascii="Times New Roman" w:hAnsi="Times New Roman" w:cs="Times New Roman"/>
          <w:sz w:val="28"/>
        </w:rPr>
        <w:t xml:space="preserve"> заявк</w:t>
      </w:r>
      <w:r w:rsidR="00E93960">
        <w:rPr>
          <w:rFonts w:ascii="Times New Roman" w:hAnsi="Times New Roman" w:cs="Times New Roman"/>
          <w:sz w:val="28"/>
        </w:rPr>
        <w:t>у</w:t>
      </w:r>
      <w:r w:rsidRPr="008C6BA7">
        <w:rPr>
          <w:rFonts w:ascii="Times New Roman" w:hAnsi="Times New Roman" w:cs="Times New Roman"/>
          <w:sz w:val="28"/>
        </w:rPr>
        <w:t xml:space="preserve"> на предоставление федеральной субсидии для обеспечения непрерывного покрытия Чуйского тракта сотовой связью.</w:t>
      </w:r>
    </w:p>
    <w:p w14:paraId="4C2F3BD5" w14:textId="77777777" w:rsidR="004F3EBF" w:rsidRPr="008C6BA7" w:rsidRDefault="004F3EBF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B173C29" w14:textId="77777777" w:rsidR="00A31799" w:rsidRPr="008C6BA7" w:rsidRDefault="00C223FD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BA7">
        <w:rPr>
          <w:rFonts w:ascii="Times New Roman" w:hAnsi="Times New Roman"/>
          <w:b/>
          <w:bCs/>
          <w:color w:val="auto"/>
          <w:sz w:val="28"/>
          <w:szCs w:val="28"/>
        </w:rPr>
        <w:t>Предоставление государственных и муниципальных услуг</w:t>
      </w:r>
    </w:p>
    <w:p w14:paraId="36D887D2" w14:textId="77777777" w:rsidR="00FB41FB" w:rsidRDefault="00A664F5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Сеть МФЦ 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>в Республике Алтай насчитывает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 филиал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36 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>мини-офисов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селах с численностью 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>жителей более 1 000 человек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, 2 Центра оказания услуг на базе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Сбербанк</w:t>
      </w:r>
      <w:r w:rsidR="00D4544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D4544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Россельхозбанка</w:t>
      </w:r>
      <w:proofErr w:type="spellEnd"/>
      <w:r w:rsidR="00D4544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4544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конце 2020 г</w:t>
      </w:r>
      <w:r w:rsidR="00D4544D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ода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открыто окно для работы с предпринимателями в центре «Мой бизнес». 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бщее количество окон приема </w:t>
      </w:r>
      <w:r w:rsidR="00FB41FB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достигло 100.</w:t>
      </w:r>
    </w:p>
    <w:p w14:paraId="1C982102" w14:textId="5DD0B716" w:rsidR="00A664F5" w:rsidRPr="008C6BA7" w:rsidRDefault="00FB41FB" w:rsidP="00FB41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период ограничительных мероприятий МФЦ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сыграл огромную роль, выступая в роли инструмента связи между жителями и 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органами власти.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минувший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054456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>од</w:t>
      </w:r>
      <w:r w:rsidR="0099470C" w:rsidRPr="009947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470C">
        <w:rPr>
          <w:rFonts w:ascii="Times New Roman" w:eastAsia="Times New Roman" w:hAnsi="Times New Roman" w:cs="Times New Roman"/>
          <w:color w:val="auto"/>
          <w:sz w:val="28"/>
          <w:szCs w:val="28"/>
        </w:rPr>
        <w:t>было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</w:t>
      </w:r>
      <w:r w:rsidR="0099470C">
        <w:rPr>
          <w:rFonts w:ascii="Times New Roman" w:eastAsia="Times New Roman" w:hAnsi="Times New Roman" w:cs="Times New Roman"/>
          <w:color w:val="auto"/>
          <w:sz w:val="28"/>
          <w:szCs w:val="28"/>
        </w:rPr>
        <w:t>ено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рекордное количество обращений – более 490 тыс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яч, на 16,5%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664F5" w:rsidRPr="008C6B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 в 2019 году.</w:t>
      </w:r>
    </w:p>
    <w:p w14:paraId="42B8C1BD" w14:textId="77777777" w:rsidR="00FE023C" w:rsidRPr="008C6BA7" w:rsidRDefault="00FE023C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ED526A" w14:textId="13BA2E8D" w:rsidR="00FE023C" w:rsidRPr="008C6BA7" w:rsidRDefault="00FE023C" w:rsidP="00FE023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C6B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Еще один важный момент</w:t>
      </w:r>
      <w:r w:rsidR="009947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который я хочу отметить в деятельности правительства</w:t>
      </w:r>
      <w:r w:rsidRPr="008C6B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– это обратная связь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="009947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постоянный 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диалог с жителями</w:t>
      </w:r>
      <w:r w:rsidR="009947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социальных сетях сегодня представлены все министерства, комитеты, администрации </w:t>
      </w:r>
      <w:r w:rsidR="009947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муниципалитетов, все руководители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9947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ведут</w:t>
      </w:r>
      <w:r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личные страницы. </w:t>
      </w:r>
    </w:p>
    <w:p w14:paraId="5F7F95C8" w14:textId="73F21523" w:rsidR="00FE023C" w:rsidRPr="008C6BA7" w:rsidRDefault="0099470C" w:rsidP="00FE023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Мониторятся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</w:t>
      </w:r>
      <w:r w:rsidR="00FE023C" w:rsidRPr="008C6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убликации, комментарии жителей с проблемными темами. На каждый вопрос дается развернутый ответ.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Это направление работы мы и дальше будем развивать.</w:t>
      </w:r>
    </w:p>
    <w:p w14:paraId="2D34F33B" w14:textId="12D485E0" w:rsidR="00FE023C" w:rsidRDefault="00FE023C" w:rsidP="00416B0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6BA7">
        <w:rPr>
          <w:rFonts w:ascii="Times New Roman" w:hAnsi="Times New Roman" w:cs="Times New Roman"/>
          <w:sz w:val="28"/>
        </w:rPr>
        <w:t>По поручению Президента России откры</w:t>
      </w:r>
      <w:r w:rsidR="00501B54">
        <w:rPr>
          <w:rFonts w:ascii="Times New Roman" w:hAnsi="Times New Roman" w:cs="Times New Roman"/>
          <w:sz w:val="28"/>
        </w:rPr>
        <w:t>т</w:t>
      </w:r>
      <w:r w:rsidRPr="008C6BA7">
        <w:rPr>
          <w:rFonts w:ascii="Times New Roman" w:hAnsi="Times New Roman" w:cs="Times New Roman"/>
          <w:sz w:val="28"/>
        </w:rPr>
        <w:t xml:space="preserve"> </w:t>
      </w:r>
      <w:r w:rsidRPr="008C6BA7">
        <w:rPr>
          <w:rFonts w:ascii="Times New Roman" w:hAnsi="Times New Roman" w:cs="Times New Roman"/>
          <w:b/>
          <w:sz w:val="28"/>
        </w:rPr>
        <w:t>Центр управления регионом</w:t>
      </w:r>
      <w:r w:rsidRPr="008C6BA7">
        <w:rPr>
          <w:rFonts w:ascii="Times New Roman" w:hAnsi="Times New Roman" w:cs="Times New Roman"/>
          <w:sz w:val="28"/>
        </w:rPr>
        <w:t xml:space="preserve"> в Республике Алтай. Аналогичные проекты реализуются во всех регионах страны.</w:t>
      </w:r>
      <w:r w:rsidR="00416B0C" w:rsidRPr="00416B0C">
        <w:rPr>
          <w:rFonts w:ascii="Times New Roman" w:hAnsi="Times New Roman" w:cs="Times New Roman"/>
          <w:sz w:val="28"/>
        </w:rPr>
        <w:t xml:space="preserve"> </w:t>
      </w:r>
      <w:r w:rsidR="00416B0C" w:rsidRPr="008C6BA7">
        <w:rPr>
          <w:rFonts w:ascii="Times New Roman" w:hAnsi="Times New Roman" w:cs="Times New Roman"/>
          <w:sz w:val="28"/>
        </w:rPr>
        <w:t>ЦУР</w:t>
      </w:r>
      <w:r w:rsidRPr="008C6BA7">
        <w:rPr>
          <w:rFonts w:ascii="Times New Roman" w:hAnsi="Times New Roman" w:cs="Times New Roman"/>
          <w:sz w:val="28"/>
        </w:rPr>
        <w:t xml:space="preserve"> – это координационный центр по мониторингу и обработке всех видов обращений и сообщений в органы государственной власти и местного самоуправления, как официальных, так и неофициальных, размещенных в открытых источниках в сети Интернет. В рамках </w:t>
      </w:r>
      <w:proofErr w:type="spellStart"/>
      <w:r w:rsidRPr="008C6BA7">
        <w:rPr>
          <w:rFonts w:ascii="Times New Roman" w:hAnsi="Times New Roman" w:cs="Times New Roman"/>
          <w:sz w:val="28"/>
        </w:rPr>
        <w:t>ЦУРа</w:t>
      </w:r>
      <w:proofErr w:type="spellEnd"/>
      <w:r w:rsidRPr="008C6BA7">
        <w:rPr>
          <w:rFonts w:ascii="Times New Roman" w:hAnsi="Times New Roman" w:cs="Times New Roman"/>
          <w:sz w:val="28"/>
        </w:rPr>
        <w:t xml:space="preserve"> рабо</w:t>
      </w:r>
      <w:r w:rsidR="00416B0C">
        <w:rPr>
          <w:rFonts w:ascii="Times New Roman" w:hAnsi="Times New Roman" w:cs="Times New Roman"/>
          <w:sz w:val="28"/>
        </w:rPr>
        <w:t>тает</w:t>
      </w:r>
      <w:r w:rsidRPr="008C6BA7">
        <w:rPr>
          <w:rFonts w:ascii="Times New Roman" w:hAnsi="Times New Roman" w:cs="Times New Roman"/>
          <w:sz w:val="28"/>
        </w:rPr>
        <w:t xml:space="preserve"> платформа обратной связи с </w:t>
      </w:r>
      <w:r w:rsidR="00416B0C">
        <w:rPr>
          <w:rFonts w:ascii="Times New Roman" w:hAnsi="Times New Roman" w:cs="Times New Roman"/>
          <w:sz w:val="28"/>
        </w:rPr>
        <w:t>жителями</w:t>
      </w:r>
      <w:r w:rsidRPr="008C6BA7">
        <w:rPr>
          <w:rFonts w:ascii="Times New Roman" w:hAnsi="Times New Roman" w:cs="Times New Roman"/>
          <w:sz w:val="28"/>
        </w:rPr>
        <w:t xml:space="preserve">. На официальных сайтах министерств, ведомств, муниципалитетов размещены специальные </w:t>
      </w:r>
      <w:proofErr w:type="spellStart"/>
      <w:r w:rsidRPr="008C6BA7">
        <w:rPr>
          <w:rFonts w:ascii="Times New Roman" w:hAnsi="Times New Roman" w:cs="Times New Roman"/>
          <w:sz w:val="28"/>
        </w:rPr>
        <w:t>виджеты</w:t>
      </w:r>
      <w:proofErr w:type="spellEnd"/>
      <w:r w:rsidRPr="008C6BA7">
        <w:rPr>
          <w:rFonts w:ascii="Times New Roman" w:hAnsi="Times New Roman" w:cs="Times New Roman"/>
          <w:sz w:val="28"/>
        </w:rPr>
        <w:t xml:space="preserve">, с помощью которых </w:t>
      </w:r>
      <w:r w:rsidR="00416B0C">
        <w:rPr>
          <w:rFonts w:ascii="Times New Roman" w:hAnsi="Times New Roman" w:cs="Times New Roman"/>
          <w:sz w:val="28"/>
        </w:rPr>
        <w:t>жители</w:t>
      </w:r>
      <w:r w:rsidRPr="008C6BA7">
        <w:rPr>
          <w:rFonts w:ascii="Times New Roman" w:hAnsi="Times New Roman" w:cs="Times New Roman"/>
          <w:sz w:val="28"/>
        </w:rPr>
        <w:t xml:space="preserve"> могут подать обращения. Статус рассмотрения обращения отображается в личном кабинете на Едином портале </w:t>
      </w:r>
      <w:proofErr w:type="spellStart"/>
      <w:r w:rsidRPr="008C6BA7">
        <w:rPr>
          <w:rFonts w:ascii="Times New Roman" w:hAnsi="Times New Roman" w:cs="Times New Roman"/>
          <w:sz w:val="28"/>
        </w:rPr>
        <w:t>госуслуг</w:t>
      </w:r>
      <w:proofErr w:type="spellEnd"/>
      <w:r w:rsidRPr="008C6BA7">
        <w:rPr>
          <w:rFonts w:ascii="Times New Roman" w:hAnsi="Times New Roman" w:cs="Times New Roman"/>
          <w:sz w:val="28"/>
        </w:rPr>
        <w:t>. Там же можно оценить качество диалога с госорганами. Еще од</w:t>
      </w:r>
      <w:r w:rsidR="00416B0C">
        <w:rPr>
          <w:rFonts w:ascii="Times New Roman" w:hAnsi="Times New Roman" w:cs="Times New Roman"/>
          <w:sz w:val="28"/>
        </w:rPr>
        <w:t>ин</w:t>
      </w:r>
      <w:r w:rsidRPr="008C6BA7">
        <w:rPr>
          <w:rFonts w:ascii="Times New Roman" w:hAnsi="Times New Roman" w:cs="Times New Roman"/>
          <w:sz w:val="28"/>
        </w:rPr>
        <w:t xml:space="preserve"> инструмент </w:t>
      </w:r>
      <w:proofErr w:type="spellStart"/>
      <w:r w:rsidRPr="008C6BA7">
        <w:rPr>
          <w:rFonts w:ascii="Times New Roman" w:hAnsi="Times New Roman" w:cs="Times New Roman"/>
          <w:sz w:val="28"/>
        </w:rPr>
        <w:t>ЦУРа</w:t>
      </w:r>
      <w:proofErr w:type="spellEnd"/>
      <w:r w:rsidRPr="008C6BA7">
        <w:rPr>
          <w:rFonts w:ascii="Times New Roman" w:hAnsi="Times New Roman" w:cs="Times New Roman"/>
          <w:sz w:val="28"/>
        </w:rPr>
        <w:t xml:space="preserve"> </w:t>
      </w:r>
      <w:r w:rsidR="00416B0C">
        <w:rPr>
          <w:rFonts w:ascii="Times New Roman" w:hAnsi="Times New Roman" w:cs="Times New Roman"/>
          <w:sz w:val="28"/>
        </w:rPr>
        <w:t>–</w:t>
      </w:r>
      <w:r w:rsidRPr="008C6BA7">
        <w:rPr>
          <w:rFonts w:ascii="Times New Roman" w:hAnsi="Times New Roman" w:cs="Times New Roman"/>
          <w:sz w:val="28"/>
        </w:rPr>
        <w:t xml:space="preserve"> система оперативного мониторинга, обработки и реагирования на обращения граждан в социальных сетях «Инцидент Менеджмент».</w:t>
      </w:r>
    </w:p>
    <w:p w14:paraId="6363ED1B" w14:textId="77777777" w:rsidR="00FE023C" w:rsidRPr="00054456" w:rsidRDefault="00FE023C" w:rsidP="002222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FE023C" w:rsidRPr="00054456" w:rsidSect="00A31799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216E" w14:textId="77777777" w:rsidR="00A073C5" w:rsidRDefault="00A073C5" w:rsidP="00A31799">
      <w:pPr>
        <w:spacing w:after="0" w:line="240" w:lineRule="auto"/>
      </w:pPr>
      <w:r>
        <w:separator/>
      </w:r>
    </w:p>
  </w:endnote>
  <w:endnote w:type="continuationSeparator" w:id="0">
    <w:p w14:paraId="3BD6C948" w14:textId="77777777" w:rsidR="00A073C5" w:rsidRDefault="00A073C5" w:rsidP="00A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4020202020204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CF333" w14:textId="77777777" w:rsidR="002F08FD" w:rsidRDefault="002F08FD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EBEF4" w14:textId="77777777" w:rsidR="00A073C5" w:rsidRDefault="00A073C5" w:rsidP="00A31799">
      <w:pPr>
        <w:spacing w:after="0" w:line="240" w:lineRule="auto"/>
      </w:pPr>
      <w:r>
        <w:separator/>
      </w:r>
    </w:p>
  </w:footnote>
  <w:footnote w:type="continuationSeparator" w:id="0">
    <w:p w14:paraId="59563080" w14:textId="77777777" w:rsidR="00A073C5" w:rsidRDefault="00A073C5" w:rsidP="00A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1C05" w14:textId="77777777" w:rsidR="002F08FD" w:rsidRDefault="002F08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4AB5"/>
    <w:multiLevelType w:val="hybridMultilevel"/>
    <w:tmpl w:val="7244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1AB"/>
    <w:multiLevelType w:val="hybridMultilevel"/>
    <w:tmpl w:val="0544504E"/>
    <w:lvl w:ilvl="0" w:tplc="4A24B5B2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FF24E52"/>
    <w:multiLevelType w:val="hybridMultilevel"/>
    <w:tmpl w:val="8C10B8E0"/>
    <w:numStyleLink w:val="2"/>
  </w:abstractNum>
  <w:abstractNum w:abstractNumId="3" w15:restartNumberingAfterBreak="0">
    <w:nsid w:val="3F2C2C04"/>
    <w:multiLevelType w:val="hybridMultilevel"/>
    <w:tmpl w:val="47528320"/>
    <w:lvl w:ilvl="0" w:tplc="2FB0DBFE">
      <w:start w:val="1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0CC5A9D"/>
    <w:multiLevelType w:val="hybridMultilevel"/>
    <w:tmpl w:val="B3565798"/>
    <w:numStyleLink w:val="1"/>
  </w:abstractNum>
  <w:abstractNum w:abstractNumId="5" w15:restartNumberingAfterBreak="0">
    <w:nsid w:val="5FCD0AC5"/>
    <w:multiLevelType w:val="hybridMultilevel"/>
    <w:tmpl w:val="AB2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D42"/>
    <w:multiLevelType w:val="hybridMultilevel"/>
    <w:tmpl w:val="9E048042"/>
    <w:lvl w:ilvl="0" w:tplc="A2FC0C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26F5281"/>
    <w:multiLevelType w:val="hybridMultilevel"/>
    <w:tmpl w:val="B3565798"/>
    <w:styleLink w:val="1"/>
    <w:lvl w:ilvl="0" w:tplc="BEFC431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8F038">
      <w:start w:val="1"/>
      <w:numFmt w:val="bullet"/>
      <w:lvlText w:val="o"/>
      <w:lvlJc w:val="left"/>
      <w:pPr>
        <w:ind w:left="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F613FC">
      <w:start w:val="1"/>
      <w:numFmt w:val="bullet"/>
      <w:lvlText w:val="▪"/>
      <w:lvlJc w:val="left"/>
      <w:pPr>
        <w:ind w:left="1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0764C">
      <w:start w:val="1"/>
      <w:numFmt w:val="bullet"/>
      <w:lvlText w:val="•"/>
      <w:lvlJc w:val="left"/>
      <w:pPr>
        <w:ind w:left="2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5EA4BE">
      <w:start w:val="1"/>
      <w:numFmt w:val="bullet"/>
      <w:lvlText w:val="o"/>
      <w:lvlJc w:val="left"/>
      <w:pPr>
        <w:ind w:left="2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2A8B0">
      <w:start w:val="1"/>
      <w:numFmt w:val="bullet"/>
      <w:lvlText w:val="▪"/>
      <w:lvlJc w:val="left"/>
      <w:pPr>
        <w:ind w:left="3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46176">
      <w:start w:val="1"/>
      <w:numFmt w:val="bullet"/>
      <w:lvlText w:val="•"/>
      <w:lvlJc w:val="left"/>
      <w:pPr>
        <w:ind w:left="41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0A870">
      <w:start w:val="1"/>
      <w:numFmt w:val="bullet"/>
      <w:lvlText w:val="o"/>
      <w:lvlJc w:val="left"/>
      <w:pPr>
        <w:ind w:left="4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246814">
      <w:start w:val="1"/>
      <w:numFmt w:val="bullet"/>
      <w:lvlText w:val="▪"/>
      <w:lvlJc w:val="left"/>
      <w:pPr>
        <w:ind w:left="56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DE75C74"/>
    <w:multiLevelType w:val="hybridMultilevel"/>
    <w:tmpl w:val="FEC0C4A2"/>
    <w:lvl w:ilvl="0" w:tplc="1ED405EE">
      <w:start w:val="1"/>
      <w:numFmt w:val="decimal"/>
      <w:lvlText w:val="%1."/>
      <w:lvlJc w:val="left"/>
      <w:pPr>
        <w:ind w:left="502" w:hanging="360"/>
      </w:pPr>
      <w:rPr>
        <w:rFonts w:eastAsia="Calibri"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3E5ABD"/>
    <w:multiLevelType w:val="hybridMultilevel"/>
    <w:tmpl w:val="8C10B8E0"/>
    <w:styleLink w:val="2"/>
    <w:lvl w:ilvl="0" w:tplc="1D186BD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48CDA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8D890">
      <w:start w:val="1"/>
      <w:numFmt w:val="bullet"/>
      <w:lvlText w:val="▪"/>
      <w:lvlJc w:val="left"/>
      <w:pPr>
        <w:ind w:left="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E092C">
      <w:start w:val="1"/>
      <w:numFmt w:val="bullet"/>
      <w:lvlText w:val="•"/>
      <w:lvlJc w:val="left"/>
      <w:pPr>
        <w:ind w:left="1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38E">
      <w:start w:val="1"/>
      <w:numFmt w:val="bullet"/>
      <w:lvlText w:val="o"/>
      <w:lvlJc w:val="left"/>
      <w:pPr>
        <w:ind w:left="2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FDD4">
      <w:start w:val="1"/>
      <w:numFmt w:val="bullet"/>
      <w:lvlText w:val="▪"/>
      <w:lvlJc w:val="left"/>
      <w:pPr>
        <w:ind w:left="2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A56C2">
      <w:start w:val="1"/>
      <w:numFmt w:val="bullet"/>
      <w:lvlText w:val="•"/>
      <w:lvlJc w:val="left"/>
      <w:pPr>
        <w:ind w:left="3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CD920">
      <w:start w:val="1"/>
      <w:numFmt w:val="bullet"/>
      <w:lvlText w:val="o"/>
      <w:lvlJc w:val="left"/>
      <w:pPr>
        <w:ind w:left="4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ECA70">
      <w:start w:val="1"/>
      <w:numFmt w:val="bullet"/>
      <w:lvlText w:val="▪"/>
      <w:lvlJc w:val="left"/>
      <w:pPr>
        <w:ind w:left="4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799"/>
    <w:rsid w:val="0002075D"/>
    <w:rsid w:val="00030C87"/>
    <w:rsid w:val="000448B4"/>
    <w:rsid w:val="00045529"/>
    <w:rsid w:val="00045FE1"/>
    <w:rsid w:val="00046FCC"/>
    <w:rsid w:val="00052ED1"/>
    <w:rsid w:val="00054280"/>
    <w:rsid w:val="00054456"/>
    <w:rsid w:val="00055724"/>
    <w:rsid w:val="00062836"/>
    <w:rsid w:val="000860AA"/>
    <w:rsid w:val="00096D67"/>
    <w:rsid w:val="000A7302"/>
    <w:rsid w:val="000A7651"/>
    <w:rsid w:val="000B4F93"/>
    <w:rsid w:val="000B6A6B"/>
    <w:rsid w:val="000C739D"/>
    <w:rsid w:val="000D1142"/>
    <w:rsid w:val="000D1EA1"/>
    <w:rsid w:val="000D6CE8"/>
    <w:rsid w:val="000E3774"/>
    <w:rsid w:val="000E58F9"/>
    <w:rsid w:val="000F2199"/>
    <w:rsid w:val="000F63DA"/>
    <w:rsid w:val="00100087"/>
    <w:rsid w:val="00107A55"/>
    <w:rsid w:val="00110F9A"/>
    <w:rsid w:val="00111834"/>
    <w:rsid w:val="00111C15"/>
    <w:rsid w:val="0011550A"/>
    <w:rsid w:val="001313B7"/>
    <w:rsid w:val="00136222"/>
    <w:rsid w:val="00147501"/>
    <w:rsid w:val="00151688"/>
    <w:rsid w:val="00154A3F"/>
    <w:rsid w:val="001550E6"/>
    <w:rsid w:val="00155459"/>
    <w:rsid w:val="001608A5"/>
    <w:rsid w:val="00161EBA"/>
    <w:rsid w:val="00162569"/>
    <w:rsid w:val="00164880"/>
    <w:rsid w:val="00166055"/>
    <w:rsid w:val="0016790D"/>
    <w:rsid w:val="00176159"/>
    <w:rsid w:val="00176686"/>
    <w:rsid w:val="00196C30"/>
    <w:rsid w:val="001A3DD9"/>
    <w:rsid w:val="001B569C"/>
    <w:rsid w:val="001C2F97"/>
    <w:rsid w:val="001C5E81"/>
    <w:rsid w:val="001D47EE"/>
    <w:rsid w:val="001D7D1F"/>
    <w:rsid w:val="001E7D18"/>
    <w:rsid w:val="001F64C9"/>
    <w:rsid w:val="002038A7"/>
    <w:rsid w:val="00205AD5"/>
    <w:rsid w:val="00213CBD"/>
    <w:rsid w:val="002222EC"/>
    <w:rsid w:val="002547BA"/>
    <w:rsid w:val="00256351"/>
    <w:rsid w:val="00256508"/>
    <w:rsid w:val="00264583"/>
    <w:rsid w:val="00265903"/>
    <w:rsid w:val="00277776"/>
    <w:rsid w:val="0027797A"/>
    <w:rsid w:val="002837A6"/>
    <w:rsid w:val="002A0F21"/>
    <w:rsid w:val="002B23A4"/>
    <w:rsid w:val="002C11EE"/>
    <w:rsid w:val="002C2DF6"/>
    <w:rsid w:val="002D67E0"/>
    <w:rsid w:val="002E207E"/>
    <w:rsid w:val="002F08FD"/>
    <w:rsid w:val="002F1B8B"/>
    <w:rsid w:val="002F1CE3"/>
    <w:rsid w:val="00305E8A"/>
    <w:rsid w:val="003136D9"/>
    <w:rsid w:val="003301F4"/>
    <w:rsid w:val="00330CEF"/>
    <w:rsid w:val="0034501E"/>
    <w:rsid w:val="00350681"/>
    <w:rsid w:val="003509E6"/>
    <w:rsid w:val="003602DB"/>
    <w:rsid w:val="00366C9C"/>
    <w:rsid w:val="00367F34"/>
    <w:rsid w:val="003724C0"/>
    <w:rsid w:val="003852FD"/>
    <w:rsid w:val="003D1E7E"/>
    <w:rsid w:val="003D328F"/>
    <w:rsid w:val="003F58B7"/>
    <w:rsid w:val="00406AB4"/>
    <w:rsid w:val="00413CE7"/>
    <w:rsid w:val="00416B0C"/>
    <w:rsid w:val="004253FE"/>
    <w:rsid w:val="004317EA"/>
    <w:rsid w:val="00432DAD"/>
    <w:rsid w:val="00436EE7"/>
    <w:rsid w:val="00442C2F"/>
    <w:rsid w:val="00444E87"/>
    <w:rsid w:val="004452B9"/>
    <w:rsid w:val="0045618D"/>
    <w:rsid w:val="0045652F"/>
    <w:rsid w:val="00461366"/>
    <w:rsid w:val="004733D1"/>
    <w:rsid w:val="00483426"/>
    <w:rsid w:val="00495FA7"/>
    <w:rsid w:val="004A004C"/>
    <w:rsid w:val="004B1E3D"/>
    <w:rsid w:val="004B6793"/>
    <w:rsid w:val="004C4590"/>
    <w:rsid w:val="004D7AA3"/>
    <w:rsid w:val="004E50A7"/>
    <w:rsid w:val="004F1CB9"/>
    <w:rsid w:val="004F3EBF"/>
    <w:rsid w:val="004F4204"/>
    <w:rsid w:val="004F53E8"/>
    <w:rsid w:val="00501B54"/>
    <w:rsid w:val="0051069F"/>
    <w:rsid w:val="00522421"/>
    <w:rsid w:val="00522BC2"/>
    <w:rsid w:val="005240CC"/>
    <w:rsid w:val="00525584"/>
    <w:rsid w:val="00525CF0"/>
    <w:rsid w:val="00527A78"/>
    <w:rsid w:val="00562D54"/>
    <w:rsid w:val="005673AB"/>
    <w:rsid w:val="0058358C"/>
    <w:rsid w:val="005846BD"/>
    <w:rsid w:val="00594085"/>
    <w:rsid w:val="00595328"/>
    <w:rsid w:val="00596A14"/>
    <w:rsid w:val="005A6C0A"/>
    <w:rsid w:val="005B4FB7"/>
    <w:rsid w:val="005C706F"/>
    <w:rsid w:val="005D594D"/>
    <w:rsid w:val="005E0048"/>
    <w:rsid w:val="005E2453"/>
    <w:rsid w:val="005E4963"/>
    <w:rsid w:val="005E73E4"/>
    <w:rsid w:val="005E7651"/>
    <w:rsid w:val="005F6B69"/>
    <w:rsid w:val="005F6E6F"/>
    <w:rsid w:val="0060001B"/>
    <w:rsid w:val="00601FA8"/>
    <w:rsid w:val="006031B6"/>
    <w:rsid w:val="00613229"/>
    <w:rsid w:val="00615114"/>
    <w:rsid w:val="00624994"/>
    <w:rsid w:val="006363AA"/>
    <w:rsid w:val="00641503"/>
    <w:rsid w:val="00643588"/>
    <w:rsid w:val="00656EDC"/>
    <w:rsid w:val="00657993"/>
    <w:rsid w:val="006648B8"/>
    <w:rsid w:val="00671FCC"/>
    <w:rsid w:val="0067765E"/>
    <w:rsid w:val="00684F19"/>
    <w:rsid w:val="006867DF"/>
    <w:rsid w:val="00687ACA"/>
    <w:rsid w:val="0069760D"/>
    <w:rsid w:val="006A3B46"/>
    <w:rsid w:val="006A7A75"/>
    <w:rsid w:val="006B49E0"/>
    <w:rsid w:val="006C10A3"/>
    <w:rsid w:val="006C328F"/>
    <w:rsid w:val="006C6226"/>
    <w:rsid w:val="006E0ED0"/>
    <w:rsid w:val="006E64AF"/>
    <w:rsid w:val="00702762"/>
    <w:rsid w:val="00705944"/>
    <w:rsid w:val="00715EA1"/>
    <w:rsid w:val="0072054E"/>
    <w:rsid w:val="00730998"/>
    <w:rsid w:val="00741040"/>
    <w:rsid w:val="007473DE"/>
    <w:rsid w:val="00751B14"/>
    <w:rsid w:val="00751FFE"/>
    <w:rsid w:val="0075322E"/>
    <w:rsid w:val="00754072"/>
    <w:rsid w:val="007625CE"/>
    <w:rsid w:val="0077048E"/>
    <w:rsid w:val="0077266F"/>
    <w:rsid w:val="00780715"/>
    <w:rsid w:val="00792852"/>
    <w:rsid w:val="007967CE"/>
    <w:rsid w:val="007A2804"/>
    <w:rsid w:val="007A4DB9"/>
    <w:rsid w:val="007A72DA"/>
    <w:rsid w:val="007B1FAC"/>
    <w:rsid w:val="007E1E69"/>
    <w:rsid w:val="007E1F06"/>
    <w:rsid w:val="007E437D"/>
    <w:rsid w:val="00804405"/>
    <w:rsid w:val="00810552"/>
    <w:rsid w:val="0081322D"/>
    <w:rsid w:val="00814C84"/>
    <w:rsid w:val="0082734B"/>
    <w:rsid w:val="0084186D"/>
    <w:rsid w:val="00846426"/>
    <w:rsid w:val="00852F27"/>
    <w:rsid w:val="00860706"/>
    <w:rsid w:val="008629C7"/>
    <w:rsid w:val="00866084"/>
    <w:rsid w:val="00881618"/>
    <w:rsid w:val="00883D42"/>
    <w:rsid w:val="00886663"/>
    <w:rsid w:val="00893A45"/>
    <w:rsid w:val="008948FC"/>
    <w:rsid w:val="00894A91"/>
    <w:rsid w:val="008A3705"/>
    <w:rsid w:val="008A51EF"/>
    <w:rsid w:val="008A74A6"/>
    <w:rsid w:val="008B15C5"/>
    <w:rsid w:val="008B1ADF"/>
    <w:rsid w:val="008C2A45"/>
    <w:rsid w:val="008C6BA7"/>
    <w:rsid w:val="008C75D0"/>
    <w:rsid w:val="008D3386"/>
    <w:rsid w:val="008D46B1"/>
    <w:rsid w:val="008D5948"/>
    <w:rsid w:val="008E1897"/>
    <w:rsid w:val="008E2361"/>
    <w:rsid w:val="008E6445"/>
    <w:rsid w:val="008E7994"/>
    <w:rsid w:val="008F7C1E"/>
    <w:rsid w:val="0091071F"/>
    <w:rsid w:val="00912EC3"/>
    <w:rsid w:val="0092080A"/>
    <w:rsid w:val="0092238D"/>
    <w:rsid w:val="00924018"/>
    <w:rsid w:val="00925682"/>
    <w:rsid w:val="00927D7D"/>
    <w:rsid w:val="00942AB4"/>
    <w:rsid w:val="00945533"/>
    <w:rsid w:val="00953BC5"/>
    <w:rsid w:val="00957B33"/>
    <w:rsid w:val="00970DCE"/>
    <w:rsid w:val="00975E2F"/>
    <w:rsid w:val="00982C03"/>
    <w:rsid w:val="00983C64"/>
    <w:rsid w:val="00983CCF"/>
    <w:rsid w:val="00990BAC"/>
    <w:rsid w:val="00993814"/>
    <w:rsid w:val="00994463"/>
    <w:rsid w:val="0099470C"/>
    <w:rsid w:val="009960FE"/>
    <w:rsid w:val="00996A3D"/>
    <w:rsid w:val="00997496"/>
    <w:rsid w:val="009A05F1"/>
    <w:rsid w:val="009A0A00"/>
    <w:rsid w:val="009A2FD3"/>
    <w:rsid w:val="009C4DFE"/>
    <w:rsid w:val="009C4EF8"/>
    <w:rsid w:val="009C50E4"/>
    <w:rsid w:val="009D0BDF"/>
    <w:rsid w:val="009E29AF"/>
    <w:rsid w:val="00A073C5"/>
    <w:rsid w:val="00A10474"/>
    <w:rsid w:val="00A177AE"/>
    <w:rsid w:val="00A223FE"/>
    <w:rsid w:val="00A26CE0"/>
    <w:rsid w:val="00A2738D"/>
    <w:rsid w:val="00A31799"/>
    <w:rsid w:val="00A31BA6"/>
    <w:rsid w:val="00A3232C"/>
    <w:rsid w:val="00A528EA"/>
    <w:rsid w:val="00A53436"/>
    <w:rsid w:val="00A57368"/>
    <w:rsid w:val="00A60EE6"/>
    <w:rsid w:val="00A664F5"/>
    <w:rsid w:val="00A666E3"/>
    <w:rsid w:val="00A66EC6"/>
    <w:rsid w:val="00A80F1E"/>
    <w:rsid w:val="00A91A0F"/>
    <w:rsid w:val="00A9244E"/>
    <w:rsid w:val="00AA2BBD"/>
    <w:rsid w:val="00AB03E1"/>
    <w:rsid w:val="00AF26D6"/>
    <w:rsid w:val="00AF455E"/>
    <w:rsid w:val="00AF6BDA"/>
    <w:rsid w:val="00B05B40"/>
    <w:rsid w:val="00B05FBE"/>
    <w:rsid w:val="00B067C3"/>
    <w:rsid w:val="00B07737"/>
    <w:rsid w:val="00B17DF5"/>
    <w:rsid w:val="00B22433"/>
    <w:rsid w:val="00B22E42"/>
    <w:rsid w:val="00B4437A"/>
    <w:rsid w:val="00B44DB4"/>
    <w:rsid w:val="00B479BB"/>
    <w:rsid w:val="00B50748"/>
    <w:rsid w:val="00B51CC2"/>
    <w:rsid w:val="00B529B5"/>
    <w:rsid w:val="00B61592"/>
    <w:rsid w:val="00B626FE"/>
    <w:rsid w:val="00B63001"/>
    <w:rsid w:val="00B67306"/>
    <w:rsid w:val="00B721A3"/>
    <w:rsid w:val="00B72F24"/>
    <w:rsid w:val="00B83FE7"/>
    <w:rsid w:val="00B90CD7"/>
    <w:rsid w:val="00BA215E"/>
    <w:rsid w:val="00BA472D"/>
    <w:rsid w:val="00BA6AB5"/>
    <w:rsid w:val="00BB119F"/>
    <w:rsid w:val="00BC37C8"/>
    <w:rsid w:val="00BD1EF3"/>
    <w:rsid w:val="00BE0C43"/>
    <w:rsid w:val="00BE53B5"/>
    <w:rsid w:val="00BF1BFA"/>
    <w:rsid w:val="00C05637"/>
    <w:rsid w:val="00C05FF8"/>
    <w:rsid w:val="00C11866"/>
    <w:rsid w:val="00C17074"/>
    <w:rsid w:val="00C17528"/>
    <w:rsid w:val="00C21AEA"/>
    <w:rsid w:val="00C223FD"/>
    <w:rsid w:val="00C60616"/>
    <w:rsid w:val="00C61E05"/>
    <w:rsid w:val="00C625E0"/>
    <w:rsid w:val="00C65F3F"/>
    <w:rsid w:val="00C731C4"/>
    <w:rsid w:val="00C8157C"/>
    <w:rsid w:val="00C83B6B"/>
    <w:rsid w:val="00C86837"/>
    <w:rsid w:val="00C879EA"/>
    <w:rsid w:val="00C911CA"/>
    <w:rsid w:val="00CA0B60"/>
    <w:rsid w:val="00CA2084"/>
    <w:rsid w:val="00CA3A09"/>
    <w:rsid w:val="00CC3AF3"/>
    <w:rsid w:val="00CC587F"/>
    <w:rsid w:val="00CD0821"/>
    <w:rsid w:val="00CD0AE2"/>
    <w:rsid w:val="00CE0413"/>
    <w:rsid w:val="00CE088F"/>
    <w:rsid w:val="00CF07CB"/>
    <w:rsid w:val="00CF2AE5"/>
    <w:rsid w:val="00CF5919"/>
    <w:rsid w:val="00D038FE"/>
    <w:rsid w:val="00D03F15"/>
    <w:rsid w:val="00D05A30"/>
    <w:rsid w:val="00D076BA"/>
    <w:rsid w:val="00D07B98"/>
    <w:rsid w:val="00D1042E"/>
    <w:rsid w:val="00D123B9"/>
    <w:rsid w:val="00D13A20"/>
    <w:rsid w:val="00D15936"/>
    <w:rsid w:val="00D1774F"/>
    <w:rsid w:val="00D23DFD"/>
    <w:rsid w:val="00D33262"/>
    <w:rsid w:val="00D33934"/>
    <w:rsid w:val="00D41C73"/>
    <w:rsid w:val="00D4544D"/>
    <w:rsid w:val="00D457D0"/>
    <w:rsid w:val="00D520A9"/>
    <w:rsid w:val="00D52DAF"/>
    <w:rsid w:val="00D5554A"/>
    <w:rsid w:val="00D55FE6"/>
    <w:rsid w:val="00D63F1D"/>
    <w:rsid w:val="00D8213B"/>
    <w:rsid w:val="00D91527"/>
    <w:rsid w:val="00D95386"/>
    <w:rsid w:val="00DA1B87"/>
    <w:rsid w:val="00DA30BC"/>
    <w:rsid w:val="00DA7A26"/>
    <w:rsid w:val="00DB106A"/>
    <w:rsid w:val="00DB5BA4"/>
    <w:rsid w:val="00DC52B8"/>
    <w:rsid w:val="00DE17C2"/>
    <w:rsid w:val="00E171C5"/>
    <w:rsid w:val="00E2202C"/>
    <w:rsid w:val="00E31194"/>
    <w:rsid w:val="00E333EB"/>
    <w:rsid w:val="00E44B59"/>
    <w:rsid w:val="00E44C0D"/>
    <w:rsid w:val="00E460D4"/>
    <w:rsid w:val="00E57D27"/>
    <w:rsid w:val="00E62520"/>
    <w:rsid w:val="00E63E0E"/>
    <w:rsid w:val="00E711A9"/>
    <w:rsid w:val="00E71942"/>
    <w:rsid w:val="00E722E9"/>
    <w:rsid w:val="00E728C8"/>
    <w:rsid w:val="00E72F23"/>
    <w:rsid w:val="00E80B54"/>
    <w:rsid w:val="00E813A2"/>
    <w:rsid w:val="00E83F07"/>
    <w:rsid w:val="00E93960"/>
    <w:rsid w:val="00E96DA6"/>
    <w:rsid w:val="00EA2988"/>
    <w:rsid w:val="00EA5ED1"/>
    <w:rsid w:val="00EB21C3"/>
    <w:rsid w:val="00EC7FBB"/>
    <w:rsid w:val="00EE5D6E"/>
    <w:rsid w:val="00EF1521"/>
    <w:rsid w:val="00EF473C"/>
    <w:rsid w:val="00EF4E33"/>
    <w:rsid w:val="00F018ED"/>
    <w:rsid w:val="00F063CA"/>
    <w:rsid w:val="00F06467"/>
    <w:rsid w:val="00F1208D"/>
    <w:rsid w:val="00F216BF"/>
    <w:rsid w:val="00F3215D"/>
    <w:rsid w:val="00F3272B"/>
    <w:rsid w:val="00F3627E"/>
    <w:rsid w:val="00F37EBA"/>
    <w:rsid w:val="00F46A5B"/>
    <w:rsid w:val="00F56C68"/>
    <w:rsid w:val="00F57D65"/>
    <w:rsid w:val="00F70121"/>
    <w:rsid w:val="00F72C88"/>
    <w:rsid w:val="00F73097"/>
    <w:rsid w:val="00F809D5"/>
    <w:rsid w:val="00F85452"/>
    <w:rsid w:val="00F875EC"/>
    <w:rsid w:val="00F97D54"/>
    <w:rsid w:val="00FA13F9"/>
    <w:rsid w:val="00FA2FA1"/>
    <w:rsid w:val="00FB090D"/>
    <w:rsid w:val="00FB38BD"/>
    <w:rsid w:val="00FB41FB"/>
    <w:rsid w:val="00FB45C0"/>
    <w:rsid w:val="00FB4799"/>
    <w:rsid w:val="00FC7583"/>
    <w:rsid w:val="00FD5BDF"/>
    <w:rsid w:val="00FD71E6"/>
    <w:rsid w:val="00FE023C"/>
    <w:rsid w:val="00FE383D"/>
    <w:rsid w:val="00FE7133"/>
    <w:rsid w:val="00FE76B1"/>
    <w:rsid w:val="00FF0D3A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0F47"/>
  <w15:docId w15:val="{88D49164-4F6D-47F0-A766-84274E65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179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3">
    <w:name w:val="heading 3"/>
    <w:basedOn w:val="a"/>
    <w:link w:val="30"/>
    <w:uiPriority w:val="9"/>
    <w:qFormat/>
    <w:rsid w:val="00671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1799"/>
    <w:rPr>
      <w:u w:val="single"/>
    </w:rPr>
  </w:style>
  <w:style w:type="table" w:customStyle="1" w:styleId="TableNormal">
    <w:name w:val="Table Normal"/>
    <w:rsid w:val="00A317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3179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A317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sid w:val="00A31799"/>
    <w:rPr>
      <w:rFonts w:ascii="Helvetica" w:eastAsia="Helvetica" w:hAnsi="Helvetica" w:cs="Helvetica"/>
      <w:color w:val="000000"/>
      <w:sz w:val="22"/>
      <w:szCs w:val="22"/>
    </w:rPr>
  </w:style>
  <w:style w:type="paragraph" w:styleId="a8">
    <w:name w:val="List Paragraph"/>
    <w:aliases w:val="Абзац списка основной,List Paragraph2,ПАРАГРАФ,ПС - Нумерованный,Выделеный,Текст с номером,Абзац списка для документа,Абзац списка4"/>
    <w:link w:val="a9"/>
    <w:uiPriority w:val="34"/>
    <w:qFormat/>
    <w:rsid w:val="00A3179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A31799"/>
    <w:pPr>
      <w:numPr>
        <w:numId w:val="1"/>
      </w:numPr>
    </w:pPr>
  </w:style>
  <w:style w:type="numbering" w:customStyle="1" w:styleId="2">
    <w:name w:val="Импортированный стиль 2"/>
    <w:rsid w:val="00A31799"/>
    <w:pPr>
      <w:numPr>
        <w:numId w:val="3"/>
      </w:numPr>
    </w:pPr>
  </w:style>
  <w:style w:type="paragraph" w:styleId="aa">
    <w:name w:val="annotation text"/>
    <w:basedOn w:val="a"/>
    <w:link w:val="ab"/>
    <w:uiPriority w:val="99"/>
    <w:semiHidden/>
    <w:unhideWhenUsed/>
    <w:rsid w:val="00A317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1799"/>
    <w:rPr>
      <w:rFonts w:ascii="Calibri" w:eastAsia="Calibri" w:hAnsi="Calibri" w:cs="Calibri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sid w:val="00A31799"/>
    <w:rPr>
      <w:sz w:val="16"/>
      <w:szCs w:val="16"/>
    </w:rPr>
  </w:style>
  <w:style w:type="paragraph" w:styleId="ad">
    <w:name w:val="Revision"/>
    <w:hidden/>
    <w:uiPriority w:val="99"/>
    <w:semiHidden/>
    <w:rsid w:val="00C879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C8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9EA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af0">
    <w:name w:val="Основной текст_"/>
    <w:basedOn w:val="a0"/>
    <w:link w:val="31"/>
    <w:rsid w:val="005E2453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5E24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0" w:line="643" w:lineRule="exact"/>
      <w:ind w:hanging="2180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5E24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extended-textfull">
    <w:name w:val="extended-text__full"/>
    <w:basedOn w:val="a0"/>
    <w:rsid w:val="005E2453"/>
  </w:style>
  <w:style w:type="paragraph" w:customStyle="1" w:styleId="Default">
    <w:name w:val="Default"/>
    <w:rsid w:val="005E24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  <w:style w:type="character" w:customStyle="1" w:styleId="20">
    <w:name w:val="Основной текст (2)_"/>
    <w:basedOn w:val="a0"/>
    <w:link w:val="21"/>
    <w:rsid w:val="005E2453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E24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</w:rPr>
  </w:style>
  <w:style w:type="character" w:customStyle="1" w:styleId="af3">
    <w:name w:val="Другое_"/>
    <w:basedOn w:val="a0"/>
    <w:link w:val="af4"/>
    <w:rsid w:val="005E2453"/>
    <w:rPr>
      <w:rFonts w:eastAsia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5E24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wmi-callto">
    <w:name w:val="wmi-callto"/>
    <w:basedOn w:val="a0"/>
    <w:rsid w:val="005E2453"/>
  </w:style>
  <w:style w:type="character" w:customStyle="1" w:styleId="a9">
    <w:name w:val="Абзац списка Знак"/>
    <w:aliases w:val="Абзац списка основной Знак,List Paragraph2 Знак,ПАРАГРАФ Знак,ПС - Нумерованный Знак,Выделеный Знак,Текст с номером Знак,Абзац списка для документа Знак,Абзац списка4 Знак"/>
    <w:link w:val="a8"/>
    <w:uiPriority w:val="34"/>
    <w:locked/>
    <w:rsid w:val="005E245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0">
    <w:name w:val="c0"/>
    <w:basedOn w:val="a0"/>
    <w:rsid w:val="005E2453"/>
  </w:style>
  <w:style w:type="paragraph" w:customStyle="1" w:styleId="p10">
    <w:name w:val="p10"/>
    <w:basedOn w:val="a"/>
    <w:rsid w:val="005E24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onsPlusNormal">
    <w:name w:val="ConsPlusNormal"/>
    <w:link w:val="ConsPlusNormal0"/>
    <w:rsid w:val="005E24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ConsPlusNormal0">
    <w:name w:val="ConsPlusNormal Знак"/>
    <w:link w:val="ConsPlusNormal"/>
    <w:locked/>
    <w:rsid w:val="005E2453"/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30">
    <w:name w:val="Заголовок 3 Знак"/>
    <w:basedOn w:val="a0"/>
    <w:link w:val="3"/>
    <w:uiPriority w:val="9"/>
    <w:rsid w:val="00671FCC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af2">
    <w:name w:val="Обычный (Интернет) Знак"/>
    <w:aliases w:val="Обычный (Web) Знак"/>
    <w:basedOn w:val="a0"/>
    <w:link w:val="af1"/>
    <w:uiPriority w:val="99"/>
    <w:rsid w:val="00671FCC"/>
    <w:rPr>
      <w:rFonts w:eastAsia="Times New Roman"/>
      <w:sz w:val="24"/>
      <w:szCs w:val="24"/>
      <w:u w:color="000000"/>
      <w:bdr w:val="none" w:sz="0" w:space="0" w:color="auto"/>
    </w:rPr>
  </w:style>
  <w:style w:type="character" w:customStyle="1" w:styleId="normalchar">
    <w:name w:val="normal__char"/>
    <w:basedOn w:val="a0"/>
    <w:rsid w:val="00671FCC"/>
  </w:style>
  <w:style w:type="character" w:customStyle="1" w:styleId="c21">
    <w:name w:val="c21"/>
    <w:basedOn w:val="a0"/>
    <w:rsid w:val="00671FCC"/>
  </w:style>
  <w:style w:type="character" w:customStyle="1" w:styleId="7">
    <w:name w:val="Основной текст (7)_"/>
    <w:basedOn w:val="a0"/>
    <w:link w:val="70"/>
    <w:rsid w:val="00671FCC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F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240" w:line="278" w:lineRule="exact"/>
      <w:ind w:hanging="680"/>
    </w:pPr>
    <w:rPr>
      <w:rFonts w:ascii="Times New Roman" w:eastAsia="Arial Unicode MS" w:hAnsi="Times New Roman" w:cs="Times New Roman"/>
      <w:color w:val="auto"/>
      <w:sz w:val="26"/>
      <w:szCs w:val="26"/>
    </w:rPr>
  </w:style>
  <w:style w:type="paragraph" w:styleId="af5">
    <w:name w:val="Body Text"/>
    <w:basedOn w:val="a"/>
    <w:link w:val="af6"/>
    <w:uiPriority w:val="99"/>
    <w:rsid w:val="00F875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f6">
    <w:name w:val="Основной текст Знак"/>
    <w:basedOn w:val="a0"/>
    <w:link w:val="af5"/>
    <w:uiPriority w:val="99"/>
    <w:rsid w:val="00F875EC"/>
    <w:rPr>
      <w:rFonts w:eastAsia="Times New Roman"/>
      <w:sz w:val="28"/>
      <w:bdr w:val="none" w:sz="0" w:space="0" w:color="auto"/>
    </w:rPr>
  </w:style>
  <w:style w:type="character" w:customStyle="1" w:styleId="a6">
    <w:name w:val="Нижний колонтитул Знак"/>
    <w:basedOn w:val="a0"/>
    <w:link w:val="a5"/>
    <w:uiPriority w:val="99"/>
    <w:rsid w:val="00F875EC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60">
    <w:name w:val="Заголовок 6 Знак"/>
    <w:basedOn w:val="a0"/>
    <w:link w:val="6"/>
    <w:uiPriority w:val="9"/>
    <w:semiHidden/>
    <w:rsid w:val="00BF1BFA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28249">
                                          <w:marLeft w:val="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4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9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151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9071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2E3E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8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1001">
                                          <w:marLeft w:val="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9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54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43566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7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2E3E3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23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user_327</dc:creator>
  <cp:lastModifiedBy>Кобзев Дмитрий</cp:lastModifiedBy>
  <cp:revision>54</cp:revision>
  <cp:lastPrinted>2021-04-06T06:31:00Z</cp:lastPrinted>
  <dcterms:created xsi:type="dcterms:W3CDTF">2021-04-07T02:53:00Z</dcterms:created>
  <dcterms:modified xsi:type="dcterms:W3CDTF">2021-04-13T05:23:00Z</dcterms:modified>
</cp:coreProperties>
</file>