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C5E" w:rsidRDefault="00E74C8A" w:rsidP="00777183">
      <w:pPr>
        <w:tabs>
          <w:tab w:val="left" w:pos="-284"/>
          <w:tab w:val="left" w:pos="426"/>
        </w:tabs>
        <w:suppressAutoHyphens w:val="0"/>
        <w:ind w:left="-284" w:right="282" w:firstLine="284"/>
        <w:jc w:val="right"/>
        <w:rPr>
          <w:rFonts w:ascii="PT Astra Serif" w:hAnsi="PT Astra Serif"/>
          <w:bCs/>
          <w:sz w:val="28"/>
          <w:szCs w:val="28"/>
          <w:lang w:eastAsia="ru-RU"/>
        </w:rPr>
      </w:pPr>
      <w:r>
        <w:rPr>
          <w:noProof/>
          <w:lang w:eastAsia="ru-RU"/>
        </w:rPr>
        <w:drawing>
          <wp:anchor distT="0" distB="0" distL="114300" distR="114300" simplePos="0" relativeHeight="251657728" behindDoc="0" locked="0" layoutInCell="1" allowOverlap="1">
            <wp:simplePos x="0" y="0"/>
            <wp:positionH relativeFrom="column">
              <wp:posOffset>2681605</wp:posOffset>
            </wp:positionH>
            <wp:positionV relativeFrom="paragraph">
              <wp:posOffset>8890</wp:posOffset>
            </wp:positionV>
            <wp:extent cx="671195" cy="666750"/>
            <wp:effectExtent l="0" t="0" r="0" b="0"/>
            <wp:wrapNone/>
            <wp:docPr id="2" name="Рисунок 4" descr="C:\Users\User\Desktop\ГЕРБ РА [преобразова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User\Desktop\ГЕРБ РА [преобразованный].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1195" cy="6667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D3C5E" w:rsidRDefault="00BD3C5E" w:rsidP="00777183">
      <w:pPr>
        <w:tabs>
          <w:tab w:val="left" w:pos="-284"/>
          <w:tab w:val="left" w:pos="426"/>
        </w:tabs>
        <w:suppressAutoHyphens w:val="0"/>
        <w:ind w:left="-284" w:right="282" w:firstLine="284"/>
        <w:jc w:val="right"/>
        <w:rPr>
          <w:rFonts w:ascii="PT Astra Serif" w:hAnsi="PT Astra Serif"/>
          <w:bCs/>
          <w:sz w:val="28"/>
          <w:szCs w:val="28"/>
          <w:lang w:eastAsia="ru-RU"/>
        </w:rPr>
      </w:pPr>
    </w:p>
    <w:p w:rsidR="00CC4F31" w:rsidRPr="00344D60" w:rsidRDefault="00CC4F31" w:rsidP="00777183">
      <w:pPr>
        <w:tabs>
          <w:tab w:val="left" w:pos="-284"/>
          <w:tab w:val="left" w:pos="426"/>
        </w:tabs>
        <w:suppressAutoHyphens w:val="0"/>
        <w:ind w:left="-284" w:right="282" w:firstLine="284"/>
        <w:jc w:val="right"/>
        <w:rPr>
          <w:rFonts w:ascii="PT Astra Serif" w:hAnsi="PT Astra Serif"/>
          <w:bCs/>
          <w:sz w:val="28"/>
          <w:szCs w:val="28"/>
          <w:lang w:eastAsia="ru-RU"/>
        </w:rPr>
      </w:pPr>
    </w:p>
    <w:tbl>
      <w:tblPr>
        <w:tblStyle w:val="aa"/>
        <w:tblW w:w="11199" w:type="dxa"/>
        <w:tblInd w:w="-709" w:type="dxa"/>
        <w:tblBorders>
          <w:top w:val="dashed" w:sz="4" w:space="0" w:color="7F7F7F" w:themeColor="text1" w:themeTint="80"/>
          <w:left w:val="dashed" w:sz="4" w:space="0" w:color="7F7F7F" w:themeColor="text1" w:themeTint="80"/>
          <w:bottom w:val="dashed" w:sz="4" w:space="0" w:color="7F7F7F" w:themeColor="text1" w:themeTint="80"/>
          <w:right w:val="dashed" w:sz="4" w:space="0" w:color="7F7F7F" w:themeColor="text1" w:themeTint="80"/>
          <w:insideH w:val="dashed" w:sz="4" w:space="0" w:color="7F7F7F" w:themeColor="text1" w:themeTint="80"/>
          <w:insideV w:val="dashed" w:sz="4" w:space="0" w:color="7F7F7F" w:themeColor="text1" w:themeTint="80"/>
        </w:tblBorders>
        <w:tblLayout w:type="fixed"/>
        <w:tblCellMar>
          <w:left w:w="0" w:type="dxa"/>
          <w:right w:w="0" w:type="dxa"/>
        </w:tblCellMar>
        <w:tblLook w:val="04A0" w:firstRow="1" w:lastRow="0" w:firstColumn="1" w:lastColumn="0" w:noHBand="0" w:noVBand="1"/>
      </w:tblPr>
      <w:tblGrid>
        <w:gridCol w:w="4935"/>
        <w:gridCol w:w="10"/>
        <w:gridCol w:w="1315"/>
        <w:gridCol w:w="4939"/>
      </w:tblGrid>
      <w:tr w:rsidR="00B7744C" w:rsidRPr="00344D60" w:rsidTr="001F6A6B">
        <w:trPr>
          <w:trHeight w:hRule="exact" w:val="80"/>
        </w:trPr>
        <w:tc>
          <w:tcPr>
            <w:tcW w:w="4935" w:type="dxa"/>
            <w:tcBorders>
              <w:top w:val="nil"/>
              <w:left w:val="nil"/>
              <w:bottom w:val="nil"/>
              <w:right w:val="nil"/>
            </w:tcBorders>
            <w:vAlign w:val="center"/>
          </w:tcPr>
          <w:p w:rsidR="00B7744C" w:rsidRPr="00344D60" w:rsidRDefault="00B7744C" w:rsidP="007B7E69">
            <w:pPr>
              <w:suppressAutoHyphens w:val="0"/>
              <w:jc w:val="center"/>
              <w:rPr>
                <w:lang w:eastAsia="ru-RU"/>
              </w:rPr>
            </w:pPr>
          </w:p>
        </w:tc>
        <w:tc>
          <w:tcPr>
            <w:tcW w:w="1325" w:type="dxa"/>
            <w:gridSpan w:val="2"/>
            <w:tcBorders>
              <w:top w:val="nil"/>
              <w:left w:val="nil"/>
              <w:bottom w:val="nil"/>
              <w:right w:val="nil"/>
            </w:tcBorders>
            <w:vAlign w:val="center"/>
          </w:tcPr>
          <w:p w:rsidR="00B7744C" w:rsidRPr="00344D60" w:rsidRDefault="00B7744C" w:rsidP="007B7E69">
            <w:pPr>
              <w:suppressAutoHyphens w:val="0"/>
              <w:jc w:val="center"/>
              <w:rPr>
                <w:lang w:eastAsia="ru-RU"/>
              </w:rPr>
            </w:pPr>
          </w:p>
        </w:tc>
        <w:tc>
          <w:tcPr>
            <w:tcW w:w="4939" w:type="dxa"/>
            <w:tcBorders>
              <w:top w:val="nil"/>
              <w:left w:val="nil"/>
              <w:bottom w:val="nil"/>
              <w:right w:val="nil"/>
            </w:tcBorders>
            <w:vAlign w:val="center"/>
          </w:tcPr>
          <w:p w:rsidR="00B7744C" w:rsidRPr="00344D60" w:rsidRDefault="00B7744C" w:rsidP="007B7E69">
            <w:pPr>
              <w:suppressAutoHyphens w:val="0"/>
              <w:jc w:val="center"/>
              <w:rPr>
                <w:lang w:eastAsia="ru-RU"/>
              </w:rPr>
            </w:pPr>
          </w:p>
        </w:tc>
      </w:tr>
      <w:tr w:rsidR="00B7744C" w:rsidRPr="00CC2707" w:rsidTr="001F6A6B">
        <w:trPr>
          <w:trHeight w:hRule="exact" w:val="1285"/>
        </w:trPr>
        <w:tc>
          <w:tcPr>
            <w:tcW w:w="4935" w:type="dxa"/>
            <w:tcBorders>
              <w:top w:val="nil"/>
              <w:left w:val="nil"/>
              <w:bottom w:val="nil"/>
              <w:right w:val="nil"/>
            </w:tcBorders>
            <w:vAlign w:val="center"/>
          </w:tcPr>
          <w:p w:rsidR="00B7744C" w:rsidRPr="00CC2707" w:rsidRDefault="00B7744C" w:rsidP="00B7744C">
            <w:pPr>
              <w:pStyle w:val="1"/>
              <w:tabs>
                <w:tab w:val="left" w:pos="0"/>
              </w:tabs>
              <w:snapToGrid w:val="0"/>
              <w:jc w:val="center"/>
              <w:outlineLvl w:val="0"/>
              <w:rPr>
                <w:color w:val="003366"/>
                <w:sz w:val="20"/>
                <w:szCs w:val="20"/>
              </w:rPr>
            </w:pPr>
            <w:r w:rsidRPr="00CC2707">
              <w:rPr>
                <w:color w:val="003366"/>
                <w:sz w:val="20"/>
                <w:szCs w:val="20"/>
              </w:rPr>
              <w:t>МИНИСТЕРСТВО</w:t>
            </w:r>
          </w:p>
          <w:p w:rsidR="00B7744C" w:rsidRPr="00CC2707" w:rsidRDefault="00B7744C" w:rsidP="007B7E69">
            <w:pPr>
              <w:suppressAutoHyphens w:val="0"/>
              <w:jc w:val="center"/>
              <w:rPr>
                <w:b/>
                <w:bCs/>
                <w:color w:val="003366"/>
                <w:lang w:eastAsia="ru-RU"/>
              </w:rPr>
            </w:pPr>
            <w:r w:rsidRPr="00CC2707">
              <w:rPr>
                <w:b/>
                <w:bCs/>
                <w:color w:val="003366"/>
                <w:lang w:eastAsia="ru-RU"/>
              </w:rPr>
              <w:t xml:space="preserve">ЭКОНОМИЧЕСКОГО РАЗВИТИЯ </w:t>
            </w:r>
          </w:p>
          <w:p w:rsidR="00B7744C" w:rsidRPr="00CC2707" w:rsidRDefault="00B7744C" w:rsidP="007B7E69">
            <w:pPr>
              <w:suppressAutoHyphens w:val="0"/>
              <w:jc w:val="center"/>
              <w:rPr>
                <w:b/>
                <w:bCs/>
                <w:color w:val="003366"/>
                <w:lang w:eastAsia="ru-RU"/>
              </w:rPr>
            </w:pPr>
            <w:r w:rsidRPr="00CC2707">
              <w:rPr>
                <w:b/>
                <w:bCs/>
                <w:color w:val="003366"/>
                <w:lang w:eastAsia="ru-RU"/>
              </w:rPr>
              <w:t>РЕСПУБЛИКИ АЛТАЙ</w:t>
            </w:r>
          </w:p>
          <w:p w:rsidR="00B7744C" w:rsidRPr="00CC2707" w:rsidRDefault="00B7744C" w:rsidP="007B7E69">
            <w:pPr>
              <w:suppressAutoHyphens w:val="0"/>
              <w:jc w:val="center"/>
              <w:rPr>
                <w:sz w:val="28"/>
                <w:szCs w:val="28"/>
                <w:lang w:eastAsia="ru-RU"/>
              </w:rPr>
            </w:pPr>
            <w:r w:rsidRPr="00CC2707">
              <w:rPr>
                <w:bCs/>
                <w:color w:val="003366"/>
                <w:lang w:eastAsia="ru-RU"/>
              </w:rPr>
              <w:t>(МИНЭКОНОМРАЗВИТИЯ РА)</w:t>
            </w:r>
          </w:p>
        </w:tc>
        <w:tc>
          <w:tcPr>
            <w:tcW w:w="1325" w:type="dxa"/>
            <w:gridSpan w:val="2"/>
            <w:tcBorders>
              <w:top w:val="nil"/>
              <w:left w:val="nil"/>
              <w:bottom w:val="nil"/>
              <w:right w:val="nil"/>
            </w:tcBorders>
            <w:vAlign w:val="center"/>
          </w:tcPr>
          <w:p w:rsidR="00B7744C" w:rsidRPr="00CC2707" w:rsidRDefault="00B7744C" w:rsidP="007B7E69">
            <w:pPr>
              <w:suppressAutoHyphens w:val="0"/>
              <w:jc w:val="center"/>
              <w:rPr>
                <w:lang w:eastAsia="ru-RU"/>
              </w:rPr>
            </w:pPr>
          </w:p>
        </w:tc>
        <w:tc>
          <w:tcPr>
            <w:tcW w:w="4939" w:type="dxa"/>
            <w:tcBorders>
              <w:top w:val="nil"/>
              <w:left w:val="nil"/>
              <w:bottom w:val="nil"/>
              <w:right w:val="nil"/>
            </w:tcBorders>
            <w:vAlign w:val="center"/>
          </w:tcPr>
          <w:p w:rsidR="00B7744C" w:rsidRPr="00CC2707" w:rsidRDefault="00B7744C" w:rsidP="007B7E69">
            <w:pPr>
              <w:suppressAutoHyphens w:val="0"/>
              <w:snapToGrid w:val="0"/>
              <w:jc w:val="center"/>
              <w:rPr>
                <w:b/>
                <w:bCs/>
                <w:color w:val="003366"/>
                <w:spacing w:val="-90"/>
                <w:lang w:eastAsia="ru-RU"/>
              </w:rPr>
            </w:pPr>
            <w:r w:rsidRPr="00CC2707">
              <w:rPr>
                <w:b/>
                <w:bCs/>
                <w:color w:val="003366"/>
                <w:lang w:eastAsia="ru-RU"/>
              </w:rPr>
              <w:t>АЛТАЙ РЕСПУБЛИКАНЫ</w:t>
            </w:r>
            <w:r w:rsidRPr="00CC2707">
              <w:rPr>
                <w:b/>
                <w:bCs/>
                <w:color w:val="003366"/>
                <w:spacing w:val="-90"/>
                <w:lang w:eastAsia="ru-RU"/>
              </w:rPr>
              <w:t xml:space="preserve">НГ </w:t>
            </w:r>
          </w:p>
          <w:p w:rsidR="00B7744C" w:rsidRPr="00CC2707" w:rsidRDefault="00B7744C" w:rsidP="007B7E69">
            <w:pPr>
              <w:suppressAutoHyphens w:val="0"/>
              <w:jc w:val="center"/>
              <w:rPr>
                <w:b/>
                <w:bCs/>
                <w:color w:val="003366"/>
                <w:lang w:eastAsia="ru-RU"/>
              </w:rPr>
            </w:pPr>
            <w:r w:rsidRPr="00CC2707">
              <w:rPr>
                <w:b/>
                <w:bCs/>
                <w:color w:val="003366"/>
                <w:lang w:eastAsia="ru-RU"/>
              </w:rPr>
              <w:t>ЭКОНОМИКАЛЫК ÖЗӰМИНИ</w:t>
            </w:r>
            <w:r w:rsidRPr="00CC2707">
              <w:rPr>
                <w:b/>
                <w:bCs/>
                <w:color w:val="003366"/>
                <w:spacing w:val="-90"/>
                <w:lang w:eastAsia="ru-RU"/>
              </w:rPr>
              <w:t xml:space="preserve"> НГ</w:t>
            </w:r>
            <w:r w:rsidRPr="00CC2707">
              <w:rPr>
                <w:b/>
                <w:bCs/>
                <w:color w:val="003366"/>
                <w:lang w:eastAsia="ru-RU"/>
              </w:rPr>
              <w:t xml:space="preserve"> </w:t>
            </w:r>
          </w:p>
          <w:p w:rsidR="00B7744C" w:rsidRPr="00CC2707" w:rsidRDefault="00B7744C" w:rsidP="007B7E69">
            <w:pPr>
              <w:suppressAutoHyphens w:val="0"/>
              <w:jc w:val="center"/>
              <w:rPr>
                <w:b/>
                <w:bCs/>
                <w:color w:val="003366"/>
                <w:lang w:eastAsia="ru-RU"/>
              </w:rPr>
            </w:pPr>
            <w:r w:rsidRPr="00CC2707">
              <w:rPr>
                <w:b/>
                <w:color w:val="003366"/>
                <w:lang w:eastAsia="ru-RU"/>
              </w:rPr>
              <w:t>МИНИСТЕРСТВОЗЫ</w:t>
            </w:r>
          </w:p>
          <w:p w:rsidR="00B7744C" w:rsidRPr="00CC2707" w:rsidRDefault="00B7744C" w:rsidP="007B7E69">
            <w:pPr>
              <w:suppressAutoHyphens w:val="0"/>
              <w:jc w:val="center"/>
              <w:rPr>
                <w:lang w:eastAsia="ru-RU"/>
              </w:rPr>
            </w:pPr>
            <w:r w:rsidRPr="00CC2707">
              <w:rPr>
                <w:bCs/>
                <w:color w:val="003366"/>
                <w:lang w:eastAsia="ru-RU"/>
              </w:rPr>
              <w:t>(АР МИНЭКОНОМÖЗӰМИ)</w:t>
            </w:r>
          </w:p>
        </w:tc>
      </w:tr>
      <w:tr w:rsidR="00B7744C" w:rsidRPr="00CC2707" w:rsidTr="001F6A6B">
        <w:trPr>
          <w:trHeight w:hRule="exact" w:val="282"/>
        </w:trPr>
        <w:tc>
          <w:tcPr>
            <w:tcW w:w="11199" w:type="dxa"/>
            <w:gridSpan w:val="4"/>
            <w:tcBorders>
              <w:top w:val="nil"/>
              <w:left w:val="nil"/>
              <w:bottom w:val="thinThickSmallGap" w:sz="24" w:space="0" w:color="000000" w:themeColor="text1"/>
              <w:right w:val="nil"/>
            </w:tcBorders>
            <w:vAlign w:val="center"/>
          </w:tcPr>
          <w:p w:rsidR="00B7744C" w:rsidRPr="00CC2707" w:rsidRDefault="00B7744C" w:rsidP="007B7E69">
            <w:pPr>
              <w:suppressAutoHyphens w:val="0"/>
              <w:jc w:val="center"/>
              <w:rPr>
                <w:lang w:eastAsia="ru-RU"/>
              </w:rPr>
            </w:pPr>
          </w:p>
        </w:tc>
      </w:tr>
      <w:tr w:rsidR="00B7744C" w:rsidRPr="00CC2707" w:rsidTr="001F6A6B">
        <w:trPr>
          <w:trHeight w:hRule="exact" w:val="283"/>
        </w:trPr>
        <w:tc>
          <w:tcPr>
            <w:tcW w:w="11199" w:type="dxa"/>
            <w:gridSpan w:val="4"/>
            <w:tcBorders>
              <w:top w:val="thinThickSmallGap" w:sz="24" w:space="0" w:color="000000" w:themeColor="text1"/>
              <w:left w:val="nil"/>
              <w:bottom w:val="nil"/>
              <w:right w:val="nil"/>
            </w:tcBorders>
            <w:vAlign w:val="center"/>
          </w:tcPr>
          <w:p w:rsidR="00B7744C" w:rsidRPr="00CC2707" w:rsidRDefault="00B7744C" w:rsidP="007B7E69">
            <w:pPr>
              <w:suppressAutoHyphens w:val="0"/>
              <w:jc w:val="center"/>
              <w:rPr>
                <w:lang w:eastAsia="ru-RU"/>
              </w:rPr>
            </w:pPr>
          </w:p>
        </w:tc>
      </w:tr>
      <w:tr w:rsidR="001F6A6B" w:rsidRPr="00CC2707" w:rsidTr="001F6A6B">
        <w:trPr>
          <w:trHeight w:hRule="exact" w:val="397"/>
        </w:trPr>
        <w:tc>
          <w:tcPr>
            <w:tcW w:w="4945" w:type="dxa"/>
            <w:gridSpan w:val="2"/>
            <w:tcBorders>
              <w:top w:val="nil"/>
              <w:left w:val="nil"/>
              <w:bottom w:val="nil"/>
              <w:right w:val="nil"/>
            </w:tcBorders>
          </w:tcPr>
          <w:p w:rsidR="001F6A6B" w:rsidRPr="001F6A6B" w:rsidRDefault="001F6A6B" w:rsidP="001F6A6B">
            <w:pPr>
              <w:ind w:firstLine="1272"/>
            </w:pPr>
            <w:r>
              <w:rPr>
                <w:b/>
                <w:caps/>
                <w:sz w:val="32"/>
                <w:szCs w:val="32"/>
              </w:rPr>
              <w:t>ПРИКАЗ</w:t>
            </w:r>
          </w:p>
        </w:tc>
        <w:tc>
          <w:tcPr>
            <w:tcW w:w="1315" w:type="dxa"/>
            <w:tcBorders>
              <w:top w:val="nil"/>
              <w:left w:val="nil"/>
              <w:bottom w:val="nil"/>
              <w:right w:val="nil"/>
            </w:tcBorders>
          </w:tcPr>
          <w:p w:rsidR="001F6A6B" w:rsidRDefault="001F6A6B" w:rsidP="001F6A6B"/>
        </w:tc>
        <w:tc>
          <w:tcPr>
            <w:tcW w:w="4939" w:type="dxa"/>
            <w:tcBorders>
              <w:top w:val="nil"/>
              <w:left w:val="nil"/>
              <w:bottom w:val="nil"/>
              <w:right w:val="nil"/>
            </w:tcBorders>
            <w:vAlign w:val="center"/>
          </w:tcPr>
          <w:p w:rsidR="001F6A6B" w:rsidRPr="00CC2707" w:rsidRDefault="001F6A6B" w:rsidP="001F6A6B">
            <w:pPr>
              <w:pStyle w:val="ab"/>
              <w:jc w:val="center"/>
              <w:rPr>
                <w:rFonts w:ascii="Times New Roman" w:hAnsi="Times New Roman"/>
                <w:sz w:val="28"/>
                <w:szCs w:val="28"/>
              </w:rPr>
            </w:pPr>
            <w:r w:rsidRPr="00CC2707">
              <w:rPr>
                <w:rFonts w:ascii="Times New Roman" w:hAnsi="Times New Roman"/>
                <w:b/>
                <w:caps/>
                <w:sz w:val="32"/>
                <w:szCs w:val="32"/>
                <w:lang w:val="en-US"/>
              </w:rPr>
              <w:t>j</w:t>
            </w:r>
            <w:r w:rsidRPr="00CC2707">
              <w:rPr>
                <w:rFonts w:ascii="Times New Roman" w:hAnsi="Times New Roman"/>
                <w:b/>
                <w:caps/>
                <w:sz w:val="32"/>
                <w:szCs w:val="32"/>
              </w:rPr>
              <w:t>Акару</w:t>
            </w:r>
          </w:p>
          <w:p w:rsidR="001F6A6B" w:rsidRPr="00CC2707" w:rsidRDefault="001F6A6B" w:rsidP="001F6A6B">
            <w:pPr>
              <w:suppressAutoHyphens w:val="0"/>
              <w:jc w:val="center"/>
              <w:rPr>
                <w:sz w:val="32"/>
                <w:szCs w:val="32"/>
                <w:lang w:eastAsia="ru-RU"/>
              </w:rPr>
            </w:pPr>
          </w:p>
        </w:tc>
      </w:tr>
      <w:tr w:rsidR="00B7744C" w:rsidRPr="00CC2707" w:rsidTr="001F6A6B">
        <w:trPr>
          <w:trHeight w:hRule="exact" w:val="80"/>
        </w:trPr>
        <w:tc>
          <w:tcPr>
            <w:tcW w:w="4945" w:type="dxa"/>
            <w:gridSpan w:val="2"/>
            <w:tcBorders>
              <w:top w:val="nil"/>
              <w:left w:val="nil"/>
              <w:bottom w:val="nil"/>
              <w:right w:val="nil"/>
            </w:tcBorders>
            <w:vAlign w:val="center"/>
          </w:tcPr>
          <w:p w:rsidR="00B7744C" w:rsidRPr="00CC2707" w:rsidRDefault="00B7744C" w:rsidP="007B7E69">
            <w:pPr>
              <w:suppressAutoHyphens w:val="0"/>
              <w:jc w:val="center"/>
              <w:rPr>
                <w:b/>
                <w:bCs/>
                <w:lang w:eastAsia="ru-RU"/>
              </w:rPr>
            </w:pPr>
          </w:p>
        </w:tc>
        <w:tc>
          <w:tcPr>
            <w:tcW w:w="1315" w:type="dxa"/>
            <w:tcBorders>
              <w:top w:val="nil"/>
              <w:left w:val="nil"/>
              <w:bottom w:val="nil"/>
              <w:right w:val="nil"/>
            </w:tcBorders>
            <w:vAlign w:val="bottom"/>
          </w:tcPr>
          <w:p w:rsidR="00B7744C" w:rsidRPr="00CC2707" w:rsidRDefault="00B7744C" w:rsidP="007B7E69">
            <w:pPr>
              <w:tabs>
                <w:tab w:val="left" w:pos="465"/>
                <w:tab w:val="left" w:pos="885"/>
              </w:tabs>
              <w:suppressAutoHyphens w:val="0"/>
              <w:jc w:val="center"/>
              <w:rPr>
                <w:sz w:val="28"/>
                <w:szCs w:val="28"/>
                <w:lang w:eastAsia="ru-RU"/>
              </w:rPr>
            </w:pPr>
          </w:p>
        </w:tc>
        <w:tc>
          <w:tcPr>
            <w:tcW w:w="4939" w:type="dxa"/>
            <w:tcBorders>
              <w:top w:val="nil"/>
              <w:left w:val="nil"/>
              <w:bottom w:val="nil"/>
              <w:right w:val="nil"/>
            </w:tcBorders>
            <w:vAlign w:val="center"/>
          </w:tcPr>
          <w:p w:rsidR="00B7744C" w:rsidRPr="00CC2707" w:rsidRDefault="00B7744C" w:rsidP="007B7E69">
            <w:pPr>
              <w:suppressAutoHyphens w:val="0"/>
              <w:jc w:val="center"/>
              <w:rPr>
                <w:b/>
                <w:bCs/>
                <w:sz w:val="32"/>
                <w:szCs w:val="32"/>
                <w:lang w:eastAsia="ru-RU"/>
              </w:rPr>
            </w:pPr>
          </w:p>
        </w:tc>
      </w:tr>
      <w:tr w:rsidR="00B7744C" w:rsidRPr="00CC2707" w:rsidTr="001F6A6B">
        <w:trPr>
          <w:trHeight w:hRule="exact" w:val="340"/>
        </w:trPr>
        <w:tc>
          <w:tcPr>
            <w:tcW w:w="11199" w:type="dxa"/>
            <w:gridSpan w:val="4"/>
            <w:tcBorders>
              <w:top w:val="nil"/>
              <w:left w:val="nil"/>
              <w:bottom w:val="nil"/>
              <w:right w:val="nil"/>
            </w:tcBorders>
            <w:vAlign w:val="center"/>
          </w:tcPr>
          <w:p w:rsidR="00B7744C" w:rsidRPr="00CC2707" w:rsidRDefault="00B7744C" w:rsidP="007B7E69">
            <w:pPr>
              <w:suppressAutoHyphens w:val="0"/>
              <w:jc w:val="center"/>
              <w:rPr>
                <w:bCs/>
                <w:sz w:val="28"/>
                <w:szCs w:val="28"/>
                <w:lang w:eastAsia="ru-RU"/>
              </w:rPr>
            </w:pPr>
          </w:p>
        </w:tc>
      </w:tr>
      <w:tr w:rsidR="00B7744C" w:rsidRPr="00CC2707" w:rsidTr="001F6A6B">
        <w:trPr>
          <w:trHeight w:hRule="exact" w:val="585"/>
        </w:trPr>
        <w:tc>
          <w:tcPr>
            <w:tcW w:w="11199" w:type="dxa"/>
            <w:gridSpan w:val="4"/>
            <w:tcBorders>
              <w:top w:val="nil"/>
              <w:left w:val="nil"/>
              <w:bottom w:val="nil"/>
              <w:right w:val="nil"/>
            </w:tcBorders>
            <w:vAlign w:val="center"/>
          </w:tcPr>
          <w:p w:rsidR="00B7744C" w:rsidRPr="00CC2707" w:rsidRDefault="00B7744C" w:rsidP="007B7E69">
            <w:pPr>
              <w:suppressAutoHyphens w:val="0"/>
              <w:jc w:val="center"/>
              <w:rPr>
                <w:bCs/>
                <w:sz w:val="28"/>
                <w:szCs w:val="28"/>
                <w:lang w:eastAsia="ru-RU"/>
              </w:rPr>
            </w:pPr>
            <w:bookmarkStart w:id="0" w:name="_GoBack"/>
            <w:bookmarkEnd w:id="0"/>
          </w:p>
        </w:tc>
      </w:tr>
      <w:tr w:rsidR="00B7744C" w:rsidRPr="00CC2707" w:rsidTr="001F6A6B">
        <w:trPr>
          <w:trHeight w:hRule="exact" w:val="284"/>
        </w:trPr>
        <w:tc>
          <w:tcPr>
            <w:tcW w:w="11199" w:type="dxa"/>
            <w:gridSpan w:val="4"/>
            <w:tcBorders>
              <w:top w:val="nil"/>
              <w:left w:val="nil"/>
              <w:bottom w:val="nil"/>
              <w:right w:val="nil"/>
            </w:tcBorders>
            <w:vAlign w:val="center"/>
          </w:tcPr>
          <w:p w:rsidR="00B7744C" w:rsidRPr="00CC2707" w:rsidRDefault="00B7744C" w:rsidP="007B7E69">
            <w:pPr>
              <w:suppressAutoHyphens w:val="0"/>
              <w:jc w:val="center"/>
              <w:rPr>
                <w:bCs/>
                <w:sz w:val="24"/>
                <w:szCs w:val="24"/>
                <w:lang w:eastAsia="ru-RU"/>
              </w:rPr>
            </w:pPr>
          </w:p>
        </w:tc>
      </w:tr>
      <w:tr w:rsidR="00B7744C" w:rsidRPr="00CC2707" w:rsidTr="001F6A6B">
        <w:trPr>
          <w:trHeight w:hRule="exact" w:val="340"/>
        </w:trPr>
        <w:tc>
          <w:tcPr>
            <w:tcW w:w="11199" w:type="dxa"/>
            <w:gridSpan w:val="4"/>
            <w:tcBorders>
              <w:top w:val="nil"/>
              <w:left w:val="nil"/>
              <w:bottom w:val="nil"/>
              <w:right w:val="nil"/>
            </w:tcBorders>
            <w:vAlign w:val="center"/>
          </w:tcPr>
          <w:p w:rsidR="00B7744C" w:rsidRPr="00CC2707" w:rsidRDefault="00B7744C" w:rsidP="007B7E69">
            <w:pPr>
              <w:suppressAutoHyphens w:val="0"/>
              <w:jc w:val="center"/>
              <w:rPr>
                <w:bCs/>
                <w:sz w:val="28"/>
                <w:szCs w:val="28"/>
                <w:lang w:eastAsia="ru-RU"/>
              </w:rPr>
            </w:pPr>
            <w:r w:rsidRPr="00CC2707">
              <w:rPr>
                <w:bCs/>
                <w:sz w:val="28"/>
                <w:szCs w:val="28"/>
                <w:lang w:eastAsia="ru-RU"/>
              </w:rPr>
              <w:t>г. Горно-Алтайск</w:t>
            </w:r>
          </w:p>
          <w:p w:rsidR="00B7744C" w:rsidRPr="00CC2707" w:rsidRDefault="00B7744C" w:rsidP="007B7E69">
            <w:pPr>
              <w:suppressAutoHyphens w:val="0"/>
              <w:jc w:val="center"/>
              <w:rPr>
                <w:bCs/>
                <w:sz w:val="28"/>
                <w:szCs w:val="28"/>
                <w:lang w:eastAsia="ru-RU"/>
              </w:rPr>
            </w:pPr>
          </w:p>
        </w:tc>
      </w:tr>
    </w:tbl>
    <w:p w:rsidR="00362226" w:rsidRPr="00CC2707" w:rsidRDefault="00362226" w:rsidP="00105030">
      <w:pPr>
        <w:tabs>
          <w:tab w:val="left" w:pos="-284"/>
          <w:tab w:val="left" w:pos="426"/>
        </w:tabs>
        <w:suppressAutoHyphens w:val="0"/>
        <w:ind w:left="-284" w:right="282" w:firstLine="284"/>
        <w:jc w:val="center"/>
        <w:rPr>
          <w:rFonts w:ascii="PT Astra Serif" w:hAnsi="PT Astra Serif"/>
          <w:b/>
          <w:sz w:val="28"/>
          <w:szCs w:val="28"/>
          <w:lang w:eastAsia="ru-RU"/>
        </w:rPr>
      </w:pPr>
    </w:p>
    <w:p w:rsidR="00CC4F31" w:rsidRPr="00BD3FD6" w:rsidRDefault="009D3284" w:rsidP="00714A20">
      <w:pPr>
        <w:tabs>
          <w:tab w:val="left" w:pos="-284"/>
          <w:tab w:val="left" w:pos="426"/>
        </w:tabs>
        <w:suppressAutoHyphens w:val="0"/>
        <w:ind w:left="-284" w:firstLine="284"/>
        <w:jc w:val="center"/>
        <w:rPr>
          <w:rFonts w:ascii="PT Astra Serif" w:hAnsi="PT Astra Serif"/>
          <w:b/>
          <w:sz w:val="28"/>
          <w:szCs w:val="28"/>
          <w:lang w:eastAsia="ru-RU"/>
        </w:rPr>
      </w:pPr>
      <w:r w:rsidRPr="00BD3FD6">
        <w:rPr>
          <w:rFonts w:ascii="PT Astra Serif" w:hAnsi="PT Astra Serif"/>
          <w:b/>
          <w:sz w:val="28"/>
          <w:szCs w:val="28"/>
          <w:lang w:eastAsia="ru-RU"/>
        </w:rPr>
        <w:t>О</w:t>
      </w:r>
      <w:r w:rsidR="009547EE" w:rsidRPr="00BD3FD6">
        <w:rPr>
          <w:rFonts w:ascii="PT Astra Serif" w:hAnsi="PT Astra Serif"/>
          <w:b/>
          <w:sz w:val="28"/>
          <w:szCs w:val="28"/>
          <w:lang w:eastAsia="ru-RU"/>
        </w:rPr>
        <w:t xml:space="preserve"> </w:t>
      </w:r>
      <w:r w:rsidR="006A4DE2" w:rsidRPr="00BD3FD6">
        <w:rPr>
          <w:rFonts w:ascii="PT Astra Serif" w:hAnsi="PT Astra Serif"/>
          <w:b/>
          <w:sz w:val="28"/>
          <w:szCs w:val="28"/>
          <w:lang w:eastAsia="ru-RU"/>
        </w:rPr>
        <w:t>внесении изменений</w:t>
      </w:r>
      <w:r w:rsidR="00714A20" w:rsidRPr="00BD3FD6">
        <w:rPr>
          <w:rFonts w:ascii="PT Astra Serif" w:hAnsi="PT Astra Serif"/>
          <w:b/>
          <w:sz w:val="28"/>
          <w:szCs w:val="28"/>
          <w:lang w:eastAsia="ru-RU"/>
        </w:rPr>
        <w:t xml:space="preserve"> в </w:t>
      </w:r>
      <w:r w:rsidR="00EE3595">
        <w:rPr>
          <w:rFonts w:ascii="PT Astra Serif" w:hAnsi="PT Astra Serif"/>
          <w:b/>
          <w:sz w:val="28"/>
          <w:szCs w:val="28"/>
          <w:lang w:eastAsia="ru-RU"/>
        </w:rPr>
        <w:t xml:space="preserve">порядок </w:t>
      </w:r>
      <w:r w:rsidR="00EE3595" w:rsidRPr="00EE3595">
        <w:rPr>
          <w:rFonts w:ascii="PT Astra Serif" w:hAnsi="PT Astra Serif"/>
          <w:b/>
          <w:sz w:val="28"/>
          <w:szCs w:val="28"/>
          <w:lang w:eastAsia="ru-RU"/>
        </w:rPr>
        <w:t>оперативного устранения нарушений законодательства Республики Алтай, выявленных по результатам работы каналов прямой связи субъектов инвестиционной и предпринимательской деятельности, утвержденный</w:t>
      </w:r>
      <w:r w:rsidR="00EE3595">
        <w:rPr>
          <w:rFonts w:ascii="PT Astra Serif" w:hAnsi="PT Astra Serif"/>
          <w:b/>
          <w:sz w:val="28"/>
          <w:szCs w:val="28"/>
          <w:lang w:eastAsia="ru-RU"/>
        </w:rPr>
        <w:t xml:space="preserve"> </w:t>
      </w:r>
      <w:r w:rsidRPr="00BD3FD6">
        <w:rPr>
          <w:rFonts w:ascii="PT Astra Serif" w:hAnsi="PT Astra Serif"/>
          <w:b/>
          <w:sz w:val="28"/>
          <w:szCs w:val="28"/>
          <w:lang w:eastAsia="ru-RU"/>
        </w:rPr>
        <w:t>приказ</w:t>
      </w:r>
      <w:r w:rsidR="00EE3595">
        <w:rPr>
          <w:rFonts w:ascii="PT Astra Serif" w:hAnsi="PT Astra Serif"/>
          <w:b/>
          <w:sz w:val="28"/>
          <w:szCs w:val="28"/>
          <w:lang w:eastAsia="ru-RU"/>
        </w:rPr>
        <w:t>ом</w:t>
      </w:r>
      <w:r w:rsidRPr="00BD3FD6">
        <w:rPr>
          <w:rFonts w:ascii="PT Astra Serif" w:hAnsi="PT Astra Serif"/>
          <w:b/>
          <w:sz w:val="28"/>
          <w:szCs w:val="28"/>
          <w:lang w:eastAsia="ru-RU"/>
        </w:rPr>
        <w:t xml:space="preserve"> Министерства экономического развития</w:t>
      </w:r>
      <w:r w:rsidR="00EE3595">
        <w:rPr>
          <w:rFonts w:ascii="PT Astra Serif" w:hAnsi="PT Astra Serif"/>
          <w:b/>
          <w:sz w:val="28"/>
          <w:szCs w:val="28"/>
          <w:lang w:eastAsia="ru-RU"/>
        </w:rPr>
        <w:t xml:space="preserve"> и туризма</w:t>
      </w:r>
      <w:r w:rsidRPr="00BD3FD6">
        <w:rPr>
          <w:rFonts w:ascii="PT Astra Serif" w:hAnsi="PT Astra Serif"/>
          <w:b/>
          <w:sz w:val="28"/>
          <w:szCs w:val="28"/>
          <w:lang w:eastAsia="ru-RU"/>
        </w:rPr>
        <w:t xml:space="preserve"> Республики Алтай от </w:t>
      </w:r>
      <w:r w:rsidR="00BD3FD6" w:rsidRPr="00BD3FD6">
        <w:rPr>
          <w:rFonts w:ascii="PT Astra Serif" w:hAnsi="PT Astra Serif"/>
          <w:b/>
          <w:sz w:val="28"/>
          <w:szCs w:val="28"/>
          <w:lang w:eastAsia="ru-RU"/>
        </w:rPr>
        <w:t>30 июня 2017 г. № 152</w:t>
      </w:r>
      <w:r w:rsidRPr="00BD3FD6">
        <w:rPr>
          <w:rFonts w:ascii="PT Astra Serif" w:hAnsi="PT Astra Serif"/>
          <w:b/>
          <w:sz w:val="28"/>
          <w:szCs w:val="28"/>
          <w:lang w:eastAsia="ru-RU"/>
        </w:rPr>
        <w:t>-ОД</w:t>
      </w:r>
      <w:r w:rsidR="009547EE" w:rsidRPr="00BD3FD6">
        <w:rPr>
          <w:rFonts w:ascii="PT Astra Serif" w:hAnsi="PT Astra Serif"/>
          <w:b/>
          <w:sz w:val="28"/>
          <w:szCs w:val="28"/>
          <w:lang w:eastAsia="ru-RU"/>
        </w:rPr>
        <w:t xml:space="preserve"> </w:t>
      </w:r>
    </w:p>
    <w:p w:rsidR="009547EE" w:rsidRPr="00BD3FD6" w:rsidRDefault="009547EE" w:rsidP="00105030">
      <w:pPr>
        <w:tabs>
          <w:tab w:val="left" w:pos="-284"/>
          <w:tab w:val="left" w:pos="426"/>
        </w:tabs>
        <w:suppressAutoHyphens w:val="0"/>
        <w:ind w:left="-284" w:right="282" w:firstLine="284"/>
        <w:jc w:val="center"/>
        <w:rPr>
          <w:rFonts w:ascii="PT Astra Serif" w:hAnsi="PT Astra Serif"/>
          <w:b/>
          <w:sz w:val="28"/>
          <w:szCs w:val="28"/>
          <w:highlight w:val="yellow"/>
          <w:lang w:eastAsia="ru-RU"/>
        </w:rPr>
      </w:pPr>
    </w:p>
    <w:p w:rsidR="006A4DE2" w:rsidRPr="00BD3FD6" w:rsidRDefault="009547EE" w:rsidP="00362226">
      <w:pPr>
        <w:suppressAutoHyphens w:val="0"/>
        <w:autoSpaceDE w:val="0"/>
        <w:autoSpaceDN w:val="0"/>
        <w:adjustRightInd w:val="0"/>
        <w:jc w:val="both"/>
        <w:rPr>
          <w:rFonts w:ascii="PT Astra Serif" w:hAnsi="PT Astra Serif"/>
          <w:b/>
          <w:sz w:val="28"/>
          <w:szCs w:val="28"/>
          <w:lang w:eastAsia="ru-RU"/>
        </w:rPr>
      </w:pPr>
      <w:r w:rsidRPr="00BD3FD6">
        <w:rPr>
          <w:rFonts w:ascii="PT Astra Serif" w:hAnsi="PT Astra Serif"/>
          <w:b/>
          <w:sz w:val="28"/>
          <w:szCs w:val="28"/>
          <w:lang w:eastAsia="ru-RU"/>
        </w:rPr>
        <w:tab/>
      </w:r>
      <w:r w:rsidR="00FE24ED">
        <w:rPr>
          <w:rFonts w:ascii="PT Astra Serif" w:hAnsi="PT Astra Serif"/>
          <w:b/>
          <w:sz w:val="28"/>
          <w:szCs w:val="28"/>
          <w:lang w:eastAsia="ru-RU"/>
        </w:rPr>
        <w:t>П</w:t>
      </w:r>
      <w:r w:rsidR="00291EA6" w:rsidRPr="00BD3FD6">
        <w:rPr>
          <w:rFonts w:ascii="PT Astra Serif" w:hAnsi="PT Astra Serif"/>
          <w:b/>
          <w:sz w:val="28"/>
          <w:szCs w:val="28"/>
          <w:lang w:eastAsia="ru-RU"/>
        </w:rPr>
        <w:t xml:space="preserve"> </w:t>
      </w:r>
      <w:r w:rsidR="00280BCF" w:rsidRPr="00BD3FD6">
        <w:rPr>
          <w:rFonts w:ascii="PT Astra Serif" w:hAnsi="PT Astra Serif"/>
          <w:b/>
          <w:sz w:val="28"/>
          <w:szCs w:val="28"/>
          <w:lang w:eastAsia="ru-RU"/>
        </w:rPr>
        <w:t>р</w:t>
      </w:r>
      <w:r w:rsidR="00291EA6" w:rsidRPr="00BD3FD6">
        <w:rPr>
          <w:rFonts w:ascii="PT Astra Serif" w:hAnsi="PT Astra Serif"/>
          <w:b/>
          <w:sz w:val="28"/>
          <w:szCs w:val="28"/>
          <w:lang w:eastAsia="ru-RU"/>
        </w:rPr>
        <w:t xml:space="preserve"> </w:t>
      </w:r>
      <w:r w:rsidR="00280BCF" w:rsidRPr="00BD3FD6">
        <w:rPr>
          <w:rFonts w:ascii="PT Astra Serif" w:hAnsi="PT Astra Serif"/>
          <w:b/>
          <w:sz w:val="28"/>
          <w:szCs w:val="28"/>
          <w:lang w:eastAsia="ru-RU"/>
        </w:rPr>
        <w:t>и</w:t>
      </w:r>
      <w:r w:rsidR="00291EA6" w:rsidRPr="00BD3FD6">
        <w:rPr>
          <w:rFonts w:ascii="PT Astra Serif" w:hAnsi="PT Astra Serif"/>
          <w:b/>
          <w:sz w:val="28"/>
          <w:szCs w:val="28"/>
          <w:lang w:eastAsia="ru-RU"/>
        </w:rPr>
        <w:t xml:space="preserve"> </w:t>
      </w:r>
      <w:proofErr w:type="gramStart"/>
      <w:r w:rsidR="00280BCF" w:rsidRPr="00BD3FD6">
        <w:rPr>
          <w:rFonts w:ascii="PT Astra Serif" w:hAnsi="PT Astra Serif"/>
          <w:b/>
          <w:sz w:val="28"/>
          <w:szCs w:val="28"/>
          <w:lang w:eastAsia="ru-RU"/>
        </w:rPr>
        <w:t>к</w:t>
      </w:r>
      <w:proofErr w:type="gramEnd"/>
      <w:r w:rsidR="00291EA6" w:rsidRPr="00BD3FD6">
        <w:rPr>
          <w:rFonts w:ascii="PT Astra Serif" w:hAnsi="PT Astra Serif"/>
          <w:b/>
          <w:sz w:val="28"/>
          <w:szCs w:val="28"/>
          <w:lang w:eastAsia="ru-RU"/>
        </w:rPr>
        <w:t xml:space="preserve"> </w:t>
      </w:r>
      <w:r w:rsidR="00280BCF" w:rsidRPr="00BD3FD6">
        <w:rPr>
          <w:rFonts w:ascii="PT Astra Serif" w:hAnsi="PT Astra Serif"/>
          <w:b/>
          <w:sz w:val="28"/>
          <w:szCs w:val="28"/>
          <w:lang w:eastAsia="ru-RU"/>
        </w:rPr>
        <w:t>а</w:t>
      </w:r>
      <w:r w:rsidR="00291EA6" w:rsidRPr="00BD3FD6">
        <w:rPr>
          <w:rFonts w:ascii="PT Astra Serif" w:hAnsi="PT Astra Serif"/>
          <w:b/>
          <w:sz w:val="28"/>
          <w:szCs w:val="28"/>
          <w:lang w:eastAsia="ru-RU"/>
        </w:rPr>
        <w:t xml:space="preserve"> </w:t>
      </w:r>
      <w:r w:rsidR="00280BCF" w:rsidRPr="00BD3FD6">
        <w:rPr>
          <w:rFonts w:ascii="PT Astra Serif" w:hAnsi="PT Astra Serif"/>
          <w:b/>
          <w:sz w:val="28"/>
          <w:szCs w:val="28"/>
          <w:lang w:eastAsia="ru-RU"/>
        </w:rPr>
        <w:t>з</w:t>
      </w:r>
      <w:r w:rsidR="00291EA6" w:rsidRPr="00BD3FD6">
        <w:rPr>
          <w:rFonts w:ascii="PT Astra Serif" w:hAnsi="PT Astra Serif"/>
          <w:b/>
          <w:sz w:val="28"/>
          <w:szCs w:val="28"/>
          <w:lang w:eastAsia="ru-RU"/>
        </w:rPr>
        <w:t xml:space="preserve"> </w:t>
      </w:r>
      <w:r w:rsidR="00280BCF" w:rsidRPr="00BD3FD6">
        <w:rPr>
          <w:rFonts w:ascii="PT Astra Serif" w:hAnsi="PT Astra Serif"/>
          <w:b/>
          <w:sz w:val="28"/>
          <w:szCs w:val="28"/>
          <w:lang w:eastAsia="ru-RU"/>
        </w:rPr>
        <w:t>ы</w:t>
      </w:r>
      <w:r w:rsidR="00291EA6" w:rsidRPr="00BD3FD6">
        <w:rPr>
          <w:rFonts w:ascii="PT Astra Serif" w:hAnsi="PT Astra Serif"/>
          <w:b/>
          <w:sz w:val="28"/>
          <w:szCs w:val="28"/>
          <w:lang w:eastAsia="ru-RU"/>
        </w:rPr>
        <w:t xml:space="preserve"> </w:t>
      </w:r>
      <w:r w:rsidR="00280BCF" w:rsidRPr="00BD3FD6">
        <w:rPr>
          <w:rFonts w:ascii="PT Astra Serif" w:hAnsi="PT Astra Serif"/>
          <w:b/>
          <w:sz w:val="28"/>
          <w:szCs w:val="28"/>
          <w:lang w:eastAsia="ru-RU"/>
        </w:rPr>
        <w:t>в</w:t>
      </w:r>
      <w:r w:rsidR="00291EA6" w:rsidRPr="00BD3FD6">
        <w:rPr>
          <w:rFonts w:ascii="PT Astra Serif" w:hAnsi="PT Astra Serif"/>
          <w:b/>
          <w:sz w:val="28"/>
          <w:szCs w:val="28"/>
          <w:lang w:eastAsia="ru-RU"/>
        </w:rPr>
        <w:t xml:space="preserve"> </w:t>
      </w:r>
      <w:r w:rsidR="00280BCF" w:rsidRPr="00BD3FD6">
        <w:rPr>
          <w:rFonts w:ascii="PT Astra Serif" w:hAnsi="PT Astra Serif"/>
          <w:b/>
          <w:sz w:val="28"/>
          <w:szCs w:val="28"/>
          <w:lang w:eastAsia="ru-RU"/>
        </w:rPr>
        <w:t>а</w:t>
      </w:r>
      <w:r w:rsidR="00291EA6" w:rsidRPr="00BD3FD6">
        <w:rPr>
          <w:rFonts w:ascii="PT Astra Serif" w:hAnsi="PT Astra Serif"/>
          <w:b/>
          <w:sz w:val="28"/>
          <w:szCs w:val="28"/>
          <w:lang w:eastAsia="ru-RU"/>
        </w:rPr>
        <w:t xml:space="preserve"> </w:t>
      </w:r>
      <w:r w:rsidR="00280BCF" w:rsidRPr="00BD3FD6">
        <w:rPr>
          <w:rFonts w:ascii="PT Astra Serif" w:hAnsi="PT Astra Serif"/>
          <w:b/>
          <w:sz w:val="28"/>
          <w:szCs w:val="28"/>
          <w:lang w:eastAsia="ru-RU"/>
        </w:rPr>
        <w:t>ю</w:t>
      </w:r>
      <w:r w:rsidR="00362226" w:rsidRPr="00BD3FD6">
        <w:rPr>
          <w:rFonts w:ascii="PT Astra Serif" w:hAnsi="PT Astra Serif"/>
          <w:b/>
          <w:sz w:val="28"/>
          <w:szCs w:val="28"/>
          <w:lang w:eastAsia="ru-RU"/>
        </w:rPr>
        <w:t>:</w:t>
      </w:r>
    </w:p>
    <w:p w:rsidR="00C427AA" w:rsidRPr="00D16D89" w:rsidRDefault="00C427AA" w:rsidP="00C427AA">
      <w:pPr>
        <w:suppressAutoHyphens w:val="0"/>
        <w:autoSpaceDE w:val="0"/>
        <w:autoSpaceDN w:val="0"/>
        <w:adjustRightInd w:val="0"/>
        <w:jc w:val="both"/>
        <w:rPr>
          <w:rFonts w:ascii="PT Astra Serif" w:hAnsi="PT Astra Serif"/>
          <w:sz w:val="28"/>
          <w:szCs w:val="28"/>
          <w:lang w:eastAsia="ru-RU"/>
        </w:rPr>
      </w:pPr>
      <w:r w:rsidRPr="00BD3FD6">
        <w:rPr>
          <w:rFonts w:ascii="PT Astra Serif" w:hAnsi="PT Astra Serif"/>
          <w:sz w:val="28"/>
          <w:szCs w:val="28"/>
          <w:lang w:eastAsia="ru-RU"/>
        </w:rPr>
        <w:tab/>
      </w:r>
      <w:r w:rsidR="00FE24ED" w:rsidRPr="00EE3595">
        <w:rPr>
          <w:rFonts w:ascii="PT Astra Serif" w:hAnsi="PT Astra Serif"/>
          <w:sz w:val="28"/>
          <w:szCs w:val="28"/>
          <w:lang w:eastAsia="ru-RU"/>
        </w:rPr>
        <w:t>В</w:t>
      </w:r>
      <w:r w:rsidR="00702012" w:rsidRPr="00EE3595">
        <w:rPr>
          <w:rFonts w:ascii="PT Astra Serif" w:hAnsi="PT Astra Serif"/>
          <w:sz w:val="28"/>
          <w:szCs w:val="28"/>
          <w:lang w:eastAsia="ru-RU"/>
        </w:rPr>
        <w:t xml:space="preserve"> </w:t>
      </w:r>
      <w:r w:rsidR="00EE3595" w:rsidRPr="00EE3595">
        <w:rPr>
          <w:rFonts w:ascii="PT Astra Serif" w:hAnsi="PT Astra Serif"/>
          <w:sz w:val="28"/>
          <w:szCs w:val="28"/>
          <w:lang w:eastAsia="ru-RU"/>
        </w:rPr>
        <w:t>порядке оперативного устранения нарушений законодательства Республики Алтай, выявленных по результатам работы каналов прямой связи субъектов инвестиционной и предпринимательской деятельности</w:t>
      </w:r>
      <w:r w:rsidR="00EE3595">
        <w:rPr>
          <w:rFonts w:ascii="PT Astra Serif" w:hAnsi="PT Astra Serif"/>
          <w:sz w:val="28"/>
          <w:szCs w:val="28"/>
          <w:lang w:eastAsia="ru-RU"/>
        </w:rPr>
        <w:t>, утвержденном</w:t>
      </w:r>
      <w:r w:rsidR="00EE3595" w:rsidRPr="00BD3FD6">
        <w:rPr>
          <w:rFonts w:ascii="PT Astra Serif" w:hAnsi="PT Astra Serif"/>
          <w:sz w:val="28"/>
          <w:szCs w:val="28"/>
          <w:lang w:eastAsia="ru-RU"/>
        </w:rPr>
        <w:t xml:space="preserve"> </w:t>
      </w:r>
      <w:r w:rsidRPr="00BD3FD6">
        <w:rPr>
          <w:rFonts w:ascii="PT Astra Serif" w:hAnsi="PT Astra Serif"/>
          <w:sz w:val="28"/>
          <w:szCs w:val="28"/>
          <w:lang w:eastAsia="ru-RU"/>
        </w:rPr>
        <w:t>приказ</w:t>
      </w:r>
      <w:r w:rsidR="00EE3595">
        <w:rPr>
          <w:rFonts w:ascii="PT Astra Serif" w:hAnsi="PT Astra Serif"/>
          <w:sz w:val="28"/>
          <w:szCs w:val="28"/>
          <w:lang w:eastAsia="ru-RU"/>
        </w:rPr>
        <w:t>ом</w:t>
      </w:r>
      <w:r w:rsidRPr="00BD3FD6">
        <w:rPr>
          <w:rFonts w:ascii="PT Astra Serif" w:hAnsi="PT Astra Serif"/>
          <w:sz w:val="28"/>
          <w:szCs w:val="28"/>
          <w:lang w:eastAsia="ru-RU"/>
        </w:rPr>
        <w:t xml:space="preserve"> Министерства экономического развития </w:t>
      </w:r>
      <w:r w:rsidR="009C6467">
        <w:rPr>
          <w:rFonts w:ascii="PT Astra Serif" w:hAnsi="PT Astra Serif"/>
          <w:sz w:val="28"/>
          <w:szCs w:val="28"/>
          <w:lang w:eastAsia="ru-RU"/>
        </w:rPr>
        <w:t xml:space="preserve">и туризма </w:t>
      </w:r>
      <w:r w:rsidRPr="00BD3FD6">
        <w:rPr>
          <w:rFonts w:ascii="PT Astra Serif" w:hAnsi="PT Astra Serif"/>
          <w:sz w:val="28"/>
          <w:szCs w:val="28"/>
          <w:lang w:eastAsia="ru-RU"/>
        </w:rPr>
        <w:t xml:space="preserve">Республики Алтай от </w:t>
      </w:r>
      <w:r w:rsidR="00BD3FD6" w:rsidRPr="00BD3FD6">
        <w:rPr>
          <w:rFonts w:ascii="PT Astra Serif" w:hAnsi="PT Astra Serif"/>
          <w:sz w:val="28"/>
          <w:szCs w:val="28"/>
          <w:lang w:eastAsia="ru-RU"/>
        </w:rPr>
        <w:t>30 июня 2017 г. № 152-ОД</w:t>
      </w:r>
      <w:r w:rsidRPr="00BD3FD6">
        <w:rPr>
          <w:rFonts w:ascii="PT Astra Serif" w:hAnsi="PT Astra Serif"/>
          <w:sz w:val="28"/>
          <w:szCs w:val="28"/>
          <w:lang w:eastAsia="ru-RU"/>
        </w:rPr>
        <w:t xml:space="preserve"> «</w:t>
      </w:r>
      <w:r w:rsidR="00BD3FD6" w:rsidRPr="00BD3FD6">
        <w:rPr>
          <w:rFonts w:ascii="PT Astra Serif" w:hAnsi="PT Astra Serif"/>
          <w:sz w:val="28"/>
          <w:szCs w:val="28"/>
          <w:lang w:eastAsia="ru-RU"/>
        </w:rPr>
        <w:t xml:space="preserve">Об утверждении порядка оперативного устранения </w:t>
      </w:r>
      <w:r w:rsidR="00BD3FD6" w:rsidRPr="00D16D89">
        <w:rPr>
          <w:rFonts w:ascii="PT Astra Serif" w:hAnsi="PT Astra Serif"/>
          <w:sz w:val="28"/>
          <w:szCs w:val="28"/>
          <w:lang w:eastAsia="ru-RU"/>
        </w:rPr>
        <w:t>нарушений законодательства Республики Алтай, выявленных по результатам работы каналов прямой связи субъектов инвестиционной и предпринимательской деятельности</w:t>
      </w:r>
      <w:r w:rsidR="00E05840" w:rsidRPr="00D16D89">
        <w:rPr>
          <w:rFonts w:ascii="PT Astra Serif" w:hAnsi="PT Astra Serif"/>
          <w:sz w:val="28"/>
          <w:szCs w:val="28"/>
          <w:lang w:eastAsia="ru-RU"/>
        </w:rPr>
        <w:t>»</w:t>
      </w:r>
      <w:r w:rsidR="004603F5" w:rsidRPr="00D16D89">
        <w:rPr>
          <w:rFonts w:ascii="PT Astra Serif" w:hAnsi="PT Astra Serif"/>
          <w:sz w:val="28"/>
          <w:szCs w:val="28"/>
          <w:lang w:eastAsia="ru-RU"/>
        </w:rPr>
        <w:t xml:space="preserve"> (</w:t>
      </w:r>
      <w:r w:rsidR="004603F5" w:rsidRPr="00D16D89">
        <w:rPr>
          <w:rFonts w:ascii="PT Astra Serif" w:hAnsi="PT Astra Serif"/>
          <w:bCs/>
          <w:sz w:val="28"/>
          <w:szCs w:val="28"/>
          <w:lang w:eastAsia="ru-RU"/>
        </w:rPr>
        <w:t xml:space="preserve">официальный портал Республики Алтай в сети «Интернет»: </w:t>
      </w:r>
      <w:hyperlink r:id="rId9" w:tgtFrame="_blank" w:tooltip="&lt;div class=&quot;doc www&quot;&gt;&lt;span class=&quot;aligner&quot;&gt;&lt;div class=&quot;icon listDocWWW-16&quot;&gt;&lt;/div&gt;&lt;/span&gt;http://www.altai-republic.ru&lt;/div&gt;" w:history="1">
        <w:r w:rsidR="004603F5" w:rsidRPr="00D16D89">
          <w:rPr>
            <w:rStyle w:val="ac"/>
            <w:rFonts w:ascii="PT Astra Serif" w:hAnsi="PT Astra Serif"/>
            <w:color w:val="auto"/>
            <w:sz w:val="28"/>
            <w:szCs w:val="28"/>
            <w:u w:val="none"/>
            <w:lang w:eastAsia="ru-RU"/>
          </w:rPr>
          <w:t>http://www.altai-republic.ru</w:t>
        </w:r>
      </w:hyperlink>
      <w:r w:rsidR="00BD3FD6" w:rsidRPr="00D16D89">
        <w:rPr>
          <w:rFonts w:ascii="PT Astra Serif" w:hAnsi="PT Astra Serif"/>
          <w:sz w:val="28"/>
          <w:szCs w:val="28"/>
          <w:lang w:eastAsia="ru-RU"/>
        </w:rPr>
        <w:t>, 2017</w:t>
      </w:r>
      <w:r w:rsidR="004603F5" w:rsidRPr="00D16D89">
        <w:rPr>
          <w:rFonts w:ascii="PT Astra Serif" w:hAnsi="PT Astra Serif"/>
          <w:sz w:val="28"/>
          <w:szCs w:val="28"/>
          <w:lang w:eastAsia="ru-RU"/>
        </w:rPr>
        <w:t xml:space="preserve">, </w:t>
      </w:r>
      <w:r w:rsidR="00BD3FD6" w:rsidRPr="00D16D89">
        <w:rPr>
          <w:rFonts w:ascii="PT Astra Serif" w:hAnsi="PT Astra Serif"/>
          <w:sz w:val="28"/>
          <w:szCs w:val="28"/>
          <w:lang w:eastAsia="ru-RU"/>
        </w:rPr>
        <w:t>3 июля</w:t>
      </w:r>
      <w:r w:rsidR="004A3F00">
        <w:rPr>
          <w:rFonts w:ascii="PT Astra Serif" w:hAnsi="PT Astra Serif"/>
          <w:sz w:val="28"/>
          <w:szCs w:val="28"/>
          <w:lang w:eastAsia="ru-RU"/>
        </w:rPr>
        <w:t>; 2019, 24 июня; 2021, 8 декабря</w:t>
      </w:r>
      <w:r w:rsidR="004603F5" w:rsidRPr="00D16D89">
        <w:rPr>
          <w:rFonts w:ascii="PT Astra Serif" w:hAnsi="PT Astra Serif"/>
          <w:sz w:val="28"/>
          <w:szCs w:val="28"/>
          <w:lang w:eastAsia="ru-RU"/>
        </w:rPr>
        <w:t>)</w:t>
      </w:r>
      <w:r w:rsidR="00FE24ED">
        <w:rPr>
          <w:rFonts w:ascii="PT Astra Serif" w:hAnsi="PT Astra Serif"/>
          <w:sz w:val="28"/>
          <w:szCs w:val="28"/>
          <w:lang w:eastAsia="ru-RU"/>
        </w:rPr>
        <w:t xml:space="preserve"> внести</w:t>
      </w:r>
      <w:r w:rsidRPr="00D16D89">
        <w:rPr>
          <w:rFonts w:ascii="PT Astra Serif" w:hAnsi="PT Astra Serif"/>
          <w:sz w:val="28"/>
          <w:szCs w:val="28"/>
          <w:lang w:eastAsia="ru-RU"/>
        </w:rPr>
        <w:t xml:space="preserve"> следующие изменения:</w:t>
      </w:r>
    </w:p>
    <w:p w:rsidR="00C427AA" w:rsidRPr="00D16D89" w:rsidRDefault="00702012" w:rsidP="00E05840">
      <w:pPr>
        <w:pStyle w:val="a9"/>
        <w:numPr>
          <w:ilvl w:val="0"/>
          <w:numId w:val="16"/>
        </w:numPr>
        <w:autoSpaceDE w:val="0"/>
        <w:autoSpaceDN w:val="0"/>
        <w:adjustRightInd w:val="0"/>
        <w:ind w:left="0" w:firstLine="705"/>
        <w:jc w:val="both"/>
        <w:rPr>
          <w:rFonts w:ascii="PT Astra Serif" w:hAnsi="PT Astra Serif"/>
          <w:sz w:val="28"/>
          <w:szCs w:val="28"/>
        </w:rPr>
      </w:pPr>
      <w:r>
        <w:rPr>
          <w:rFonts w:ascii="PT Astra Serif" w:hAnsi="PT Astra Serif"/>
          <w:sz w:val="28"/>
          <w:szCs w:val="28"/>
        </w:rPr>
        <w:t>п</w:t>
      </w:r>
      <w:r w:rsidR="00BD3FD6" w:rsidRPr="00D16D89">
        <w:rPr>
          <w:rFonts w:ascii="PT Astra Serif" w:hAnsi="PT Astra Serif"/>
          <w:sz w:val="28"/>
          <w:szCs w:val="28"/>
        </w:rPr>
        <w:t>ункт 2 изложить в следующей редакции:</w:t>
      </w:r>
    </w:p>
    <w:p w:rsidR="00BD3FD6" w:rsidRPr="00D16D89" w:rsidRDefault="00BD3FD6" w:rsidP="00BD3FD6">
      <w:pPr>
        <w:pStyle w:val="a9"/>
        <w:autoSpaceDE w:val="0"/>
        <w:autoSpaceDN w:val="0"/>
        <w:adjustRightInd w:val="0"/>
        <w:ind w:left="0" w:firstLine="705"/>
        <w:jc w:val="both"/>
        <w:rPr>
          <w:rFonts w:ascii="PT Astra Serif" w:hAnsi="PT Astra Serif"/>
          <w:sz w:val="28"/>
          <w:szCs w:val="28"/>
        </w:rPr>
      </w:pPr>
      <w:r w:rsidRPr="00D16D89">
        <w:rPr>
          <w:rFonts w:ascii="PT Astra Serif" w:hAnsi="PT Astra Serif"/>
          <w:sz w:val="28"/>
          <w:szCs w:val="28"/>
        </w:rPr>
        <w:t>«</w:t>
      </w:r>
      <w:r w:rsidR="002A6248">
        <w:rPr>
          <w:rFonts w:ascii="PT Astra Serif" w:hAnsi="PT Astra Serif"/>
          <w:sz w:val="28"/>
          <w:szCs w:val="28"/>
        </w:rPr>
        <w:t xml:space="preserve">2. </w:t>
      </w:r>
      <w:r w:rsidRPr="00D16D89">
        <w:rPr>
          <w:rFonts w:ascii="PT Astra Serif" w:hAnsi="PT Astra Serif"/>
          <w:sz w:val="28"/>
          <w:szCs w:val="28"/>
        </w:rPr>
        <w:t>В целях обеспечения беспрепятственной связи субъектов инвестиционной и предпринимательской деятельности (далее – заявители) используются следующие каналы прямой связи на Инвестиционном портале Республики Алтай в информационно-коммуникационной сети «Интернет»:</w:t>
      </w:r>
    </w:p>
    <w:p w:rsidR="00BD3FD6" w:rsidRPr="00D16D89" w:rsidRDefault="00BD3FD6" w:rsidP="00BD3FD6">
      <w:pPr>
        <w:pStyle w:val="a9"/>
        <w:autoSpaceDE w:val="0"/>
        <w:autoSpaceDN w:val="0"/>
        <w:adjustRightInd w:val="0"/>
        <w:ind w:left="705"/>
        <w:jc w:val="both"/>
        <w:rPr>
          <w:rFonts w:ascii="PT Astra Serif" w:hAnsi="PT Astra Serif"/>
          <w:sz w:val="28"/>
          <w:szCs w:val="28"/>
        </w:rPr>
      </w:pPr>
      <w:r w:rsidRPr="00D16D89">
        <w:rPr>
          <w:rFonts w:ascii="PT Astra Serif" w:hAnsi="PT Astra Serif"/>
          <w:sz w:val="28"/>
          <w:szCs w:val="28"/>
        </w:rPr>
        <w:t>«Обратная связь»</w:t>
      </w:r>
      <w:r w:rsidR="00D16D89" w:rsidRPr="00D16D89">
        <w:rPr>
          <w:rFonts w:ascii="PT Astra Serif" w:hAnsi="PT Astra Serif"/>
          <w:sz w:val="28"/>
          <w:szCs w:val="28"/>
        </w:rPr>
        <w:t>;</w:t>
      </w:r>
    </w:p>
    <w:p w:rsidR="00D16D89" w:rsidRPr="00D16D89" w:rsidRDefault="00D16D89" w:rsidP="00BD3FD6">
      <w:pPr>
        <w:pStyle w:val="a9"/>
        <w:autoSpaceDE w:val="0"/>
        <w:autoSpaceDN w:val="0"/>
        <w:adjustRightInd w:val="0"/>
        <w:ind w:left="705"/>
        <w:jc w:val="both"/>
        <w:rPr>
          <w:rFonts w:ascii="PT Astra Serif" w:hAnsi="PT Astra Serif"/>
          <w:sz w:val="28"/>
          <w:szCs w:val="28"/>
        </w:rPr>
      </w:pPr>
      <w:r w:rsidRPr="00D16D89">
        <w:rPr>
          <w:rFonts w:ascii="PT Astra Serif" w:hAnsi="PT Astra Serif"/>
          <w:sz w:val="28"/>
          <w:szCs w:val="28"/>
        </w:rPr>
        <w:t>«Линия прямых обращений»;</w:t>
      </w:r>
    </w:p>
    <w:p w:rsidR="00D16D89" w:rsidRDefault="00FE24ED" w:rsidP="00FE24ED">
      <w:pPr>
        <w:pStyle w:val="a9"/>
        <w:autoSpaceDE w:val="0"/>
        <w:autoSpaceDN w:val="0"/>
        <w:adjustRightInd w:val="0"/>
        <w:ind w:left="0" w:firstLine="705"/>
        <w:jc w:val="both"/>
        <w:rPr>
          <w:rFonts w:ascii="PT Astra Serif" w:hAnsi="PT Astra Serif"/>
          <w:sz w:val="28"/>
          <w:szCs w:val="28"/>
        </w:rPr>
      </w:pPr>
      <w:r>
        <w:rPr>
          <w:rFonts w:ascii="PT Astra Serif" w:hAnsi="PT Astra Serif"/>
          <w:sz w:val="28"/>
          <w:szCs w:val="28"/>
        </w:rPr>
        <w:t xml:space="preserve">Федеральная государственная информационная система </w:t>
      </w:r>
      <w:r w:rsidR="00D16D89" w:rsidRPr="00D16D89">
        <w:rPr>
          <w:rFonts w:ascii="PT Astra Serif" w:hAnsi="PT Astra Serif"/>
          <w:sz w:val="28"/>
          <w:szCs w:val="28"/>
        </w:rPr>
        <w:t>«Единый портал государственных и муниципальных услуг».»</w:t>
      </w:r>
      <w:r w:rsidR="00702012">
        <w:rPr>
          <w:rFonts w:ascii="PT Astra Serif" w:hAnsi="PT Astra Serif"/>
          <w:sz w:val="28"/>
          <w:szCs w:val="28"/>
        </w:rPr>
        <w:t>;</w:t>
      </w:r>
    </w:p>
    <w:p w:rsidR="00E05840" w:rsidRPr="00D16D89" w:rsidRDefault="00702012" w:rsidP="00D16D89">
      <w:pPr>
        <w:pStyle w:val="a9"/>
        <w:numPr>
          <w:ilvl w:val="0"/>
          <w:numId w:val="16"/>
        </w:numPr>
        <w:autoSpaceDE w:val="0"/>
        <w:autoSpaceDN w:val="0"/>
        <w:adjustRightInd w:val="0"/>
        <w:ind w:left="0" w:firstLine="709"/>
        <w:jc w:val="both"/>
        <w:rPr>
          <w:rFonts w:ascii="PT Astra Serif" w:hAnsi="PT Astra Serif"/>
          <w:sz w:val="28"/>
          <w:szCs w:val="28"/>
        </w:rPr>
      </w:pPr>
      <w:r>
        <w:rPr>
          <w:rFonts w:ascii="PT Astra Serif" w:hAnsi="PT Astra Serif"/>
          <w:sz w:val="28"/>
          <w:szCs w:val="28"/>
        </w:rPr>
        <w:t>п</w:t>
      </w:r>
      <w:r w:rsidR="00D16D89" w:rsidRPr="00D16D89">
        <w:rPr>
          <w:rFonts w:ascii="PT Astra Serif" w:hAnsi="PT Astra Serif"/>
          <w:sz w:val="28"/>
          <w:szCs w:val="28"/>
        </w:rPr>
        <w:t>ункт 3 изложить в следующей редакции:</w:t>
      </w:r>
    </w:p>
    <w:p w:rsidR="00D16D89" w:rsidRDefault="00D16D89" w:rsidP="00D16D89">
      <w:pPr>
        <w:pStyle w:val="a9"/>
        <w:autoSpaceDE w:val="0"/>
        <w:autoSpaceDN w:val="0"/>
        <w:adjustRightInd w:val="0"/>
        <w:ind w:left="0" w:firstLine="709"/>
        <w:jc w:val="both"/>
        <w:rPr>
          <w:rFonts w:ascii="PT Astra Serif" w:hAnsi="PT Astra Serif"/>
          <w:sz w:val="28"/>
          <w:szCs w:val="28"/>
        </w:rPr>
      </w:pPr>
      <w:r>
        <w:rPr>
          <w:rFonts w:ascii="PT Astra Serif" w:hAnsi="PT Astra Serif"/>
          <w:sz w:val="28"/>
          <w:szCs w:val="28"/>
        </w:rPr>
        <w:t>«</w:t>
      </w:r>
      <w:r w:rsidR="002A6248">
        <w:rPr>
          <w:rFonts w:ascii="PT Astra Serif" w:hAnsi="PT Astra Serif"/>
          <w:sz w:val="28"/>
          <w:szCs w:val="28"/>
        </w:rPr>
        <w:t xml:space="preserve">3. </w:t>
      </w:r>
      <w:r>
        <w:rPr>
          <w:rFonts w:ascii="PT Astra Serif" w:hAnsi="PT Astra Serif"/>
          <w:sz w:val="28"/>
          <w:szCs w:val="28"/>
        </w:rPr>
        <w:t>Функцию канала прямой связи выполняют:</w:t>
      </w:r>
    </w:p>
    <w:p w:rsidR="00D16D89" w:rsidRDefault="00D16D89" w:rsidP="00D16D89">
      <w:pPr>
        <w:pStyle w:val="a9"/>
        <w:autoSpaceDE w:val="0"/>
        <w:autoSpaceDN w:val="0"/>
        <w:adjustRightInd w:val="0"/>
        <w:ind w:left="0" w:firstLine="709"/>
        <w:jc w:val="both"/>
        <w:rPr>
          <w:rFonts w:ascii="PT Astra Serif" w:hAnsi="PT Astra Serif"/>
          <w:sz w:val="28"/>
          <w:szCs w:val="28"/>
        </w:rPr>
      </w:pPr>
      <w:r>
        <w:rPr>
          <w:rFonts w:ascii="PT Astra Serif" w:hAnsi="PT Astra Serif"/>
          <w:sz w:val="28"/>
          <w:szCs w:val="28"/>
        </w:rPr>
        <w:lastRenderedPageBreak/>
        <w:t>электронные обращения</w:t>
      </w:r>
      <w:r w:rsidR="00FE24ED">
        <w:rPr>
          <w:rFonts w:ascii="PT Astra Serif" w:hAnsi="PT Astra Serif"/>
          <w:sz w:val="28"/>
          <w:szCs w:val="28"/>
        </w:rPr>
        <w:t xml:space="preserve"> </w:t>
      </w:r>
      <w:r>
        <w:rPr>
          <w:rFonts w:ascii="PT Astra Serif" w:hAnsi="PT Astra Serif"/>
          <w:sz w:val="28"/>
          <w:szCs w:val="28"/>
        </w:rPr>
        <w:t>посредством использования канала прямой связи «Обратная связь»;</w:t>
      </w:r>
    </w:p>
    <w:p w:rsidR="00D16D89" w:rsidRDefault="00D16D89" w:rsidP="00D16D89">
      <w:pPr>
        <w:pStyle w:val="a9"/>
        <w:autoSpaceDE w:val="0"/>
        <w:autoSpaceDN w:val="0"/>
        <w:adjustRightInd w:val="0"/>
        <w:ind w:left="0" w:firstLine="709"/>
        <w:jc w:val="both"/>
        <w:rPr>
          <w:rFonts w:ascii="PT Astra Serif" w:hAnsi="PT Astra Serif"/>
          <w:sz w:val="28"/>
          <w:szCs w:val="28"/>
        </w:rPr>
      </w:pPr>
      <w:r>
        <w:rPr>
          <w:rFonts w:ascii="PT Astra Serif" w:hAnsi="PT Astra Serif"/>
          <w:sz w:val="28"/>
          <w:szCs w:val="28"/>
        </w:rPr>
        <w:t>электронные адреса руководителей исполнительных органов государственной власти Республики Алтай, которые размещаются по каналу «Линия прямых обращений»;</w:t>
      </w:r>
    </w:p>
    <w:p w:rsidR="00702012" w:rsidRDefault="00FE24ED" w:rsidP="00702012">
      <w:pPr>
        <w:pStyle w:val="a9"/>
        <w:autoSpaceDE w:val="0"/>
        <w:autoSpaceDN w:val="0"/>
        <w:adjustRightInd w:val="0"/>
        <w:ind w:left="0" w:firstLine="709"/>
        <w:jc w:val="both"/>
        <w:rPr>
          <w:rFonts w:ascii="PT Astra Serif" w:hAnsi="PT Astra Serif"/>
          <w:sz w:val="28"/>
          <w:szCs w:val="28"/>
        </w:rPr>
      </w:pPr>
      <w:r w:rsidRPr="00FE24ED">
        <w:rPr>
          <w:rFonts w:ascii="PT Astra Serif" w:hAnsi="PT Astra Serif"/>
          <w:sz w:val="28"/>
          <w:szCs w:val="28"/>
        </w:rPr>
        <w:t>электронные обращения, поступившие посредством Федеральной государ</w:t>
      </w:r>
      <w:r>
        <w:rPr>
          <w:rFonts w:ascii="PT Astra Serif" w:hAnsi="PT Astra Serif"/>
          <w:sz w:val="28"/>
          <w:szCs w:val="28"/>
        </w:rPr>
        <w:t xml:space="preserve">ственной информационной системы </w:t>
      </w:r>
      <w:r w:rsidR="00D16D89">
        <w:rPr>
          <w:rFonts w:ascii="PT Astra Serif" w:hAnsi="PT Astra Serif"/>
          <w:sz w:val="28"/>
          <w:szCs w:val="28"/>
        </w:rPr>
        <w:t>«</w:t>
      </w:r>
      <w:r w:rsidR="00D16D89" w:rsidRPr="00D16D89">
        <w:rPr>
          <w:rFonts w:ascii="PT Astra Serif" w:hAnsi="PT Astra Serif"/>
          <w:sz w:val="28"/>
          <w:szCs w:val="28"/>
        </w:rPr>
        <w:t>Единый портал государственных и муниципальных услуг</w:t>
      </w:r>
      <w:r w:rsidR="00D16D89">
        <w:rPr>
          <w:rFonts w:ascii="PT Astra Serif" w:hAnsi="PT Astra Serif"/>
          <w:sz w:val="28"/>
          <w:szCs w:val="28"/>
        </w:rPr>
        <w:t>».»</w:t>
      </w:r>
      <w:r w:rsidR="00702012">
        <w:rPr>
          <w:rFonts w:ascii="PT Astra Serif" w:hAnsi="PT Astra Serif"/>
          <w:sz w:val="28"/>
          <w:szCs w:val="28"/>
        </w:rPr>
        <w:t>;</w:t>
      </w:r>
    </w:p>
    <w:p w:rsidR="00702012" w:rsidRDefault="00702012" w:rsidP="00702012">
      <w:pPr>
        <w:pStyle w:val="a9"/>
        <w:numPr>
          <w:ilvl w:val="0"/>
          <w:numId w:val="16"/>
        </w:numPr>
        <w:autoSpaceDE w:val="0"/>
        <w:autoSpaceDN w:val="0"/>
        <w:adjustRightInd w:val="0"/>
        <w:ind w:left="0" w:firstLine="709"/>
        <w:jc w:val="both"/>
        <w:rPr>
          <w:rFonts w:ascii="PT Astra Serif" w:hAnsi="PT Astra Serif"/>
          <w:sz w:val="28"/>
          <w:szCs w:val="28"/>
        </w:rPr>
      </w:pPr>
      <w:r>
        <w:rPr>
          <w:rFonts w:ascii="PT Astra Serif" w:hAnsi="PT Astra Serif"/>
          <w:sz w:val="28"/>
          <w:szCs w:val="28"/>
        </w:rPr>
        <w:t>пункт 5 изложить в следующей редакции:</w:t>
      </w:r>
    </w:p>
    <w:p w:rsidR="00702012" w:rsidRDefault="00702012" w:rsidP="00702012">
      <w:pPr>
        <w:pStyle w:val="a9"/>
        <w:autoSpaceDE w:val="0"/>
        <w:autoSpaceDN w:val="0"/>
        <w:adjustRightInd w:val="0"/>
        <w:ind w:left="0" w:firstLine="709"/>
        <w:jc w:val="both"/>
        <w:rPr>
          <w:rFonts w:ascii="PT Astra Serif" w:hAnsi="PT Astra Serif"/>
          <w:sz w:val="28"/>
          <w:szCs w:val="28"/>
        </w:rPr>
      </w:pPr>
      <w:r>
        <w:rPr>
          <w:rFonts w:ascii="PT Astra Serif" w:hAnsi="PT Astra Serif"/>
          <w:sz w:val="28"/>
          <w:szCs w:val="28"/>
        </w:rPr>
        <w:t>«</w:t>
      </w:r>
      <w:r w:rsidR="00FE24ED">
        <w:rPr>
          <w:rFonts w:ascii="PT Astra Serif" w:hAnsi="PT Astra Serif"/>
          <w:sz w:val="28"/>
          <w:szCs w:val="28"/>
        </w:rPr>
        <w:t xml:space="preserve">5. </w:t>
      </w:r>
      <w:r>
        <w:rPr>
          <w:rFonts w:ascii="PT Astra Serif" w:hAnsi="PT Astra Serif"/>
          <w:sz w:val="28"/>
          <w:szCs w:val="28"/>
        </w:rPr>
        <w:t>Обращени</w:t>
      </w:r>
      <w:r w:rsidR="00EE3595">
        <w:rPr>
          <w:rFonts w:ascii="PT Astra Serif" w:hAnsi="PT Astra Serif"/>
          <w:sz w:val="28"/>
          <w:szCs w:val="28"/>
        </w:rPr>
        <w:t>я</w:t>
      </w:r>
      <w:r>
        <w:rPr>
          <w:rFonts w:ascii="PT Astra Serif" w:hAnsi="PT Astra Serif"/>
          <w:sz w:val="28"/>
          <w:szCs w:val="28"/>
        </w:rPr>
        <w:t xml:space="preserve"> заявителей, которые поступили по каналам</w:t>
      </w:r>
      <w:r w:rsidR="00FE24ED">
        <w:rPr>
          <w:rFonts w:ascii="PT Astra Serif" w:hAnsi="PT Astra Serif"/>
          <w:sz w:val="28"/>
          <w:szCs w:val="28"/>
        </w:rPr>
        <w:t xml:space="preserve"> прямой связи «Обратная связь», </w:t>
      </w:r>
      <w:r w:rsidR="00FE24ED" w:rsidRPr="00FE24ED">
        <w:rPr>
          <w:rFonts w:ascii="PT Astra Serif" w:hAnsi="PT Astra Serif"/>
          <w:sz w:val="28"/>
          <w:szCs w:val="28"/>
        </w:rPr>
        <w:t>посредством Федеральной государ</w:t>
      </w:r>
      <w:r w:rsidR="00FE24ED">
        <w:rPr>
          <w:rFonts w:ascii="PT Astra Serif" w:hAnsi="PT Astra Serif"/>
          <w:sz w:val="28"/>
          <w:szCs w:val="28"/>
        </w:rPr>
        <w:t>ственной информационной системы</w:t>
      </w:r>
      <w:r>
        <w:rPr>
          <w:rFonts w:ascii="PT Astra Serif" w:hAnsi="PT Astra Serif"/>
          <w:sz w:val="28"/>
          <w:szCs w:val="28"/>
        </w:rPr>
        <w:t xml:space="preserve"> «</w:t>
      </w:r>
      <w:r w:rsidRPr="00D16D89">
        <w:rPr>
          <w:rFonts w:ascii="PT Astra Serif" w:hAnsi="PT Astra Serif"/>
          <w:sz w:val="28"/>
          <w:szCs w:val="28"/>
        </w:rPr>
        <w:t>Единый портал государственных и муниципальных услуг</w:t>
      </w:r>
      <w:r>
        <w:rPr>
          <w:rFonts w:ascii="PT Astra Serif" w:hAnsi="PT Astra Serif"/>
          <w:sz w:val="28"/>
          <w:szCs w:val="28"/>
        </w:rPr>
        <w:t>» и на электронные адреса, которые размещаются по каналу «Линия прямых обращений», подлежат рассмотрению в соответствии с положениями Федера</w:t>
      </w:r>
      <w:r w:rsidR="00FE24ED">
        <w:rPr>
          <w:rFonts w:ascii="PT Astra Serif" w:hAnsi="PT Astra Serif"/>
          <w:sz w:val="28"/>
          <w:szCs w:val="28"/>
        </w:rPr>
        <w:t>льного закона от 2 мая 2006 г.</w:t>
      </w:r>
      <w:r>
        <w:rPr>
          <w:rFonts w:ascii="PT Astra Serif" w:hAnsi="PT Astra Serif"/>
          <w:sz w:val="28"/>
          <w:szCs w:val="28"/>
        </w:rPr>
        <w:t xml:space="preserve"> </w:t>
      </w:r>
      <w:r w:rsidR="00FE24ED">
        <w:rPr>
          <w:rFonts w:ascii="PT Astra Serif" w:hAnsi="PT Astra Serif"/>
          <w:sz w:val="28"/>
          <w:szCs w:val="28"/>
        </w:rPr>
        <w:t>№</w:t>
      </w:r>
      <w:r w:rsidRPr="00702012">
        <w:rPr>
          <w:rFonts w:ascii="PT Astra Serif" w:hAnsi="PT Astra Serif"/>
          <w:sz w:val="28"/>
          <w:szCs w:val="28"/>
        </w:rPr>
        <w:t xml:space="preserve"> </w:t>
      </w:r>
      <w:r>
        <w:rPr>
          <w:rFonts w:ascii="PT Astra Serif" w:hAnsi="PT Astra Serif"/>
          <w:sz w:val="28"/>
          <w:szCs w:val="28"/>
        </w:rPr>
        <w:t>59-ФЗ «О порядке рассмотрения обращений граждан Российской Федерации».»;</w:t>
      </w:r>
    </w:p>
    <w:p w:rsidR="00EE3595" w:rsidRPr="009C6467" w:rsidRDefault="00EE3595" w:rsidP="00EE3595">
      <w:pPr>
        <w:pStyle w:val="af4"/>
        <w:numPr>
          <w:ilvl w:val="0"/>
          <w:numId w:val="16"/>
        </w:numPr>
        <w:spacing w:before="0" w:beforeAutospacing="0" w:after="0" w:afterAutospacing="0" w:line="288" w:lineRule="atLeast"/>
        <w:ind w:left="0" w:firstLine="709"/>
        <w:jc w:val="both"/>
        <w:rPr>
          <w:rFonts w:ascii="PT Astra Serif" w:eastAsiaTheme="minorEastAsia" w:hAnsi="PT Astra Serif"/>
          <w:sz w:val="28"/>
          <w:szCs w:val="28"/>
        </w:rPr>
      </w:pPr>
      <w:r w:rsidRPr="009C6467">
        <w:rPr>
          <w:rFonts w:ascii="PT Astra Serif" w:eastAsiaTheme="minorEastAsia" w:hAnsi="PT Astra Serif"/>
          <w:sz w:val="28"/>
          <w:szCs w:val="28"/>
        </w:rPr>
        <w:t>пункт 6 изложить в следующей редакции:</w:t>
      </w:r>
    </w:p>
    <w:p w:rsidR="00EE3595" w:rsidRPr="00EE3595" w:rsidRDefault="00EE3595" w:rsidP="00EE3595">
      <w:pPr>
        <w:pStyle w:val="af4"/>
        <w:spacing w:before="0" w:beforeAutospacing="0" w:after="0" w:afterAutospacing="0" w:line="288" w:lineRule="atLeast"/>
        <w:ind w:firstLine="709"/>
        <w:jc w:val="both"/>
        <w:rPr>
          <w:rFonts w:ascii="PT Astra Serif" w:eastAsiaTheme="minorEastAsia" w:hAnsi="PT Astra Serif"/>
          <w:sz w:val="28"/>
          <w:szCs w:val="28"/>
        </w:rPr>
      </w:pPr>
      <w:r w:rsidRPr="00EE3595">
        <w:rPr>
          <w:rFonts w:ascii="PT Astra Serif" w:eastAsiaTheme="minorEastAsia" w:hAnsi="PT Astra Serif"/>
          <w:sz w:val="28"/>
          <w:szCs w:val="28"/>
        </w:rPr>
        <w:t>«</w:t>
      </w:r>
      <w:r w:rsidR="002A6248">
        <w:rPr>
          <w:rFonts w:ascii="PT Astra Serif" w:eastAsiaTheme="minorEastAsia" w:hAnsi="PT Astra Serif"/>
          <w:sz w:val="28"/>
          <w:szCs w:val="28"/>
        </w:rPr>
        <w:t xml:space="preserve">6. </w:t>
      </w:r>
      <w:r w:rsidRPr="00EE3595">
        <w:rPr>
          <w:rFonts w:ascii="PT Astra Serif" w:eastAsiaTheme="minorEastAsia" w:hAnsi="PT Astra Serif"/>
          <w:sz w:val="28"/>
          <w:szCs w:val="28"/>
        </w:rPr>
        <w:t xml:space="preserve">Функционирование канала прямой связи </w:t>
      </w:r>
      <w:r>
        <w:rPr>
          <w:rFonts w:ascii="PT Astra Serif" w:eastAsiaTheme="minorEastAsia" w:hAnsi="PT Astra Serif"/>
          <w:sz w:val="28"/>
          <w:szCs w:val="28"/>
        </w:rPr>
        <w:t>«</w:t>
      </w:r>
      <w:r w:rsidRPr="00EE3595">
        <w:rPr>
          <w:rFonts w:ascii="PT Astra Serif" w:eastAsiaTheme="minorEastAsia" w:hAnsi="PT Astra Serif"/>
          <w:sz w:val="28"/>
          <w:szCs w:val="28"/>
        </w:rPr>
        <w:t>Обратная связь</w:t>
      </w:r>
      <w:r>
        <w:rPr>
          <w:rFonts w:ascii="PT Astra Serif" w:eastAsiaTheme="minorEastAsia" w:hAnsi="PT Astra Serif"/>
          <w:sz w:val="28"/>
          <w:szCs w:val="28"/>
        </w:rPr>
        <w:t xml:space="preserve">» </w:t>
      </w:r>
      <w:r w:rsidRPr="00EE3595">
        <w:rPr>
          <w:rFonts w:ascii="PT Astra Serif" w:eastAsiaTheme="minorEastAsia" w:hAnsi="PT Astra Serif"/>
          <w:sz w:val="28"/>
          <w:szCs w:val="28"/>
        </w:rPr>
        <w:t xml:space="preserve">обеспечивается </w:t>
      </w:r>
      <w:r w:rsidR="009C6467">
        <w:rPr>
          <w:rFonts w:ascii="PT Astra Serif" w:hAnsi="PT Astra Serif"/>
          <w:sz w:val="28"/>
          <w:szCs w:val="28"/>
        </w:rPr>
        <w:t xml:space="preserve">автономной некоммерческой организацией «Центр поддержки предпринимательства и инвестиционной деятельности Республики Алтай «Мой бизнес» </w:t>
      </w:r>
      <w:r w:rsidR="009C6467">
        <w:rPr>
          <w:rFonts w:ascii="PT Astra Serif" w:eastAsiaTheme="minorEastAsia" w:hAnsi="PT Astra Serif"/>
          <w:sz w:val="28"/>
          <w:szCs w:val="28"/>
        </w:rPr>
        <w:t>(далее - Центр</w:t>
      </w:r>
      <w:r w:rsidRPr="00EE3595">
        <w:rPr>
          <w:rFonts w:ascii="PT Astra Serif" w:eastAsiaTheme="minorEastAsia" w:hAnsi="PT Astra Serif"/>
          <w:sz w:val="28"/>
          <w:szCs w:val="28"/>
        </w:rPr>
        <w:t>)</w:t>
      </w:r>
      <w:r w:rsidR="002A6248">
        <w:rPr>
          <w:rFonts w:ascii="PT Astra Serif" w:eastAsiaTheme="minorEastAsia" w:hAnsi="PT Astra Serif"/>
          <w:sz w:val="28"/>
          <w:szCs w:val="28"/>
        </w:rPr>
        <w:t>.</w:t>
      </w:r>
      <w:r w:rsidR="009C6467">
        <w:rPr>
          <w:rFonts w:ascii="PT Astra Serif" w:eastAsiaTheme="minorEastAsia" w:hAnsi="PT Astra Serif"/>
          <w:sz w:val="28"/>
          <w:szCs w:val="28"/>
        </w:rPr>
        <w:t>»;</w:t>
      </w:r>
    </w:p>
    <w:p w:rsidR="00EE3595" w:rsidRDefault="009C6467" w:rsidP="000073CF">
      <w:pPr>
        <w:pStyle w:val="a9"/>
        <w:numPr>
          <w:ilvl w:val="0"/>
          <w:numId w:val="16"/>
        </w:numPr>
        <w:autoSpaceDE w:val="0"/>
        <w:autoSpaceDN w:val="0"/>
        <w:adjustRightInd w:val="0"/>
        <w:ind w:left="0" w:firstLine="709"/>
        <w:jc w:val="both"/>
        <w:rPr>
          <w:rFonts w:ascii="PT Astra Serif" w:hAnsi="PT Astra Serif"/>
          <w:sz w:val="28"/>
          <w:szCs w:val="28"/>
        </w:rPr>
      </w:pPr>
      <w:r>
        <w:rPr>
          <w:rFonts w:ascii="PT Astra Serif" w:hAnsi="PT Astra Serif"/>
          <w:sz w:val="28"/>
          <w:szCs w:val="28"/>
        </w:rPr>
        <w:t>в пункте 7 слово «Министерство» заменить словами «</w:t>
      </w:r>
      <w:r w:rsidRPr="00BD3FD6">
        <w:rPr>
          <w:rFonts w:ascii="PT Astra Serif" w:hAnsi="PT Astra Serif"/>
          <w:sz w:val="28"/>
          <w:szCs w:val="28"/>
        </w:rPr>
        <w:t>Министерств</w:t>
      </w:r>
      <w:r>
        <w:rPr>
          <w:rFonts w:ascii="PT Astra Serif" w:hAnsi="PT Astra Serif"/>
          <w:sz w:val="28"/>
          <w:szCs w:val="28"/>
        </w:rPr>
        <w:t>о</w:t>
      </w:r>
      <w:r w:rsidRPr="00BD3FD6">
        <w:rPr>
          <w:rFonts w:ascii="PT Astra Serif" w:hAnsi="PT Astra Serif"/>
          <w:sz w:val="28"/>
          <w:szCs w:val="28"/>
        </w:rPr>
        <w:t xml:space="preserve"> экономического развития Республики Алтай</w:t>
      </w:r>
      <w:r>
        <w:rPr>
          <w:rFonts w:ascii="PT Astra Serif" w:hAnsi="PT Astra Serif"/>
          <w:sz w:val="28"/>
          <w:szCs w:val="28"/>
        </w:rPr>
        <w:t xml:space="preserve"> (далее – Министерство)»;</w:t>
      </w:r>
    </w:p>
    <w:p w:rsidR="000073CF" w:rsidRDefault="000073CF" w:rsidP="000073CF">
      <w:pPr>
        <w:pStyle w:val="a9"/>
        <w:numPr>
          <w:ilvl w:val="0"/>
          <w:numId w:val="16"/>
        </w:numPr>
        <w:autoSpaceDE w:val="0"/>
        <w:autoSpaceDN w:val="0"/>
        <w:adjustRightInd w:val="0"/>
        <w:ind w:left="0" w:firstLine="709"/>
        <w:jc w:val="both"/>
        <w:rPr>
          <w:rFonts w:ascii="PT Astra Serif" w:hAnsi="PT Astra Serif"/>
          <w:sz w:val="28"/>
          <w:szCs w:val="28"/>
        </w:rPr>
      </w:pPr>
      <w:r w:rsidRPr="000073CF">
        <w:rPr>
          <w:rFonts w:ascii="PT Astra Serif" w:hAnsi="PT Astra Serif"/>
          <w:sz w:val="28"/>
          <w:szCs w:val="28"/>
        </w:rPr>
        <w:t>в пункте 8 слова «уведомляет заявителя о принятом решении» дополнить словами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или по адресу (уникальному идентификатору) личного кабинета гражданина на Едином портале при его использовании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w:t>
      </w:r>
      <w:r>
        <w:rPr>
          <w:rFonts w:ascii="PT Astra Serif" w:hAnsi="PT Astra Serif"/>
          <w:sz w:val="28"/>
          <w:szCs w:val="28"/>
        </w:rPr>
        <w:t>.</w:t>
      </w:r>
      <w:r w:rsidRPr="000073CF">
        <w:rPr>
          <w:rFonts w:ascii="PT Astra Serif" w:hAnsi="PT Astra Serif"/>
          <w:sz w:val="28"/>
          <w:szCs w:val="28"/>
        </w:rPr>
        <w:t>»;</w:t>
      </w:r>
    </w:p>
    <w:p w:rsidR="000073CF" w:rsidRDefault="000073CF" w:rsidP="000073CF">
      <w:pPr>
        <w:pStyle w:val="a9"/>
        <w:numPr>
          <w:ilvl w:val="0"/>
          <w:numId w:val="16"/>
        </w:numPr>
        <w:autoSpaceDE w:val="0"/>
        <w:autoSpaceDN w:val="0"/>
        <w:adjustRightInd w:val="0"/>
        <w:ind w:left="0" w:firstLine="709"/>
        <w:jc w:val="both"/>
        <w:rPr>
          <w:rFonts w:ascii="PT Astra Serif" w:hAnsi="PT Astra Serif"/>
          <w:sz w:val="28"/>
          <w:szCs w:val="28"/>
        </w:rPr>
      </w:pPr>
      <w:r>
        <w:rPr>
          <w:rFonts w:ascii="PT Astra Serif" w:hAnsi="PT Astra Serif"/>
          <w:sz w:val="28"/>
          <w:szCs w:val="28"/>
        </w:rPr>
        <w:t xml:space="preserve">пункт 10 изложить в следующей редакции: </w:t>
      </w:r>
    </w:p>
    <w:p w:rsidR="000073CF" w:rsidRPr="000073CF" w:rsidRDefault="000073CF" w:rsidP="000073CF">
      <w:pPr>
        <w:pStyle w:val="a9"/>
        <w:autoSpaceDE w:val="0"/>
        <w:autoSpaceDN w:val="0"/>
        <w:adjustRightInd w:val="0"/>
        <w:ind w:left="0" w:firstLine="709"/>
        <w:jc w:val="both"/>
        <w:rPr>
          <w:rFonts w:ascii="PT Astra Serif" w:hAnsi="PT Astra Serif"/>
          <w:sz w:val="28"/>
          <w:szCs w:val="28"/>
        </w:rPr>
      </w:pPr>
      <w:r>
        <w:rPr>
          <w:rFonts w:ascii="PT Astra Serif" w:hAnsi="PT Astra Serif"/>
          <w:sz w:val="28"/>
          <w:szCs w:val="28"/>
        </w:rPr>
        <w:t>«</w:t>
      </w:r>
      <w:r w:rsidR="002A6248">
        <w:rPr>
          <w:rFonts w:ascii="PT Astra Serif" w:hAnsi="PT Astra Serif"/>
          <w:sz w:val="28"/>
          <w:szCs w:val="28"/>
        </w:rPr>
        <w:t xml:space="preserve">7. </w:t>
      </w:r>
      <w:r>
        <w:rPr>
          <w:rFonts w:ascii="PT Astra Serif" w:hAnsi="PT Astra Serif"/>
          <w:sz w:val="28"/>
          <w:szCs w:val="28"/>
        </w:rPr>
        <w:t xml:space="preserve">Министерство уведомляет заявителя об устранении нарушений законодательства Республики Алтай, выявленных по результатам работы каналов прямой связи, в течении 2 рабочих дней со дня вступления в силу нормативного правового акта Республики Алтай, </w:t>
      </w:r>
      <w:r w:rsidRPr="000073CF">
        <w:rPr>
          <w:rFonts w:ascii="PT Astra Serif" w:hAnsi="PT Astra Serif"/>
          <w:sz w:val="28"/>
          <w:szCs w:val="28"/>
        </w:rPr>
        <w:t xml:space="preserve">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или по адресу (уникальному идентификатору) личного кабинета гражданина на Едином портале при его использовании и в письменной форме по почтовому адресу, </w:t>
      </w:r>
      <w:r w:rsidRPr="000073CF">
        <w:rPr>
          <w:rFonts w:ascii="PT Astra Serif" w:hAnsi="PT Astra Serif"/>
          <w:sz w:val="28"/>
          <w:szCs w:val="28"/>
        </w:rPr>
        <w:lastRenderedPageBreak/>
        <w:t>указанному в обращении, поступившем в государственный орган, орган местного самоуправления или должностному лицу в письменной форме</w:t>
      </w:r>
      <w:r w:rsidR="00B770B4">
        <w:rPr>
          <w:rFonts w:ascii="PT Astra Serif" w:hAnsi="PT Astra Serif"/>
          <w:sz w:val="28"/>
          <w:szCs w:val="28"/>
        </w:rPr>
        <w:t>.</w:t>
      </w:r>
      <w:r>
        <w:rPr>
          <w:rFonts w:ascii="PT Astra Serif" w:hAnsi="PT Astra Serif"/>
          <w:sz w:val="28"/>
          <w:szCs w:val="28"/>
        </w:rPr>
        <w:t>».</w:t>
      </w:r>
    </w:p>
    <w:p w:rsidR="004C5699" w:rsidRDefault="004C5699" w:rsidP="004C5699">
      <w:pPr>
        <w:pStyle w:val="a9"/>
        <w:autoSpaceDE w:val="0"/>
        <w:autoSpaceDN w:val="0"/>
        <w:adjustRightInd w:val="0"/>
        <w:ind w:left="0" w:firstLine="709"/>
        <w:jc w:val="both"/>
        <w:rPr>
          <w:rFonts w:ascii="PT Astra Serif" w:hAnsi="PT Astra Serif"/>
          <w:sz w:val="28"/>
          <w:szCs w:val="28"/>
          <w:highlight w:val="yellow"/>
        </w:rPr>
      </w:pPr>
    </w:p>
    <w:p w:rsidR="00B770B4" w:rsidRDefault="00B770B4" w:rsidP="004C5699">
      <w:pPr>
        <w:pStyle w:val="a9"/>
        <w:autoSpaceDE w:val="0"/>
        <w:autoSpaceDN w:val="0"/>
        <w:adjustRightInd w:val="0"/>
        <w:ind w:left="0" w:firstLine="709"/>
        <w:jc w:val="both"/>
        <w:rPr>
          <w:rFonts w:ascii="PT Astra Serif" w:hAnsi="PT Astra Serif"/>
          <w:sz w:val="28"/>
          <w:szCs w:val="28"/>
          <w:highlight w:val="yellow"/>
        </w:rPr>
      </w:pPr>
    </w:p>
    <w:p w:rsidR="00B770B4" w:rsidRPr="00BD3FD6" w:rsidRDefault="00B770B4" w:rsidP="004C5699">
      <w:pPr>
        <w:pStyle w:val="a9"/>
        <w:autoSpaceDE w:val="0"/>
        <w:autoSpaceDN w:val="0"/>
        <w:adjustRightInd w:val="0"/>
        <w:ind w:left="0" w:firstLine="709"/>
        <w:jc w:val="both"/>
        <w:rPr>
          <w:rFonts w:ascii="PT Astra Serif" w:hAnsi="PT Astra Serif"/>
          <w:sz w:val="28"/>
          <w:szCs w:val="28"/>
          <w:highlight w:val="yellow"/>
        </w:rPr>
      </w:pPr>
    </w:p>
    <w:p w:rsidR="004C5699" w:rsidRPr="007F0DCD" w:rsidRDefault="009C6467" w:rsidP="004C5699">
      <w:pPr>
        <w:pStyle w:val="a9"/>
        <w:autoSpaceDE w:val="0"/>
        <w:autoSpaceDN w:val="0"/>
        <w:adjustRightInd w:val="0"/>
        <w:ind w:left="0"/>
        <w:jc w:val="both"/>
        <w:rPr>
          <w:rFonts w:ascii="PT Astra Serif" w:hAnsi="PT Astra Serif"/>
          <w:sz w:val="28"/>
          <w:szCs w:val="28"/>
        </w:rPr>
      </w:pPr>
      <w:r>
        <w:rPr>
          <w:rFonts w:ascii="PT Astra Serif" w:hAnsi="PT Astra Serif"/>
          <w:sz w:val="28"/>
          <w:szCs w:val="28"/>
        </w:rPr>
        <w:t>Министр</w:t>
      </w:r>
      <w:r w:rsidR="00465648">
        <w:rPr>
          <w:rFonts w:ascii="PT Astra Serif" w:hAnsi="PT Astra Serif"/>
          <w:sz w:val="28"/>
          <w:szCs w:val="28"/>
        </w:rPr>
        <w:t xml:space="preserve">               </w:t>
      </w:r>
      <w:r w:rsidR="004C5699" w:rsidRPr="00BD3FD6">
        <w:rPr>
          <w:rFonts w:ascii="PT Astra Serif" w:hAnsi="PT Astra Serif"/>
          <w:sz w:val="28"/>
          <w:szCs w:val="28"/>
        </w:rPr>
        <w:t xml:space="preserve">                                      </w:t>
      </w:r>
      <w:r w:rsidR="00465648">
        <w:rPr>
          <w:rFonts w:ascii="PT Astra Serif" w:hAnsi="PT Astra Serif"/>
          <w:sz w:val="28"/>
          <w:szCs w:val="28"/>
        </w:rPr>
        <w:t xml:space="preserve">                           </w:t>
      </w:r>
      <w:r>
        <w:rPr>
          <w:rFonts w:ascii="PT Astra Serif" w:hAnsi="PT Astra Serif"/>
          <w:sz w:val="28"/>
          <w:szCs w:val="28"/>
        </w:rPr>
        <w:t xml:space="preserve">               </w:t>
      </w:r>
      <w:r w:rsidR="00465648">
        <w:rPr>
          <w:rFonts w:ascii="PT Astra Serif" w:hAnsi="PT Astra Serif"/>
          <w:sz w:val="28"/>
          <w:szCs w:val="28"/>
        </w:rPr>
        <w:t xml:space="preserve">   </w:t>
      </w:r>
      <w:r>
        <w:rPr>
          <w:rFonts w:ascii="PT Astra Serif" w:hAnsi="PT Astra Serif"/>
          <w:sz w:val="28"/>
          <w:szCs w:val="28"/>
        </w:rPr>
        <w:t xml:space="preserve">В.В. </w:t>
      </w:r>
      <w:proofErr w:type="spellStart"/>
      <w:r>
        <w:rPr>
          <w:rFonts w:ascii="PT Astra Serif" w:hAnsi="PT Astra Serif"/>
          <w:sz w:val="28"/>
          <w:szCs w:val="28"/>
        </w:rPr>
        <w:t>Тупикин</w:t>
      </w:r>
      <w:proofErr w:type="spellEnd"/>
    </w:p>
    <w:p w:rsidR="004C5699" w:rsidRPr="00C427AA" w:rsidRDefault="00A96089" w:rsidP="00C427AA">
      <w:pPr>
        <w:pStyle w:val="a9"/>
        <w:ind w:left="705"/>
        <w:jc w:val="both"/>
        <w:rPr>
          <w:rFonts w:ascii="PT Astra Serif" w:hAnsi="PT Astra Serif"/>
          <w:sz w:val="28"/>
          <w:szCs w:val="28"/>
        </w:rPr>
      </w:pPr>
      <w:r>
        <w:rPr>
          <w:rFonts w:ascii="PT Astra Serif" w:hAnsi="PT Astra Serif"/>
          <w:sz w:val="28"/>
          <w:szCs w:val="28"/>
        </w:rPr>
        <w:t xml:space="preserve"> </w:t>
      </w:r>
    </w:p>
    <w:sectPr w:rsidR="004C5699" w:rsidRPr="00C427AA" w:rsidSect="00B7744C">
      <w:headerReference w:type="even" r:id="rId10"/>
      <w:headerReference w:type="default" r:id="rId11"/>
      <w:headerReference w:type="first" r:id="rId12"/>
      <w:pgSz w:w="11906" w:h="16838"/>
      <w:pgMar w:top="0" w:right="70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B40" w:rsidRDefault="00940B40" w:rsidP="00C55C44">
      <w:pPr>
        <w:suppressAutoHyphens w:val="0"/>
        <w:rPr>
          <w:sz w:val="24"/>
          <w:szCs w:val="24"/>
          <w:lang w:eastAsia="ru-RU"/>
        </w:rPr>
      </w:pPr>
      <w:r>
        <w:rPr>
          <w:sz w:val="24"/>
          <w:szCs w:val="24"/>
          <w:lang w:eastAsia="ru-RU"/>
        </w:rPr>
        <w:separator/>
      </w:r>
    </w:p>
  </w:endnote>
  <w:endnote w:type="continuationSeparator" w:id="0">
    <w:p w:rsidR="00940B40" w:rsidRDefault="00940B40" w:rsidP="00C55C44">
      <w:pPr>
        <w:suppressAutoHyphens w:val="0"/>
        <w:rPr>
          <w:sz w:val="24"/>
          <w:szCs w:val="24"/>
          <w:lang w:eastAsia="ru-RU"/>
        </w:rPr>
      </w:pPr>
      <w:r>
        <w:rPr>
          <w:sz w:val="24"/>
          <w:szCs w:val="24"/>
          <w:lang w:eastAsia="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imSun">
    <w:altName w:val="?§Ю-?§Ю?§Ф?§Ю??§ЮЎм§Ч"/>
    <w:panose1 w:val="02010600030101010101"/>
    <w:charset w:val="86"/>
    <w:family w:val="auto"/>
    <w:pitch w:val="variable"/>
    <w:sig w:usb0="00000203" w:usb1="288F0000" w:usb2="00000016" w:usb3="00000000" w:csb0="00040001" w:csb1="00000000"/>
  </w:font>
  <w:font w:name="Cambria">
    <w:altName w:val="Cambria"/>
    <w:panose1 w:val="02040503050406030204"/>
    <w:charset w:val="CC"/>
    <w:family w:val="roman"/>
    <w:pitch w:val="variable"/>
    <w:sig w:usb0="E00006FF" w:usb1="420024FF" w:usb2="02000000" w:usb3="00000000" w:csb0="0000019F" w:csb1="00000000"/>
  </w:font>
  <w:font w:name="Tahoma">
    <w:altName w:val="?l?r ???"/>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ourier New">
    <w:altName w:val="Letter Gothic"/>
    <w:panose1 w:val="02070309020205020404"/>
    <w:charset w:val="CC"/>
    <w:family w:val="modern"/>
    <w:pitch w:val="fixed"/>
    <w:sig w:usb0="E0002EFF" w:usb1="C0007843"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PT Astra Serif">
    <w:altName w:val="Times New Roman"/>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B40" w:rsidRDefault="00940B40" w:rsidP="00C55C44">
      <w:pPr>
        <w:suppressAutoHyphens w:val="0"/>
        <w:rPr>
          <w:sz w:val="24"/>
          <w:szCs w:val="24"/>
          <w:lang w:eastAsia="ru-RU"/>
        </w:rPr>
      </w:pPr>
      <w:r>
        <w:rPr>
          <w:sz w:val="24"/>
          <w:szCs w:val="24"/>
          <w:lang w:eastAsia="ru-RU"/>
        </w:rPr>
        <w:separator/>
      </w:r>
    </w:p>
  </w:footnote>
  <w:footnote w:type="continuationSeparator" w:id="0">
    <w:p w:rsidR="00940B40" w:rsidRDefault="00940B40" w:rsidP="00C55C44">
      <w:pPr>
        <w:suppressAutoHyphens w:val="0"/>
        <w:rPr>
          <w:sz w:val="24"/>
          <w:szCs w:val="24"/>
          <w:lang w:eastAsia="ru-RU"/>
        </w:rPr>
      </w:pPr>
      <w:r>
        <w:rPr>
          <w:sz w:val="24"/>
          <w:szCs w:val="24"/>
          <w:lang w:eastAsia="ru-RU"/>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B6B" w:rsidRDefault="005B1B6B">
    <w:pPr>
      <w:pStyle w:val="a3"/>
    </w:pPr>
    <w:r>
      <w:t>[Введите текст]</w:t>
    </w:r>
    <w:r>
      <w:ptab w:relativeTo="margin" w:alignment="center" w:leader="none"/>
    </w:r>
    <w:r>
      <w:t>[Введите текст]</w:t>
    </w:r>
    <w:r>
      <w:ptab w:relativeTo="margin" w:alignment="right" w:leader="none"/>
    </w:r>
    <w:r>
      <w:t>[Введите текст]</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179" w:rsidRDefault="002D4179">
    <w:pPr>
      <w:pStyle w:val="a3"/>
      <w:jc w:val="center"/>
    </w:pPr>
    <w:r>
      <w:fldChar w:fldCharType="begin"/>
    </w:r>
    <w:r>
      <w:instrText>PAGE   \* MERGEFORMAT</w:instrText>
    </w:r>
    <w:r>
      <w:fldChar w:fldCharType="separate"/>
    </w:r>
    <w:r w:rsidR="006A022F">
      <w:rPr>
        <w:noProof/>
      </w:rPr>
      <w:t>3</w:t>
    </w:r>
    <w:r>
      <w:fldChar w:fldCharType="end"/>
    </w:r>
  </w:p>
  <w:p w:rsidR="005B1B6B" w:rsidRDefault="005B1B6B" w:rsidP="005A7DCA">
    <w:pPr>
      <w:pStyle w:val="a3"/>
      <w:tabs>
        <w:tab w:val="clear" w:pos="4677"/>
        <w:tab w:val="clear" w:pos="9355"/>
        <w:tab w:val="left" w:pos="414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179" w:rsidRPr="00476094" w:rsidRDefault="002D4179">
    <w:pPr>
      <w:pStyle w:val="a3"/>
      <w:jc w:val="center"/>
      <w:rPr>
        <w:color w:val="FFFFFF" w:themeColor="background1"/>
      </w:rPr>
    </w:pPr>
    <w:r w:rsidRPr="00476094">
      <w:rPr>
        <w:color w:val="FFFFFF" w:themeColor="background1"/>
      </w:rPr>
      <w:fldChar w:fldCharType="begin"/>
    </w:r>
    <w:r w:rsidRPr="00476094">
      <w:rPr>
        <w:color w:val="FFFFFF" w:themeColor="background1"/>
      </w:rPr>
      <w:instrText>PAGE   \* MERGEFORMAT</w:instrText>
    </w:r>
    <w:r w:rsidRPr="00476094">
      <w:rPr>
        <w:color w:val="FFFFFF" w:themeColor="background1"/>
      </w:rPr>
      <w:fldChar w:fldCharType="separate"/>
    </w:r>
    <w:r w:rsidR="006A022F">
      <w:rPr>
        <w:noProof/>
        <w:color w:val="FFFFFF" w:themeColor="background1"/>
      </w:rPr>
      <w:t>1</w:t>
    </w:r>
    <w:r w:rsidRPr="00476094">
      <w:rPr>
        <w:color w:val="FFFFFF" w:themeColor="background1"/>
      </w:rPr>
      <w:fldChar w:fldCharType="end"/>
    </w:r>
  </w:p>
  <w:p w:rsidR="005B1B6B" w:rsidRDefault="005B1B6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firstLine="0"/>
      </w:pPr>
      <w:rPr>
        <w:rFonts w:cs="Times New Roman"/>
      </w:rPr>
    </w:lvl>
    <w:lvl w:ilvl="1">
      <w:start w:val="1"/>
      <w:numFmt w:val="none"/>
      <w:suff w:val="nothing"/>
      <w:lvlText w:val=""/>
      <w:lvlJc w:val="left"/>
      <w:pPr>
        <w:tabs>
          <w:tab w:val="num" w:pos="0"/>
        </w:tabs>
        <w:ind w:firstLine="0"/>
      </w:pPr>
      <w:rPr>
        <w:rFonts w:cs="Times New Roman"/>
      </w:rPr>
    </w:lvl>
    <w:lvl w:ilvl="2">
      <w:start w:val="1"/>
      <w:numFmt w:val="none"/>
      <w:suff w:val="nothing"/>
      <w:lvlText w:val=""/>
      <w:lvlJc w:val="left"/>
      <w:pPr>
        <w:tabs>
          <w:tab w:val="num" w:pos="0"/>
        </w:tabs>
        <w:ind w:firstLine="0"/>
      </w:pPr>
      <w:rPr>
        <w:rFonts w:cs="Times New Roman"/>
      </w:rPr>
    </w:lvl>
    <w:lvl w:ilvl="3">
      <w:start w:val="1"/>
      <w:numFmt w:val="none"/>
      <w:suff w:val="nothing"/>
      <w:lvlText w:val=""/>
      <w:lvlJc w:val="left"/>
      <w:pPr>
        <w:tabs>
          <w:tab w:val="num" w:pos="0"/>
        </w:tabs>
        <w:ind w:firstLine="0"/>
      </w:pPr>
      <w:rPr>
        <w:rFonts w:cs="Times New Roman"/>
      </w:rPr>
    </w:lvl>
    <w:lvl w:ilvl="4">
      <w:start w:val="1"/>
      <w:numFmt w:val="none"/>
      <w:suff w:val="nothing"/>
      <w:lvlText w:val=""/>
      <w:lvlJc w:val="left"/>
      <w:pPr>
        <w:tabs>
          <w:tab w:val="num" w:pos="0"/>
        </w:tabs>
        <w:ind w:firstLine="0"/>
      </w:pPr>
      <w:rPr>
        <w:rFonts w:cs="Times New Roman"/>
      </w:rPr>
    </w:lvl>
    <w:lvl w:ilvl="5">
      <w:start w:val="1"/>
      <w:numFmt w:val="none"/>
      <w:suff w:val="nothing"/>
      <w:lvlText w:val=""/>
      <w:lvlJc w:val="left"/>
      <w:pPr>
        <w:tabs>
          <w:tab w:val="num" w:pos="0"/>
        </w:tabs>
        <w:ind w:firstLine="0"/>
      </w:pPr>
      <w:rPr>
        <w:rFonts w:cs="Times New Roman"/>
      </w:rPr>
    </w:lvl>
    <w:lvl w:ilvl="6">
      <w:start w:val="1"/>
      <w:numFmt w:val="none"/>
      <w:suff w:val="nothing"/>
      <w:lvlText w:val=""/>
      <w:lvlJc w:val="left"/>
      <w:pPr>
        <w:tabs>
          <w:tab w:val="num" w:pos="0"/>
        </w:tabs>
        <w:ind w:firstLine="0"/>
      </w:pPr>
      <w:rPr>
        <w:rFonts w:cs="Times New Roman"/>
      </w:rPr>
    </w:lvl>
    <w:lvl w:ilvl="7">
      <w:start w:val="1"/>
      <w:numFmt w:val="none"/>
      <w:suff w:val="nothing"/>
      <w:lvlText w:val=""/>
      <w:lvlJc w:val="left"/>
      <w:pPr>
        <w:tabs>
          <w:tab w:val="num" w:pos="0"/>
        </w:tabs>
        <w:ind w:firstLine="0"/>
      </w:pPr>
      <w:rPr>
        <w:rFonts w:cs="Times New Roman"/>
      </w:rPr>
    </w:lvl>
    <w:lvl w:ilvl="8">
      <w:start w:val="1"/>
      <w:numFmt w:val="none"/>
      <w:suff w:val="nothing"/>
      <w:lvlText w:val=""/>
      <w:lvlJc w:val="left"/>
      <w:pPr>
        <w:tabs>
          <w:tab w:val="num" w:pos="0"/>
        </w:tabs>
        <w:ind w:firstLine="0"/>
      </w:pPr>
      <w:rPr>
        <w:rFonts w:cs="Times New Roman"/>
      </w:rPr>
    </w:lvl>
  </w:abstractNum>
  <w:abstractNum w:abstractNumId="1" w15:restartNumberingAfterBreak="0">
    <w:nsid w:val="00000002"/>
    <w:multiLevelType w:val="singleLevel"/>
    <w:tmpl w:val="00000002"/>
    <w:name w:val="WW8Num5"/>
    <w:lvl w:ilvl="0">
      <w:start w:val="1"/>
      <w:numFmt w:val="decimal"/>
      <w:lvlText w:val="%1."/>
      <w:lvlJc w:val="left"/>
      <w:pPr>
        <w:tabs>
          <w:tab w:val="num" w:pos="360"/>
        </w:tabs>
        <w:ind w:left="360" w:hanging="360"/>
      </w:pPr>
      <w:rPr>
        <w:rFonts w:cs="Times New Roman"/>
      </w:rPr>
    </w:lvl>
  </w:abstractNum>
  <w:abstractNum w:abstractNumId="2" w15:restartNumberingAfterBreak="0">
    <w:nsid w:val="06E64990"/>
    <w:multiLevelType w:val="hybridMultilevel"/>
    <w:tmpl w:val="21644C00"/>
    <w:lvl w:ilvl="0" w:tplc="F3686D78">
      <w:start w:val="1"/>
      <w:numFmt w:val="decimal"/>
      <w:lvlText w:val="%1."/>
      <w:lvlJc w:val="left"/>
      <w:pPr>
        <w:ind w:left="1140" w:hanging="435"/>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 w15:restartNumberingAfterBreak="0">
    <w:nsid w:val="079061B0"/>
    <w:multiLevelType w:val="multilevel"/>
    <w:tmpl w:val="B4EE9B1C"/>
    <w:lvl w:ilvl="0">
      <w:start w:val="1"/>
      <w:numFmt w:val="decimal"/>
      <w:lvlText w:val="%1."/>
      <w:lvlJc w:val="left"/>
      <w:pPr>
        <w:ind w:left="1069" w:hanging="360"/>
      </w:pPr>
      <w:rPr>
        <w:rFonts w:cs="Times New Roman" w:hint="default"/>
      </w:rPr>
    </w:lvl>
    <w:lvl w:ilvl="1">
      <w:start w:val="4"/>
      <w:numFmt w:val="decimal"/>
      <w:isLgl/>
      <w:lvlText w:val="%1.%2"/>
      <w:lvlJc w:val="left"/>
      <w:pPr>
        <w:ind w:left="1414" w:hanging="705"/>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 w15:restartNumberingAfterBreak="0">
    <w:nsid w:val="0AA34F4B"/>
    <w:multiLevelType w:val="hybridMultilevel"/>
    <w:tmpl w:val="7FD462FE"/>
    <w:lvl w:ilvl="0" w:tplc="51E6499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E910A3C"/>
    <w:multiLevelType w:val="hybridMultilevel"/>
    <w:tmpl w:val="BD3650DA"/>
    <w:lvl w:ilvl="0" w:tplc="626E6D20">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6" w15:restartNumberingAfterBreak="0">
    <w:nsid w:val="17252B92"/>
    <w:multiLevelType w:val="hybridMultilevel"/>
    <w:tmpl w:val="4FE69D6A"/>
    <w:lvl w:ilvl="0" w:tplc="801AD594">
      <w:start w:val="1"/>
      <w:numFmt w:val="decimal"/>
      <w:lvlText w:val="%1)"/>
      <w:lvlJc w:val="left"/>
      <w:pPr>
        <w:ind w:left="927" w:hanging="360"/>
      </w:pPr>
      <w:rPr>
        <w:rFonts w:cs="Times New Roman" w:hint="default"/>
      </w:rPr>
    </w:lvl>
    <w:lvl w:ilvl="1" w:tplc="04190019" w:tentative="1">
      <w:start w:val="1"/>
      <w:numFmt w:val="lowerLetter"/>
      <w:pStyle w:val="2"/>
      <w:lvlText w:val="%2."/>
      <w:lvlJc w:val="left"/>
      <w:pPr>
        <w:ind w:left="1647" w:hanging="360"/>
      </w:pPr>
      <w:rPr>
        <w:rFonts w:cs="Times New Roman"/>
      </w:rPr>
    </w:lvl>
    <w:lvl w:ilvl="2" w:tplc="0419001B" w:tentative="1">
      <w:start w:val="1"/>
      <w:numFmt w:val="lowerRoman"/>
      <w:pStyle w:val="3"/>
      <w:lvlText w:val="%3."/>
      <w:lvlJc w:val="right"/>
      <w:pPr>
        <w:ind w:left="2367" w:hanging="180"/>
      </w:pPr>
      <w:rPr>
        <w:rFonts w:cs="Times New Roman"/>
      </w:rPr>
    </w:lvl>
    <w:lvl w:ilvl="3" w:tplc="0419000F" w:tentative="1">
      <w:start w:val="1"/>
      <w:numFmt w:val="decimal"/>
      <w:pStyle w:val="4"/>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15:restartNumberingAfterBreak="0">
    <w:nsid w:val="2B4E073C"/>
    <w:multiLevelType w:val="hybridMultilevel"/>
    <w:tmpl w:val="F8D0F546"/>
    <w:lvl w:ilvl="0" w:tplc="FAD8F39A">
      <w:start w:val="1"/>
      <w:numFmt w:val="decimal"/>
      <w:lvlText w:val="%1)"/>
      <w:lvlJc w:val="left"/>
      <w:pPr>
        <w:ind w:left="149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8" w15:restartNumberingAfterBreak="0">
    <w:nsid w:val="4324721C"/>
    <w:multiLevelType w:val="multilevel"/>
    <w:tmpl w:val="F5F0BD60"/>
    <w:lvl w:ilvl="0">
      <w:start w:val="3"/>
      <w:numFmt w:val="decimal"/>
      <w:lvlText w:val="%1."/>
      <w:lvlJc w:val="left"/>
      <w:pPr>
        <w:ind w:left="450" w:hanging="450"/>
      </w:pPr>
      <w:rPr>
        <w:rFonts w:cs="Times New Roman" w:hint="default"/>
      </w:rPr>
    </w:lvl>
    <w:lvl w:ilvl="1">
      <w:start w:val="1"/>
      <w:numFmt w:val="decimal"/>
      <w:lvlText w:val="%1.%2."/>
      <w:lvlJc w:val="left"/>
      <w:pPr>
        <w:ind w:left="1425" w:hanging="720"/>
      </w:pPr>
      <w:rPr>
        <w:rFonts w:cs="Times New Roman" w:hint="default"/>
      </w:rPr>
    </w:lvl>
    <w:lvl w:ilvl="2">
      <w:start w:val="1"/>
      <w:numFmt w:val="decimal"/>
      <w:lvlText w:val="%1.%2.%3."/>
      <w:lvlJc w:val="left"/>
      <w:pPr>
        <w:ind w:left="1430" w:hanging="720"/>
      </w:pPr>
      <w:rPr>
        <w:rFonts w:cs="Times New Roman" w:hint="default"/>
      </w:rPr>
    </w:lvl>
    <w:lvl w:ilvl="3">
      <w:start w:val="1"/>
      <w:numFmt w:val="decimal"/>
      <w:lvlText w:val="%1.%2.%3.%4."/>
      <w:lvlJc w:val="left"/>
      <w:pPr>
        <w:ind w:left="3916"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6030" w:hanging="180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800" w:hanging="2160"/>
      </w:pPr>
      <w:rPr>
        <w:rFonts w:cs="Times New Roman" w:hint="default"/>
      </w:rPr>
    </w:lvl>
  </w:abstractNum>
  <w:abstractNum w:abstractNumId="9" w15:restartNumberingAfterBreak="0">
    <w:nsid w:val="51F61A49"/>
    <w:multiLevelType w:val="hybridMultilevel"/>
    <w:tmpl w:val="AF5E2856"/>
    <w:lvl w:ilvl="0" w:tplc="EAFA049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15:restartNumberingAfterBreak="0">
    <w:nsid w:val="5FF90DED"/>
    <w:multiLevelType w:val="multilevel"/>
    <w:tmpl w:val="EA52E6DE"/>
    <w:lvl w:ilvl="0">
      <w:start w:val="4"/>
      <w:numFmt w:val="decimal"/>
      <w:lvlText w:val="%1."/>
      <w:lvlJc w:val="left"/>
      <w:pPr>
        <w:ind w:left="1065" w:hanging="360"/>
      </w:pPr>
      <w:rPr>
        <w:rFonts w:cs="Times New Roman" w:hint="default"/>
      </w:rPr>
    </w:lvl>
    <w:lvl w:ilvl="1">
      <w:start w:val="1"/>
      <w:numFmt w:val="decimal"/>
      <w:isLgl/>
      <w:lvlText w:val="%1.%2"/>
      <w:lvlJc w:val="left"/>
      <w:pPr>
        <w:ind w:left="1065" w:hanging="360"/>
      </w:pPr>
      <w:rPr>
        <w:rFonts w:cs="Times New Roman" w:hint="default"/>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785" w:hanging="1080"/>
      </w:pPr>
      <w:rPr>
        <w:rFonts w:cs="Times New Roman" w:hint="default"/>
      </w:rPr>
    </w:lvl>
    <w:lvl w:ilvl="4">
      <w:start w:val="1"/>
      <w:numFmt w:val="decimal"/>
      <w:isLgl/>
      <w:lvlText w:val="%1.%2.%3.%4.%5"/>
      <w:lvlJc w:val="left"/>
      <w:pPr>
        <w:ind w:left="1785" w:hanging="1080"/>
      </w:pPr>
      <w:rPr>
        <w:rFonts w:cs="Times New Roman" w:hint="default"/>
      </w:rPr>
    </w:lvl>
    <w:lvl w:ilvl="5">
      <w:start w:val="1"/>
      <w:numFmt w:val="decimal"/>
      <w:isLgl/>
      <w:lvlText w:val="%1.%2.%3.%4.%5.%6"/>
      <w:lvlJc w:val="left"/>
      <w:pPr>
        <w:ind w:left="2145" w:hanging="1440"/>
      </w:pPr>
      <w:rPr>
        <w:rFonts w:cs="Times New Roman" w:hint="default"/>
      </w:rPr>
    </w:lvl>
    <w:lvl w:ilvl="6">
      <w:start w:val="1"/>
      <w:numFmt w:val="decimal"/>
      <w:isLgl/>
      <w:lvlText w:val="%1.%2.%3.%4.%5.%6.%7"/>
      <w:lvlJc w:val="left"/>
      <w:pPr>
        <w:ind w:left="2145" w:hanging="1440"/>
      </w:pPr>
      <w:rPr>
        <w:rFonts w:cs="Times New Roman" w:hint="default"/>
      </w:rPr>
    </w:lvl>
    <w:lvl w:ilvl="7">
      <w:start w:val="1"/>
      <w:numFmt w:val="decimal"/>
      <w:isLgl/>
      <w:lvlText w:val="%1.%2.%3.%4.%5.%6.%7.%8"/>
      <w:lvlJc w:val="left"/>
      <w:pPr>
        <w:ind w:left="2505" w:hanging="1800"/>
      </w:pPr>
      <w:rPr>
        <w:rFonts w:cs="Times New Roman" w:hint="default"/>
      </w:rPr>
    </w:lvl>
    <w:lvl w:ilvl="8">
      <w:start w:val="1"/>
      <w:numFmt w:val="decimal"/>
      <w:isLgl/>
      <w:lvlText w:val="%1.%2.%3.%4.%5.%6.%7.%8.%9"/>
      <w:lvlJc w:val="left"/>
      <w:pPr>
        <w:ind w:left="2865" w:hanging="2160"/>
      </w:pPr>
      <w:rPr>
        <w:rFonts w:cs="Times New Roman" w:hint="default"/>
      </w:rPr>
    </w:lvl>
  </w:abstractNum>
  <w:abstractNum w:abstractNumId="11" w15:restartNumberingAfterBreak="0">
    <w:nsid w:val="64C06281"/>
    <w:multiLevelType w:val="hybridMultilevel"/>
    <w:tmpl w:val="223A789A"/>
    <w:lvl w:ilvl="0" w:tplc="02FAA2C0">
      <w:start w:val="1"/>
      <w:numFmt w:val="decimal"/>
      <w:lvlText w:val="%1)"/>
      <w:lvlJc w:val="left"/>
      <w:pPr>
        <w:ind w:left="785" w:hanging="360"/>
      </w:pPr>
      <w:rPr>
        <w:rFonts w:cs="Times New Roman" w:hint="default"/>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12" w15:restartNumberingAfterBreak="0">
    <w:nsid w:val="665F19CE"/>
    <w:multiLevelType w:val="hybridMultilevel"/>
    <w:tmpl w:val="19FE8FC8"/>
    <w:lvl w:ilvl="0" w:tplc="33FA624A">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15:restartNumberingAfterBreak="0">
    <w:nsid w:val="683870E6"/>
    <w:multiLevelType w:val="hybridMultilevel"/>
    <w:tmpl w:val="2522E0C8"/>
    <w:lvl w:ilvl="0" w:tplc="677449C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15:restartNumberingAfterBreak="0">
    <w:nsid w:val="71017566"/>
    <w:multiLevelType w:val="multilevel"/>
    <w:tmpl w:val="3800D7C0"/>
    <w:lvl w:ilvl="0">
      <w:start w:val="3"/>
      <w:numFmt w:val="decimal"/>
      <w:lvlText w:val="%1"/>
      <w:lvlJc w:val="left"/>
      <w:pPr>
        <w:ind w:left="375" w:hanging="375"/>
      </w:pPr>
      <w:rPr>
        <w:rFonts w:cs="Times New Roman" w:hint="default"/>
      </w:rPr>
    </w:lvl>
    <w:lvl w:ilvl="1">
      <w:start w:val="2"/>
      <w:numFmt w:val="decimal"/>
      <w:lvlText w:val="%1.%2"/>
      <w:lvlJc w:val="left"/>
      <w:pPr>
        <w:ind w:left="1800" w:hanging="375"/>
      </w:pPr>
      <w:rPr>
        <w:rFonts w:cs="Times New Roman" w:hint="default"/>
      </w:rPr>
    </w:lvl>
    <w:lvl w:ilvl="2">
      <w:start w:val="1"/>
      <w:numFmt w:val="decimal"/>
      <w:lvlText w:val="%1.%2.%3"/>
      <w:lvlJc w:val="left"/>
      <w:pPr>
        <w:ind w:left="3570" w:hanging="720"/>
      </w:pPr>
      <w:rPr>
        <w:rFonts w:cs="Times New Roman" w:hint="default"/>
      </w:rPr>
    </w:lvl>
    <w:lvl w:ilvl="3">
      <w:start w:val="1"/>
      <w:numFmt w:val="decimal"/>
      <w:lvlText w:val="%1.%2.%3.%4"/>
      <w:lvlJc w:val="left"/>
      <w:pPr>
        <w:ind w:left="5355" w:hanging="1080"/>
      </w:pPr>
      <w:rPr>
        <w:rFonts w:cs="Times New Roman" w:hint="default"/>
      </w:rPr>
    </w:lvl>
    <w:lvl w:ilvl="4">
      <w:start w:val="1"/>
      <w:numFmt w:val="decimal"/>
      <w:lvlText w:val="%1.%2.%3.%4.%5"/>
      <w:lvlJc w:val="left"/>
      <w:pPr>
        <w:ind w:left="6780" w:hanging="1080"/>
      </w:pPr>
      <w:rPr>
        <w:rFonts w:cs="Times New Roman" w:hint="default"/>
      </w:rPr>
    </w:lvl>
    <w:lvl w:ilvl="5">
      <w:start w:val="1"/>
      <w:numFmt w:val="decimal"/>
      <w:lvlText w:val="%1.%2.%3.%4.%5.%6"/>
      <w:lvlJc w:val="left"/>
      <w:pPr>
        <w:ind w:left="8565" w:hanging="1440"/>
      </w:pPr>
      <w:rPr>
        <w:rFonts w:cs="Times New Roman" w:hint="default"/>
      </w:rPr>
    </w:lvl>
    <w:lvl w:ilvl="6">
      <w:start w:val="1"/>
      <w:numFmt w:val="decimal"/>
      <w:lvlText w:val="%1.%2.%3.%4.%5.%6.%7"/>
      <w:lvlJc w:val="left"/>
      <w:pPr>
        <w:ind w:left="9990" w:hanging="1440"/>
      </w:pPr>
      <w:rPr>
        <w:rFonts w:cs="Times New Roman" w:hint="default"/>
      </w:rPr>
    </w:lvl>
    <w:lvl w:ilvl="7">
      <w:start w:val="1"/>
      <w:numFmt w:val="decimal"/>
      <w:lvlText w:val="%1.%2.%3.%4.%5.%6.%7.%8"/>
      <w:lvlJc w:val="left"/>
      <w:pPr>
        <w:ind w:left="11775" w:hanging="1800"/>
      </w:pPr>
      <w:rPr>
        <w:rFonts w:cs="Times New Roman" w:hint="default"/>
      </w:rPr>
    </w:lvl>
    <w:lvl w:ilvl="8">
      <w:start w:val="1"/>
      <w:numFmt w:val="decimal"/>
      <w:lvlText w:val="%1.%2.%3.%4.%5.%6.%7.%8.%9"/>
      <w:lvlJc w:val="left"/>
      <w:pPr>
        <w:ind w:left="13560" w:hanging="2160"/>
      </w:pPr>
      <w:rPr>
        <w:rFonts w:cs="Times New Roman" w:hint="default"/>
      </w:rPr>
    </w:lvl>
  </w:abstractNum>
  <w:abstractNum w:abstractNumId="15" w15:restartNumberingAfterBreak="0">
    <w:nsid w:val="7F58387A"/>
    <w:multiLevelType w:val="hybridMultilevel"/>
    <w:tmpl w:val="250CAD34"/>
    <w:lvl w:ilvl="0" w:tplc="2190ED7A">
      <w:start w:val="1"/>
      <w:numFmt w:val="decimal"/>
      <w:lvlText w:val="%1)"/>
      <w:lvlJc w:val="left"/>
      <w:pPr>
        <w:ind w:left="785" w:hanging="360"/>
      </w:pPr>
      <w:rPr>
        <w:rFonts w:cs="Times New Roman" w:hint="default"/>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num w:numId="1">
    <w:abstractNumId w:val="6"/>
  </w:num>
  <w:num w:numId="2">
    <w:abstractNumId w:val="15"/>
  </w:num>
  <w:num w:numId="3">
    <w:abstractNumId w:val="3"/>
  </w:num>
  <w:num w:numId="4">
    <w:abstractNumId w:val="11"/>
  </w:num>
  <w:num w:numId="5">
    <w:abstractNumId w:val="12"/>
  </w:num>
  <w:num w:numId="6">
    <w:abstractNumId w:val="9"/>
  </w:num>
  <w:num w:numId="7">
    <w:abstractNumId w:val="13"/>
  </w:num>
  <w:num w:numId="8">
    <w:abstractNumId w:val="2"/>
  </w:num>
  <w:num w:numId="9">
    <w:abstractNumId w:val="10"/>
  </w:num>
  <w:num w:numId="10">
    <w:abstractNumId w:val="8"/>
  </w:num>
  <w:num w:numId="11">
    <w:abstractNumId w:val="0"/>
  </w:num>
  <w:num w:numId="12">
    <w:abstractNumId w:val="1"/>
  </w:num>
  <w:num w:numId="13">
    <w:abstractNumId w:val="14"/>
  </w:num>
  <w:num w:numId="14">
    <w:abstractNumId w:val="5"/>
  </w:num>
  <w:num w:numId="15">
    <w:abstractNumId w:val="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rawingGridVerticalSpacing w:val="381"/>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F31"/>
    <w:rsid w:val="00002BEF"/>
    <w:rsid w:val="00004E9B"/>
    <w:rsid w:val="000055DA"/>
    <w:rsid w:val="000073CF"/>
    <w:rsid w:val="00007413"/>
    <w:rsid w:val="00013782"/>
    <w:rsid w:val="00015446"/>
    <w:rsid w:val="00016E0A"/>
    <w:rsid w:val="00025ACF"/>
    <w:rsid w:val="00026A50"/>
    <w:rsid w:val="00027AD9"/>
    <w:rsid w:val="0003212F"/>
    <w:rsid w:val="000343CC"/>
    <w:rsid w:val="000344E6"/>
    <w:rsid w:val="00036C50"/>
    <w:rsid w:val="00047669"/>
    <w:rsid w:val="00052A29"/>
    <w:rsid w:val="00055BFE"/>
    <w:rsid w:val="00060BFF"/>
    <w:rsid w:val="00061717"/>
    <w:rsid w:val="00073DFC"/>
    <w:rsid w:val="00074ECB"/>
    <w:rsid w:val="0007521C"/>
    <w:rsid w:val="000863B5"/>
    <w:rsid w:val="00091266"/>
    <w:rsid w:val="000916C6"/>
    <w:rsid w:val="00096E7E"/>
    <w:rsid w:val="000A4D82"/>
    <w:rsid w:val="000A5C9E"/>
    <w:rsid w:val="000B00A8"/>
    <w:rsid w:val="000B3AA3"/>
    <w:rsid w:val="000B4D90"/>
    <w:rsid w:val="000B5048"/>
    <w:rsid w:val="000B57D9"/>
    <w:rsid w:val="000C3370"/>
    <w:rsid w:val="000C3540"/>
    <w:rsid w:val="000D1B3C"/>
    <w:rsid w:val="000D1B5B"/>
    <w:rsid w:val="000D4930"/>
    <w:rsid w:val="000F0454"/>
    <w:rsid w:val="000F2599"/>
    <w:rsid w:val="0010267B"/>
    <w:rsid w:val="00105030"/>
    <w:rsid w:val="00105D8F"/>
    <w:rsid w:val="00105DAE"/>
    <w:rsid w:val="001061FC"/>
    <w:rsid w:val="0011794F"/>
    <w:rsid w:val="00122474"/>
    <w:rsid w:val="001235E1"/>
    <w:rsid w:val="001331B2"/>
    <w:rsid w:val="00133D84"/>
    <w:rsid w:val="00134745"/>
    <w:rsid w:val="00136BDC"/>
    <w:rsid w:val="00140689"/>
    <w:rsid w:val="001416F8"/>
    <w:rsid w:val="0016695E"/>
    <w:rsid w:val="00182C8D"/>
    <w:rsid w:val="00191414"/>
    <w:rsid w:val="001A5318"/>
    <w:rsid w:val="001A71EB"/>
    <w:rsid w:val="001A776B"/>
    <w:rsid w:val="001C2505"/>
    <w:rsid w:val="001C48F0"/>
    <w:rsid w:val="001C5746"/>
    <w:rsid w:val="001C6FFF"/>
    <w:rsid w:val="001D563E"/>
    <w:rsid w:val="001D7D2C"/>
    <w:rsid w:val="001E50FD"/>
    <w:rsid w:val="001F6A6B"/>
    <w:rsid w:val="00205DA0"/>
    <w:rsid w:val="00206BAF"/>
    <w:rsid w:val="002239E8"/>
    <w:rsid w:val="00234265"/>
    <w:rsid w:val="002421BC"/>
    <w:rsid w:val="00250935"/>
    <w:rsid w:val="00251052"/>
    <w:rsid w:val="00251E05"/>
    <w:rsid w:val="00256374"/>
    <w:rsid w:val="00262297"/>
    <w:rsid w:val="0026321B"/>
    <w:rsid w:val="0026534D"/>
    <w:rsid w:val="0026580B"/>
    <w:rsid w:val="00280BCF"/>
    <w:rsid w:val="00284688"/>
    <w:rsid w:val="00285DB1"/>
    <w:rsid w:val="00291A3B"/>
    <w:rsid w:val="00291EA6"/>
    <w:rsid w:val="00294EEC"/>
    <w:rsid w:val="002972DC"/>
    <w:rsid w:val="002A16FC"/>
    <w:rsid w:val="002A5E84"/>
    <w:rsid w:val="002A6248"/>
    <w:rsid w:val="002B4800"/>
    <w:rsid w:val="002B6A82"/>
    <w:rsid w:val="002B7285"/>
    <w:rsid w:val="002C0B95"/>
    <w:rsid w:val="002C1139"/>
    <w:rsid w:val="002C3C27"/>
    <w:rsid w:val="002D2312"/>
    <w:rsid w:val="002D2904"/>
    <w:rsid w:val="002D3F30"/>
    <w:rsid w:val="002D4179"/>
    <w:rsid w:val="002E062B"/>
    <w:rsid w:val="002E122D"/>
    <w:rsid w:val="002E1F40"/>
    <w:rsid w:val="002F348B"/>
    <w:rsid w:val="002F3710"/>
    <w:rsid w:val="002F3E46"/>
    <w:rsid w:val="002F4BDD"/>
    <w:rsid w:val="003009EF"/>
    <w:rsid w:val="00300A25"/>
    <w:rsid w:val="003037BB"/>
    <w:rsid w:val="00304F77"/>
    <w:rsid w:val="00310FF8"/>
    <w:rsid w:val="00312634"/>
    <w:rsid w:val="003133BA"/>
    <w:rsid w:val="00327761"/>
    <w:rsid w:val="00327C99"/>
    <w:rsid w:val="003326AA"/>
    <w:rsid w:val="00340E0A"/>
    <w:rsid w:val="00344D60"/>
    <w:rsid w:val="0034515C"/>
    <w:rsid w:val="00350D94"/>
    <w:rsid w:val="003618B3"/>
    <w:rsid w:val="00362226"/>
    <w:rsid w:val="00363000"/>
    <w:rsid w:val="003659F9"/>
    <w:rsid w:val="00371E89"/>
    <w:rsid w:val="00374297"/>
    <w:rsid w:val="0037463E"/>
    <w:rsid w:val="003856D2"/>
    <w:rsid w:val="00386846"/>
    <w:rsid w:val="003877ED"/>
    <w:rsid w:val="00390CCF"/>
    <w:rsid w:val="00390EF9"/>
    <w:rsid w:val="00393D78"/>
    <w:rsid w:val="003A2FBE"/>
    <w:rsid w:val="003A4E94"/>
    <w:rsid w:val="003B4AAB"/>
    <w:rsid w:val="003B51AB"/>
    <w:rsid w:val="003C317C"/>
    <w:rsid w:val="003D7A63"/>
    <w:rsid w:val="003E4383"/>
    <w:rsid w:val="003E4FA3"/>
    <w:rsid w:val="003F1C90"/>
    <w:rsid w:val="003F56AB"/>
    <w:rsid w:val="00406D26"/>
    <w:rsid w:val="00407205"/>
    <w:rsid w:val="004079AC"/>
    <w:rsid w:val="00407FAA"/>
    <w:rsid w:val="0042163C"/>
    <w:rsid w:val="00422C3C"/>
    <w:rsid w:val="004244F4"/>
    <w:rsid w:val="00433145"/>
    <w:rsid w:val="00433E75"/>
    <w:rsid w:val="004363F0"/>
    <w:rsid w:val="00444860"/>
    <w:rsid w:val="00454579"/>
    <w:rsid w:val="004555CB"/>
    <w:rsid w:val="00455BC6"/>
    <w:rsid w:val="004603F5"/>
    <w:rsid w:val="004644D8"/>
    <w:rsid w:val="00465648"/>
    <w:rsid w:val="00470BBE"/>
    <w:rsid w:val="00471489"/>
    <w:rsid w:val="00471D4C"/>
    <w:rsid w:val="004747F9"/>
    <w:rsid w:val="00475C5D"/>
    <w:rsid w:val="00476094"/>
    <w:rsid w:val="00496DCA"/>
    <w:rsid w:val="004A03D2"/>
    <w:rsid w:val="004A3F00"/>
    <w:rsid w:val="004B07CF"/>
    <w:rsid w:val="004B64A9"/>
    <w:rsid w:val="004B721E"/>
    <w:rsid w:val="004B7802"/>
    <w:rsid w:val="004C155D"/>
    <w:rsid w:val="004C28C5"/>
    <w:rsid w:val="004C301E"/>
    <w:rsid w:val="004C5699"/>
    <w:rsid w:val="004D2566"/>
    <w:rsid w:val="004D29DF"/>
    <w:rsid w:val="004D594D"/>
    <w:rsid w:val="004E0285"/>
    <w:rsid w:val="004E18BF"/>
    <w:rsid w:val="004E60BD"/>
    <w:rsid w:val="005157C2"/>
    <w:rsid w:val="00515C0B"/>
    <w:rsid w:val="00515E82"/>
    <w:rsid w:val="0051794A"/>
    <w:rsid w:val="00520FD4"/>
    <w:rsid w:val="00523599"/>
    <w:rsid w:val="00526489"/>
    <w:rsid w:val="00533CC5"/>
    <w:rsid w:val="00534F9D"/>
    <w:rsid w:val="0054400D"/>
    <w:rsid w:val="00545502"/>
    <w:rsid w:val="00557F1B"/>
    <w:rsid w:val="00562C1C"/>
    <w:rsid w:val="00565E47"/>
    <w:rsid w:val="00580548"/>
    <w:rsid w:val="0058296C"/>
    <w:rsid w:val="00582DAC"/>
    <w:rsid w:val="005838B9"/>
    <w:rsid w:val="00590B81"/>
    <w:rsid w:val="005924B8"/>
    <w:rsid w:val="00595EC2"/>
    <w:rsid w:val="00597359"/>
    <w:rsid w:val="005A3788"/>
    <w:rsid w:val="005A7DCA"/>
    <w:rsid w:val="005B044F"/>
    <w:rsid w:val="005B0867"/>
    <w:rsid w:val="005B1B6B"/>
    <w:rsid w:val="005B208A"/>
    <w:rsid w:val="005B5716"/>
    <w:rsid w:val="005C2F7B"/>
    <w:rsid w:val="005C627C"/>
    <w:rsid w:val="005D1CCD"/>
    <w:rsid w:val="005D3E00"/>
    <w:rsid w:val="005D6B8A"/>
    <w:rsid w:val="005E0844"/>
    <w:rsid w:val="005E0BBC"/>
    <w:rsid w:val="005E3BA5"/>
    <w:rsid w:val="005E4C5A"/>
    <w:rsid w:val="005F2509"/>
    <w:rsid w:val="005F7D84"/>
    <w:rsid w:val="00604259"/>
    <w:rsid w:val="00616F79"/>
    <w:rsid w:val="0062020D"/>
    <w:rsid w:val="0062244D"/>
    <w:rsid w:val="006350DC"/>
    <w:rsid w:val="0064107D"/>
    <w:rsid w:val="00643217"/>
    <w:rsid w:val="00644002"/>
    <w:rsid w:val="00646D6F"/>
    <w:rsid w:val="00652328"/>
    <w:rsid w:val="00655CB2"/>
    <w:rsid w:val="00656933"/>
    <w:rsid w:val="00662409"/>
    <w:rsid w:val="00674110"/>
    <w:rsid w:val="00681737"/>
    <w:rsid w:val="00681874"/>
    <w:rsid w:val="00685F44"/>
    <w:rsid w:val="00686C6F"/>
    <w:rsid w:val="0069160A"/>
    <w:rsid w:val="006A022F"/>
    <w:rsid w:val="006A183D"/>
    <w:rsid w:val="006A4DE2"/>
    <w:rsid w:val="006A5EE0"/>
    <w:rsid w:val="006C0B4B"/>
    <w:rsid w:val="006C1C35"/>
    <w:rsid w:val="006C7B91"/>
    <w:rsid w:val="006D78BF"/>
    <w:rsid w:val="006E081C"/>
    <w:rsid w:val="006F0CEE"/>
    <w:rsid w:val="006F36A7"/>
    <w:rsid w:val="00702012"/>
    <w:rsid w:val="007061DE"/>
    <w:rsid w:val="00711A68"/>
    <w:rsid w:val="00714A20"/>
    <w:rsid w:val="00715907"/>
    <w:rsid w:val="00716CF5"/>
    <w:rsid w:val="00723ADB"/>
    <w:rsid w:val="00734403"/>
    <w:rsid w:val="00741556"/>
    <w:rsid w:val="0075540F"/>
    <w:rsid w:val="0075553E"/>
    <w:rsid w:val="007556E2"/>
    <w:rsid w:val="007629F7"/>
    <w:rsid w:val="00766048"/>
    <w:rsid w:val="0076614B"/>
    <w:rsid w:val="00771D91"/>
    <w:rsid w:val="00775771"/>
    <w:rsid w:val="0077670A"/>
    <w:rsid w:val="00776A3B"/>
    <w:rsid w:val="00777183"/>
    <w:rsid w:val="00777459"/>
    <w:rsid w:val="0079099D"/>
    <w:rsid w:val="00793F04"/>
    <w:rsid w:val="007A667C"/>
    <w:rsid w:val="007A7A30"/>
    <w:rsid w:val="007B7E69"/>
    <w:rsid w:val="007C0F19"/>
    <w:rsid w:val="007C1A5E"/>
    <w:rsid w:val="007C44DA"/>
    <w:rsid w:val="007C78EB"/>
    <w:rsid w:val="007D11C7"/>
    <w:rsid w:val="007D576C"/>
    <w:rsid w:val="007E0674"/>
    <w:rsid w:val="007E1610"/>
    <w:rsid w:val="007E5ADD"/>
    <w:rsid w:val="007E6643"/>
    <w:rsid w:val="007E6A8E"/>
    <w:rsid w:val="007F07B4"/>
    <w:rsid w:val="007F0DCD"/>
    <w:rsid w:val="007F10D5"/>
    <w:rsid w:val="007F4E4A"/>
    <w:rsid w:val="008010A3"/>
    <w:rsid w:val="00802C27"/>
    <w:rsid w:val="0080315F"/>
    <w:rsid w:val="00810E48"/>
    <w:rsid w:val="00820876"/>
    <w:rsid w:val="00820A66"/>
    <w:rsid w:val="0082157D"/>
    <w:rsid w:val="008353DA"/>
    <w:rsid w:val="00837A91"/>
    <w:rsid w:val="00862DDB"/>
    <w:rsid w:val="0086497D"/>
    <w:rsid w:val="008739C5"/>
    <w:rsid w:val="0087515F"/>
    <w:rsid w:val="00887E48"/>
    <w:rsid w:val="00890A15"/>
    <w:rsid w:val="00893D9A"/>
    <w:rsid w:val="00897FA7"/>
    <w:rsid w:val="008A293B"/>
    <w:rsid w:val="008A5663"/>
    <w:rsid w:val="008A584F"/>
    <w:rsid w:val="008B349C"/>
    <w:rsid w:val="008C0D65"/>
    <w:rsid w:val="008C6E52"/>
    <w:rsid w:val="008D1BEA"/>
    <w:rsid w:val="008D1F75"/>
    <w:rsid w:val="008D2768"/>
    <w:rsid w:val="008D3AC0"/>
    <w:rsid w:val="008D5CF6"/>
    <w:rsid w:val="008D64BE"/>
    <w:rsid w:val="008E117D"/>
    <w:rsid w:val="008E34D8"/>
    <w:rsid w:val="008E798C"/>
    <w:rsid w:val="00901631"/>
    <w:rsid w:val="00901C7A"/>
    <w:rsid w:val="00906FE9"/>
    <w:rsid w:val="00911DCA"/>
    <w:rsid w:val="00936D79"/>
    <w:rsid w:val="00936F2B"/>
    <w:rsid w:val="00937489"/>
    <w:rsid w:val="00940B40"/>
    <w:rsid w:val="00940FEE"/>
    <w:rsid w:val="009547EE"/>
    <w:rsid w:val="00954B20"/>
    <w:rsid w:val="0097348B"/>
    <w:rsid w:val="00996BA8"/>
    <w:rsid w:val="009A15D0"/>
    <w:rsid w:val="009A5A7E"/>
    <w:rsid w:val="009B1B60"/>
    <w:rsid w:val="009B2167"/>
    <w:rsid w:val="009B5C77"/>
    <w:rsid w:val="009C255D"/>
    <w:rsid w:val="009C6467"/>
    <w:rsid w:val="009D1E0F"/>
    <w:rsid w:val="009D3284"/>
    <w:rsid w:val="009E657F"/>
    <w:rsid w:val="009E680F"/>
    <w:rsid w:val="009F0B1F"/>
    <w:rsid w:val="009F40E1"/>
    <w:rsid w:val="00A010DC"/>
    <w:rsid w:val="00A03D3D"/>
    <w:rsid w:val="00A067AD"/>
    <w:rsid w:val="00A06F7A"/>
    <w:rsid w:val="00A12894"/>
    <w:rsid w:val="00A15FEF"/>
    <w:rsid w:val="00A21E28"/>
    <w:rsid w:val="00A24330"/>
    <w:rsid w:val="00A275D1"/>
    <w:rsid w:val="00A317D7"/>
    <w:rsid w:val="00A336C0"/>
    <w:rsid w:val="00A3461D"/>
    <w:rsid w:val="00A347D2"/>
    <w:rsid w:val="00A36EF2"/>
    <w:rsid w:val="00A36F8D"/>
    <w:rsid w:val="00A42E32"/>
    <w:rsid w:val="00A430DE"/>
    <w:rsid w:val="00A527C8"/>
    <w:rsid w:val="00A70FFC"/>
    <w:rsid w:val="00A74063"/>
    <w:rsid w:val="00A90256"/>
    <w:rsid w:val="00A958A9"/>
    <w:rsid w:val="00A96089"/>
    <w:rsid w:val="00A964A3"/>
    <w:rsid w:val="00AA2E96"/>
    <w:rsid w:val="00AB12DF"/>
    <w:rsid w:val="00AB6B25"/>
    <w:rsid w:val="00AD1398"/>
    <w:rsid w:val="00AE06CF"/>
    <w:rsid w:val="00AE5A3A"/>
    <w:rsid w:val="00AF20FA"/>
    <w:rsid w:val="00AF604F"/>
    <w:rsid w:val="00B01168"/>
    <w:rsid w:val="00B02018"/>
    <w:rsid w:val="00B04B56"/>
    <w:rsid w:val="00B12999"/>
    <w:rsid w:val="00B1587E"/>
    <w:rsid w:val="00B17FB9"/>
    <w:rsid w:val="00B20DF7"/>
    <w:rsid w:val="00B2487C"/>
    <w:rsid w:val="00B253CD"/>
    <w:rsid w:val="00B31027"/>
    <w:rsid w:val="00B35D66"/>
    <w:rsid w:val="00B35F7E"/>
    <w:rsid w:val="00B50A33"/>
    <w:rsid w:val="00B51CE8"/>
    <w:rsid w:val="00B5615C"/>
    <w:rsid w:val="00B60878"/>
    <w:rsid w:val="00B60939"/>
    <w:rsid w:val="00B64BA0"/>
    <w:rsid w:val="00B72C64"/>
    <w:rsid w:val="00B7364E"/>
    <w:rsid w:val="00B770B4"/>
    <w:rsid w:val="00B7744C"/>
    <w:rsid w:val="00B8333A"/>
    <w:rsid w:val="00B9271E"/>
    <w:rsid w:val="00B93EF7"/>
    <w:rsid w:val="00B94C7A"/>
    <w:rsid w:val="00B972A8"/>
    <w:rsid w:val="00BA096D"/>
    <w:rsid w:val="00BA3A02"/>
    <w:rsid w:val="00BA69AB"/>
    <w:rsid w:val="00BA7F1A"/>
    <w:rsid w:val="00BB5D43"/>
    <w:rsid w:val="00BB73C0"/>
    <w:rsid w:val="00BC2CD5"/>
    <w:rsid w:val="00BC6266"/>
    <w:rsid w:val="00BC6B6C"/>
    <w:rsid w:val="00BC7E7B"/>
    <w:rsid w:val="00BD22DF"/>
    <w:rsid w:val="00BD3C5E"/>
    <w:rsid w:val="00BD3FD6"/>
    <w:rsid w:val="00BD43C8"/>
    <w:rsid w:val="00BE16C1"/>
    <w:rsid w:val="00BE3680"/>
    <w:rsid w:val="00BE6CB2"/>
    <w:rsid w:val="00BF213F"/>
    <w:rsid w:val="00BF2644"/>
    <w:rsid w:val="00BF3CED"/>
    <w:rsid w:val="00BF3DF7"/>
    <w:rsid w:val="00BF7876"/>
    <w:rsid w:val="00C0367A"/>
    <w:rsid w:val="00C044B1"/>
    <w:rsid w:val="00C05A41"/>
    <w:rsid w:val="00C06AB0"/>
    <w:rsid w:val="00C12D41"/>
    <w:rsid w:val="00C1759F"/>
    <w:rsid w:val="00C2032E"/>
    <w:rsid w:val="00C22E02"/>
    <w:rsid w:val="00C244DE"/>
    <w:rsid w:val="00C25A53"/>
    <w:rsid w:val="00C32A69"/>
    <w:rsid w:val="00C36252"/>
    <w:rsid w:val="00C40FB8"/>
    <w:rsid w:val="00C427AA"/>
    <w:rsid w:val="00C431C0"/>
    <w:rsid w:val="00C43832"/>
    <w:rsid w:val="00C46D91"/>
    <w:rsid w:val="00C50E5A"/>
    <w:rsid w:val="00C5531C"/>
    <w:rsid w:val="00C55C44"/>
    <w:rsid w:val="00C56865"/>
    <w:rsid w:val="00C7796A"/>
    <w:rsid w:val="00C83356"/>
    <w:rsid w:val="00C83386"/>
    <w:rsid w:val="00C90D94"/>
    <w:rsid w:val="00C96EB4"/>
    <w:rsid w:val="00CA15F8"/>
    <w:rsid w:val="00CA4E4F"/>
    <w:rsid w:val="00CB09D7"/>
    <w:rsid w:val="00CB4386"/>
    <w:rsid w:val="00CB7171"/>
    <w:rsid w:val="00CC2707"/>
    <w:rsid w:val="00CC4F31"/>
    <w:rsid w:val="00CC6CE1"/>
    <w:rsid w:val="00CD4541"/>
    <w:rsid w:val="00CD5DAA"/>
    <w:rsid w:val="00CF085A"/>
    <w:rsid w:val="00CF60DA"/>
    <w:rsid w:val="00CF61CB"/>
    <w:rsid w:val="00D0074D"/>
    <w:rsid w:val="00D06D99"/>
    <w:rsid w:val="00D14F03"/>
    <w:rsid w:val="00D16D89"/>
    <w:rsid w:val="00D2629A"/>
    <w:rsid w:val="00D3310C"/>
    <w:rsid w:val="00D418CC"/>
    <w:rsid w:val="00D45079"/>
    <w:rsid w:val="00D45AB7"/>
    <w:rsid w:val="00D55D84"/>
    <w:rsid w:val="00D56E11"/>
    <w:rsid w:val="00D72100"/>
    <w:rsid w:val="00D7303C"/>
    <w:rsid w:val="00D81F72"/>
    <w:rsid w:val="00D82A46"/>
    <w:rsid w:val="00D92F49"/>
    <w:rsid w:val="00D96F49"/>
    <w:rsid w:val="00DA1828"/>
    <w:rsid w:val="00DA23E0"/>
    <w:rsid w:val="00DB19AA"/>
    <w:rsid w:val="00DC0D40"/>
    <w:rsid w:val="00DD79B6"/>
    <w:rsid w:val="00DE1305"/>
    <w:rsid w:val="00DF62B2"/>
    <w:rsid w:val="00E01AAB"/>
    <w:rsid w:val="00E03DB1"/>
    <w:rsid w:val="00E05840"/>
    <w:rsid w:val="00E07EA4"/>
    <w:rsid w:val="00E124C4"/>
    <w:rsid w:val="00E2586A"/>
    <w:rsid w:val="00E37410"/>
    <w:rsid w:val="00E42D6B"/>
    <w:rsid w:val="00E510AB"/>
    <w:rsid w:val="00E57CEF"/>
    <w:rsid w:val="00E640E0"/>
    <w:rsid w:val="00E67A85"/>
    <w:rsid w:val="00E7169F"/>
    <w:rsid w:val="00E71860"/>
    <w:rsid w:val="00E735EF"/>
    <w:rsid w:val="00E74C8A"/>
    <w:rsid w:val="00E80440"/>
    <w:rsid w:val="00E818FF"/>
    <w:rsid w:val="00E82B24"/>
    <w:rsid w:val="00E82D8E"/>
    <w:rsid w:val="00E8636D"/>
    <w:rsid w:val="00E86B1F"/>
    <w:rsid w:val="00E90391"/>
    <w:rsid w:val="00E91928"/>
    <w:rsid w:val="00E95DAE"/>
    <w:rsid w:val="00E967FA"/>
    <w:rsid w:val="00EA311F"/>
    <w:rsid w:val="00ED03D4"/>
    <w:rsid w:val="00ED6B9E"/>
    <w:rsid w:val="00EE2085"/>
    <w:rsid w:val="00EE2A74"/>
    <w:rsid w:val="00EE3595"/>
    <w:rsid w:val="00EE7950"/>
    <w:rsid w:val="00F01FDF"/>
    <w:rsid w:val="00F066D0"/>
    <w:rsid w:val="00F16D85"/>
    <w:rsid w:val="00F24C84"/>
    <w:rsid w:val="00F33AF6"/>
    <w:rsid w:val="00F354DF"/>
    <w:rsid w:val="00F4211F"/>
    <w:rsid w:val="00F44D92"/>
    <w:rsid w:val="00F550F8"/>
    <w:rsid w:val="00F576EE"/>
    <w:rsid w:val="00F623D6"/>
    <w:rsid w:val="00F67C5D"/>
    <w:rsid w:val="00F706C3"/>
    <w:rsid w:val="00F80C85"/>
    <w:rsid w:val="00F8403B"/>
    <w:rsid w:val="00F8513E"/>
    <w:rsid w:val="00F901D1"/>
    <w:rsid w:val="00F920E2"/>
    <w:rsid w:val="00F92843"/>
    <w:rsid w:val="00FA3384"/>
    <w:rsid w:val="00FA48CB"/>
    <w:rsid w:val="00FB34A3"/>
    <w:rsid w:val="00FC2812"/>
    <w:rsid w:val="00FD7C95"/>
    <w:rsid w:val="00FE112B"/>
    <w:rsid w:val="00FE24ED"/>
    <w:rsid w:val="00FE6F15"/>
    <w:rsid w:val="00FF3802"/>
    <w:rsid w:val="00FF6072"/>
    <w:rsid w:val="00FF6A0C"/>
    <w:rsid w:val="00FF6BA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5BFCF9C-BE10-4E68-B236-CCB920865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8"/>
        <w:szCs w:val="28"/>
        <w:lang w:val="ru-RU" w:eastAsia="ru-RU" w:bidi="ar-SA"/>
      </w:rPr>
    </w:rPrDefault>
    <w:pPrDefault>
      <w:pPr>
        <w:spacing w:line="276"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C7B91"/>
    <w:pPr>
      <w:suppressAutoHyphens/>
      <w:spacing w:line="240" w:lineRule="auto"/>
      <w:ind w:firstLine="0"/>
    </w:pPr>
    <w:rPr>
      <w:sz w:val="20"/>
      <w:szCs w:val="20"/>
      <w:lang w:eastAsia="ar-SA"/>
    </w:rPr>
  </w:style>
  <w:style w:type="paragraph" w:styleId="1">
    <w:name w:val="heading 1"/>
    <w:basedOn w:val="a"/>
    <w:next w:val="a"/>
    <w:link w:val="10"/>
    <w:uiPriority w:val="9"/>
    <w:qFormat/>
    <w:rsid w:val="00B7744C"/>
    <w:pPr>
      <w:keepNext/>
      <w:keepLines/>
      <w:suppressAutoHyphens w:val="0"/>
      <w:spacing w:before="240"/>
      <w:outlineLvl w:val="0"/>
    </w:pPr>
    <w:rPr>
      <w:rFonts w:asciiTheme="majorHAnsi" w:eastAsiaTheme="majorEastAsia" w:hAnsiTheme="majorHAnsi"/>
      <w:color w:val="365F91" w:themeColor="accent1" w:themeShade="BF"/>
      <w:sz w:val="32"/>
      <w:szCs w:val="32"/>
      <w:lang w:eastAsia="ru-RU"/>
    </w:rPr>
  </w:style>
  <w:style w:type="paragraph" w:styleId="2">
    <w:name w:val="heading 2"/>
    <w:basedOn w:val="a"/>
    <w:next w:val="a"/>
    <w:link w:val="20"/>
    <w:uiPriority w:val="9"/>
    <w:qFormat/>
    <w:rsid w:val="00C244DE"/>
    <w:pPr>
      <w:keepNext/>
      <w:numPr>
        <w:ilvl w:val="1"/>
        <w:numId w:val="1"/>
      </w:numPr>
      <w:ind w:left="3600" w:right="84"/>
      <w:outlineLvl w:val="1"/>
    </w:pPr>
    <w:rPr>
      <w:b/>
      <w:sz w:val="28"/>
      <w:lang w:eastAsia="zh-CN"/>
    </w:rPr>
  </w:style>
  <w:style w:type="paragraph" w:styleId="3">
    <w:name w:val="heading 3"/>
    <w:basedOn w:val="a"/>
    <w:next w:val="a"/>
    <w:link w:val="30"/>
    <w:uiPriority w:val="9"/>
    <w:qFormat/>
    <w:rsid w:val="00C244DE"/>
    <w:pPr>
      <w:keepNext/>
      <w:numPr>
        <w:ilvl w:val="2"/>
        <w:numId w:val="1"/>
      </w:numPr>
      <w:ind w:right="-1050"/>
      <w:jc w:val="center"/>
      <w:outlineLvl w:val="2"/>
    </w:pPr>
    <w:rPr>
      <w:b/>
      <w:sz w:val="28"/>
      <w:lang w:eastAsia="zh-CN"/>
    </w:rPr>
  </w:style>
  <w:style w:type="paragraph" w:styleId="4">
    <w:name w:val="heading 4"/>
    <w:basedOn w:val="a"/>
    <w:next w:val="a"/>
    <w:link w:val="40"/>
    <w:uiPriority w:val="9"/>
    <w:qFormat/>
    <w:rsid w:val="00C244DE"/>
    <w:pPr>
      <w:keepNext/>
      <w:numPr>
        <w:ilvl w:val="3"/>
        <w:numId w:val="1"/>
      </w:numPr>
      <w:jc w:val="both"/>
      <w:outlineLvl w:val="3"/>
    </w:pPr>
    <w:rPr>
      <w:sz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7744C"/>
    <w:rPr>
      <w:rFonts w:asciiTheme="majorHAnsi" w:eastAsiaTheme="majorEastAsia" w:hAnsiTheme="majorHAnsi" w:cs="Times New Roman"/>
      <w:color w:val="365F91" w:themeColor="accent1" w:themeShade="BF"/>
      <w:sz w:val="32"/>
      <w:szCs w:val="32"/>
    </w:rPr>
  </w:style>
  <w:style w:type="character" w:customStyle="1" w:styleId="20">
    <w:name w:val="Заголовок 2 Знак"/>
    <w:basedOn w:val="a0"/>
    <w:link w:val="2"/>
    <w:uiPriority w:val="9"/>
    <w:locked/>
    <w:rsid w:val="00C244DE"/>
    <w:rPr>
      <w:rFonts w:eastAsia="Times New Roman" w:cs="Times New Roman"/>
      <w:b/>
      <w:sz w:val="20"/>
      <w:szCs w:val="20"/>
      <w:lang w:val="x-none" w:eastAsia="zh-CN"/>
    </w:rPr>
  </w:style>
  <w:style w:type="character" w:customStyle="1" w:styleId="30">
    <w:name w:val="Заголовок 3 Знак"/>
    <w:basedOn w:val="a0"/>
    <w:link w:val="3"/>
    <w:uiPriority w:val="9"/>
    <w:locked/>
    <w:rsid w:val="00C244DE"/>
    <w:rPr>
      <w:rFonts w:eastAsia="Times New Roman" w:cs="Times New Roman"/>
      <w:b/>
      <w:sz w:val="20"/>
      <w:szCs w:val="20"/>
      <w:lang w:val="x-none" w:eastAsia="zh-CN"/>
    </w:rPr>
  </w:style>
  <w:style w:type="character" w:customStyle="1" w:styleId="40">
    <w:name w:val="Заголовок 4 Знак"/>
    <w:basedOn w:val="a0"/>
    <w:link w:val="4"/>
    <w:uiPriority w:val="9"/>
    <w:locked/>
    <w:rsid w:val="00C244DE"/>
    <w:rPr>
      <w:rFonts w:eastAsia="Times New Roman" w:cs="Times New Roman"/>
      <w:sz w:val="20"/>
      <w:szCs w:val="20"/>
      <w:lang w:val="x-none"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C4F31"/>
    <w:pPr>
      <w:suppressAutoHyphens w:val="0"/>
      <w:spacing w:before="100" w:beforeAutospacing="1" w:after="100" w:afterAutospacing="1"/>
    </w:pPr>
    <w:rPr>
      <w:rFonts w:ascii="Tahoma" w:hAnsi="Tahoma"/>
      <w:lang w:val="en-US" w:eastAsia="en-US"/>
    </w:rPr>
  </w:style>
  <w:style w:type="paragraph" w:styleId="a3">
    <w:name w:val="header"/>
    <w:basedOn w:val="a"/>
    <w:link w:val="a4"/>
    <w:uiPriority w:val="99"/>
    <w:unhideWhenUsed/>
    <w:rsid w:val="00C55C44"/>
    <w:pPr>
      <w:tabs>
        <w:tab w:val="center" w:pos="4677"/>
        <w:tab w:val="right" w:pos="9355"/>
      </w:tabs>
      <w:suppressAutoHyphens w:val="0"/>
    </w:pPr>
    <w:rPr>
      <w:sz w:val="24"/>
      <w:szCs w:val="24"/>
      <w:lang w:eastAsia="ru-RU"/>
    </w:rPr>
  </w:style>
  <w:style w:type="character" w:customStyle="1" w:styleId="a4">
    <w:name w:val="Верхний колонтитул Знак"/>
    <w:basedOn w:val="a0"/>
    <w:link w:val="a3"/>
    <w:uiPriority w:val="99"/>
    <w:locked/>
    <w:rsid w:val="00C55C44"/>
    <w:rPr>
      <w:rFonts w:eastAsia="Times New Roman" w:cs="Times New Roman"/>
      <w:sz w:val="24"/>
      <w:szCs w:val="24"/>
      <w:lang w:val="x-none" w:eastAsia="ru-RU"/>
    </w:rPr>
  </w:style>
  <w:style w:type="paragraph" w:styleId="a5">
    <w:name w:val="footer"/>
    <w:basedOn w:val="a"/>
    <w:link w:val="a6"/>
    <w:uiPriority w:val="99"/>
    <w:unhideWhenUsed/>
    <w:rsid w:val="00C55C44"/>
    <w:pPr>
      <w:tabs>
        <w:tab w:val="center" w:pos="4677"/>
        <w:tab w:val="right" w:pos="9355"/>
      </w:tabs>
      <w:suppressAutoHyphens w:val="0"/>
    </w:pPr>
    <w:rPr>
      <w:sz w:val="24"/>
      <w:szCs w:val="24"/>
      <w:lang w:eastAsia="ru-RU"/>
    </w:rPr>
  </w:style>
  <w:style w:type="character" w:customStyle="1" w:styleId="a6">
    <w:name w:val="Нижний колонтитул Знак"/>
    <w:basedOn w:val="a0"/>
    <w:link w:val="a5"/>
    <w:uiPriority w:val="99"/>
    <w:locked/>
    <w:rsid w:val="00C55C44"/>
    <w:rPr>
      <w:rFonts w:eastAsia="Times New Roman" w:cs="Times New Roman"/>
      <w:sz w:val="24"/>
      <w:szCs w:val="24"/>
      <w:lang w:val="x-none" w:eastAsia="ru-RU"/>
    </w:rPr>
  </w:style>
  <w:style w:type="paragraph" w:styleId="a7">
    <w:name w:val="Balloon Text"/>
    <w:basedOn w:val="a"/>
    <w:link w:val="a8"/>
    <w:uiPriority w:val="99"/>
    <w:semiHidden/>
    <w:unhideWhenUsed/>
    <w:rsid w:val="005A7DCA"/>
    <w:pPr>
      <w:suppressAutoHyphens w:val="0"/>
    </w:pPr>
    <w:rPr>
      <w:rFonts w:ascii="Tahoma" w:hAnsi="Tahoma" w:cs="Tahoma"/>
      <w:sz w:val="16"/>
      <w:szCs w:val="16"/>
      <w:lang w:eastAsia="ru-RU"/>
    </w:rPr>
  </w:style>
  <w:style w:type="character" w:customStyle="1" w:styleId="a8">
    <w:name w:val="Текст выноски Знак"/>
    <w:basedOn w:val="a0"/>
    <w:link w:val="a7"/>
    <w:uiPriority w:val="99"/>
    <w:semiHidden/>
    <w:locked/>
    <w:rsid w:val="005A7DCA"/>
    <w:rPr>
      <w:rFonts w:ascii="Tahoma" w:hAnsi="Tahoma" w:cs="Tahoma"/>
      <w:sz w:val="16"/>
      <w:szCs w:val="16"/>
      <w:lang w:val="x-none" w:eastAsia="ru-RU"/>
    </w:rPr>
  </w:style>
  <w:style w:type="paragraph" w:styleId="a9">
    <w:name w:val="List Paragraph"/>
    <w:basedOn w:val="a"/>
    <w:uiPriority w:val="34"/>
    <w:qFormat/>
    <w:rsid w:val="003E4383"/>
    <w:pPr>
      <w:suppressAutoHyphens w:val="0"/>
      <w:ind w:left="720"/>
      <w:contextualSpacing/>
    </w:pPr>
    <w:rPr>
      <w:sz w:val="24"/>
      <w:szCs w:val="24"/>
      <w:lang w:eastAsia="ru-RU"/>
    </w:rPr>
  </w:style>
  <w:style w:type="table" w:styleId="aa">
    <w:name w:val="Table Grid"/>
    <w:basedOn w:val="a1"/>
    <w:uiPriority w:val="59"/>
    <w:rsid w:val="001416F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3133BA"/>
    <w:pPr>
      <w:widowControl w:val="0"/>
      <w:autoSpaceDE w:val="0"/>
      <w:autoSpaceDN w:val="0"/>
      <w:adjustRightInd w:val="0"/>
      <w:spacing w:line="240" w:lineRule="auto"/>
      <w:ind w:firstLine="0"/>
    </w:pPr>
    <w:rPr>
      <w:rFonts w:ascii="Arial" w:hAnsi="Arial" w:cs="Arial"/>
      <w:sz w:val="20"/>
      <w:szCs w:val="20"/>
    </w:rPr>
  </w:style>
  <w:style w:type="paragraph" w:customStyle="1" w:styleId="ConsPlusTitle">
    <w:name w:val="ConsPlusTitle"/>
    <w:uiPriority w:val="99"/>
    <w:rsid w:val="003133BA"/>
    <w:pPr>
      <w:widowControl w:val="0"/>
      <w:autoSpaceDE w:val="0"/>
      <w:autoSpaceDN w:val="0"/>
      <w:adjustRightInd w:val="0"/>
      <w:spacing w:line="240" w:lineRule="auto"/>
      <w:ind w:firstLine="0"/>
    </w:pPr>
    <w:rPr>
      <w:rFonts w:ascii="Arial" w:hAnsi="Arial" w:cs="Arial"/>
      <w:b/>
      <w:bCs/>
      <w:sz w:val="20"/>
      <w:szCs w:val="20"/>
    </w:rPr>
  </w:style>
  <w:style w:type="character" w:customStyle="1" w:styleId="fontstyle01">
    <w:name w:val="fontstyle01"/>
    <w:rsid w:val="003133BA"/>
    <w:rPr>
      <w:rFonts w:ascii="TimesNewRomanPSMT" w:hAnsi="TimesNewRomanPSMT"/>
      <w:color w:val="000000"/>
      <w:sz w:val="28"/>
    </w:rPr>
  </w:style>
  <w:style w:type="paragraph" w:customStyle="1" w:styleId="ConsPlusNonformat">
    <w:name w:val="ConsPlusNonformat"/>
    <w:uiPriority w:val="99"/>
    <w:rsid w:val="00681874"/>
    <w:pPr>
      <w:widowControl w:val="0"/>
      <w:autoSpaceDE w:val="0"/>
      <w:autoSpaceDN w:val="0"/>
      <w:adjustRightInd w:val="0"/>
      <w:spacing w:line="240" w:lineRule="auto"/>
      <w:ind w:firstLine="0"/>
    </w:pPr>
    <w:rPr>
      <w:rFonts w:ascii="Courier New" w:hAnsi="Courier New" w:cs="Courier New"/>
      <w:sz w:val="20"/>
      <w:szCs w:val="20"/>
    </w:rPr>
  </w:style>
  <w:style w:type="paragraph" w:styleId="ab">
    <w:name w:val="No Spacing"/>
    <w:uiPriority w:val="1"/>
    <w:qFormat/>
    <w:rsid w:val="00B7744C"/>
    <w:pPr>
      <w:spacing w:line="240" w:lineRule="auto"/>
      <w:ind w:firstLine="0"/>
    </w:pPr>
    <w:rPr>
      <w:rFonts w:ascii="Calibri" w:hAnsi="Calibri"/>
      <w:sz w:val="22"/>
      <w:szCs w:val="22"/>
      <w:lang w:eastAsia="en-US"/>
    </w:rPr>
  </w:style>
  <w:style w:type="character" w:styleId="ac">
    <w:name w:val="Hyperlink"/>
    <w:basedOn w:val="a0"/>
    <w:uiPriority w:val="99"/>
    <w:rsid w:val="005838B9"/>
    <w:rPr>
      <w:rFonts w:cs="Times New Roman"/>
      <w:color w:val="0000FF" w:themeColor="hyperlink"/>
      <w:u w:val="single"/>
    </w:rPr>
  </w:style>
  <w:style w:type="paragraph" w:customStyle="1" w:styleId="s3">
    <w:name w:val="s_3"/>
    <w:basedOn w:val="a"/>
    <w:rsid w:val="0051794A"/>
    <w:pPr>
      <w:suppressAutoHyphens w:val="0"/>
      <w:spacing w:before="100" w:beforeAutospacing="1" w:after="100" w:afterAutospacing="1"/>
    </w:pPr>
    <w:rPr>
      <w:sz w:val="24"/>
      <w:szCs w:val="24"/>
      <w:lang w:eastAsia="ru-RU"/>
    </w:rPr>
  </w:style>
  <w:style w:type="character" w:styleId="ad">
    <w:name w:val="annotation reference"/>
    <w:basedOn w:val="a0"/>
    <w:uiPriority w:val="99"/>
    <w:rsid w:val="008D1BEA"/>
    <w:rPr>
      <w:rFonts w:cs="Times New Roman"/>
      <w:sz w:val="16"/>
      <w:szCs w:val="16"/>
    </w:rPr>
  </w:style>
  <w:style w:type="paragraph" w:styleId="ae">
    <w:name w:val="annotation text"/>
    <w:basedOn w:val="a"/>
    <w:link w:val="af"/>
    <w:uiPriority w:val="99"/>
    <w:rsid w:val="008D1BEA"/>
    <w:pPr>
      <w:suppressAutoHyphens w:val="0"/>
    </w:pPr>
    <w:rPr>
      <w:lang w:eastAsia="ru-RU"/>
    </w:rPr>
  </w:style>
  <w:style w:type="character" w:customStyle="1" w:styleId="af">
    <w:name w:val="Текст примечания Знак"/>
    <w:basedOn w:val="a0"/>
    <w:link w:val="ae"/>
    <w:uiPriority w:val="99"/>
    <w:locked/>
    <w:rsid w:val="008D1BEA"/>
    <w:rPr>
      <w:rFonts w:cs="Times New Roman"/>
      <w:sz w:val="20"/>
      <w:szCs w:val="20"/>
    </w:rPr>
  </w:style>
  <w:style w:type="paragraph" w:styleId="af0">
    <w:name w:val="annotation subject"/>
    <w:basedOn w:val="ae"/>
    <w:next w:val="ae"/>
    <w:link w:val="af1"/>
    <w:uiPriority w:val="99"/>
    <w:rsid w:val="008D1BEA"/>
    <w:rPr>
      <w:b/>
      <w:bCs/>
    </w:rPr>
  </w:style>
  <w:style w:type="character" w:customStyle="1" w:styleId="af1">
    <w:name w:val="Тема примечания Знак"/>
    <w:basedOn w:val="af"/>
    <w:link w:val="af0"/>
    <w:uiPriority w:val="99"/>
    <w:locked/>
    <w:rsid w:val="008D1BEA"/>
    <w:rPr>
      <w:rFonts w:cs="Times New Roman"/>
      <w:b/>
      <w:bCs/>
      <w:sz w:val="20"/>
      <w:szCs w:val="20"/>
    </w:rPr>
  </w:style>
  <w:style w:type="paragraph" w:styleId="af2">
    <w:name w:val="Body Text"/>
    <w:basedOn w:val="a"/>
    <w:link w:val="af3"/>
    <w:uiPriority w:val="99"/>
    <w:rsid w:val="006C7B91"/>
    <w:pPr>
      <w:jc w:val="center"/>
    </w:pPr>
    <w:rPr>
      <w:rFonts w:ascii="Arial" w:hAnsi="Arial"/>
      <w:sz w:val="24"/>
    </w:rPr>
  </w:style>
  <w:style w:type="character" w:customStyle="1" w:styleId="af3">
    <w:name w:val="Основной текст Знак"/>
    <w:basedOn w:val="a0"/>
    <w:link w:val="af2"/>
    <w:uiPriority w:val="99"/>
    <w:semiHidden/>
    <w:locked/>
    <w:rPr>
      <w:rFonts w:eastAsia="Times New Roman" w:cs="Times New Roman"/>
      <w:sz w:val="20"/>
      <w:szCs w:val="20"/>
      <w:lang w:val="x-none" w:eastAsia="ar-SA" w:bidi="ar-SA"/>
    </w:rPr>
  </w:style>
  <w:style w:type="character" w:customStyle="1" w:styleId="apple-converted-space">
    <w:name w:val="apple-converted-space"/>
    <w:rsid w:val="006C7B91"/>
  </w:style>
  <w:style w:type="paragraph" w:styleId="af4">
    <w:name w:val="Normal (Web)"/>
    <w:basedOn w:val="a"/>
    <w:uiPriority w:val="99"/>
    <w:unhideWhenUsed/>
    <w:rsid w:val="00EE3595"/>
    <w:pPr>
      <w:suppressAutoHyphens w:val="0"/>
      <w:spacing w:before="100" w:beforeAutospacing="1" w:after="100" w:afterAutospacing="1"/>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653944">
      <w:marLeft w:val="0"/>
      <w:marRight w:val="0"/>
      <w:marTop w:val="0"/>
      <w:marBottom w:val="0"/>
      <w:divBdr>
        <w:top w:val="none" w:sz="0" w:space="0" w:color="auto"/>
        <w:left w:val="none" w:sz="0" w:space="0" w:color="auto"/>
        <w:bottom w:val="none" w:sz="0" w:space="0" w:color="auto"/>
        <w:right w:val="none" w:sz="0" w:space="0" w:color="auto"/>
      </w:divBdr>
    </w:div>
    <w:div w:id="515653945">
      <w:marLeft w:val="0"/>
      <w:marRight w:val="0"/>
      <w:marTop w:val="0"/>
      <w:marBottom w:val="0"/>
      <w:divBdr>
        <w:top w:val="none" w:sz="0" w:space="0" w:color="auto"/>
        <w:left w:val="none" w:sz="0" w:space="0" w:color="auto"/>
        <w:bottom w:val="none" w:sz="0" w:space="0" w:color="auto"/>
        <w:right w:val="none" w:sz="0" w:space="0" w:color="auto"/>
      </w:divBdr>
    </w:div>
    <w:div w:id="515653946">
      <w:marLeft w:val="0"/>
      <w:marRight w:val="0"/>
      <w:marTop w:val="0"/>
      <w:marBottom w:val="0"/>
      <w:divBdr>
        <w:top w:val="none" w:sz="0" w:space="0" w:color="auto"/>
        <w:left w:val="none" w:sz="0" w:space="0" w:color="auto"/>
        <w:bottom w:val="none" w:sz="0" w:space="0" w:color="auto"/>
        <w:right w:val="none" w:sz="0" w:space="0" w:color="auto"/>
      </w:divBdr>
    </w:div>
    <w:div w:id="515653947">
      <w:marLeft w:val="0"/>
      <w:marRight w:val="0"/>
      <w:marTop w:val="0"/>
      <w:marBottom w:val="0"/>
      <w:divBdr>
        <w:top w:val="none" w:sz="0" w:space="0" w:color="auto"/>
        <w:left w:val="none" w:sz="0" w:space="0" w:color="auto"/>
        <w:bottom w:val="none" w:sz="0" w:space="0" w:color="auto"/>
        <w:right w:val="none" w:sz="0" w:space="0" w:color="auto"/>
      </w:divBdr>
    </w:div>
    <w:div w:id="515653948">
      <w:marLeft w:val="0"/>
      <w:marRight w:val="0"/>
      <w:marTop w:val="0"/>
      <w:marBottom w:val="0"/>
      <w:divBdr>
        <w:top w:val="none" w:sz="0" w:space="0" w:color="auto"/>
        <w:left w:val="none" w:sz="0" w:space="0" w:color="auto"/>
        <w:bottom w:val="none" w:sz="0" w:space="0" w:color="auto"/>
        <w:right w:val="none" w:sz="0" w:space="0" w:color="auto"/>
      </w:divBdr>
    </w:div>
    <w:div w:id="515653949">
      <w:marLeft w:val="0"/>
      <w:marRight w:val="0"/>
      <w:marTop w:val="0"/>
      <w:marBottom w:val="0"/>
      <w:divBdr>
        <w:top w:val="none" w:sz="0" w:space="0" w:color="auto"/>
        <w:left w:val="none" w:sz="0" w:space="0" w:color="auto"/>
        <w:bottom w:val="none" w:sz="0" w:space="0" w:color="auto"/>
        <w:right w:val="none" w:sz="0" w:space="0" w:color="auto"/>
      </w:divBdr>
    </w:div>
    <w:div w:id="515653950">
      <w:marLeft w:val="0"/>
      <w:marRight w:val="0"/>
      <w:marTop w:val="0"/>
      <w:marBottom w:val="0"/>
      <w:divBdr>
        <w:top w:val="none" w:sz="0" w:space="0" w:color="auto"/>
        <w:left w:val="none" w:sz="0" w:space="0" w:color="auto"/>
        <w:bottom w:val="none" w:sz="0" w:space="0" w:color="auto"/>
        <w:right w:val="none" w:sz="0" w:space="0" w:color="auto"/>
      </w:divBdr>
    </w:div>
    <w:div w:id="515653951">
      <w:marLeft w:val="0"/>
      <w:marRight w:val="0"/>
      <w:marTop w:val="0"/>
      <w:marBottom w:val="0"/>
      <w:divBdr>
        <w:top w:val="none" w:sz="0" w:space="0" w:color="auto"/>
        <w:left w:val="none" w:sz="0" w:space="0" w:color="auto"/>
        <w:bottom w:val="none" w:sz="0" w:space="0" w:color="auto"/>
        <w:right w:val="none" w:sz="0" w:space="0" w:color="auto"/>
      </w:divBdr>
    </w:div>
    <w:div w:id="515653952">
      <w:marLeft w:val="0"/>
      <w:marRight w:val="0"/>
      <w:marTop w:val="0"/>
      <w:marBottom w:val="0"/>
      <w:divBdr>
        <w:top w:val="none" w:sz="0" w:space="0" w:color="auto"/>
        <w:left w:val="none" w:sz="0" w:space="0" w:color="auto"/>
        <w:bottom w:val="none" w:sz="0" w:space="0" w:color="auto"/>
        <w:right w:val="none" w:sz="0" w:space="0" w:color="auto"/>
      </w:divBdr>
    </w:div>
    <w:div w:id="515653953">
      <w:marLeft w:val="0"/>
      <w:marRight w:val="0"/>
      <w:marTop w:val="0"/>
      <w:marBottom w:val="0"/>
      <w:divBdr>
        <w:top w:val="none" w:sz="0" w:space="0" w:color="auto"/>
        <w:left w:val="none" w:sz="0" w:space="0" w:color="auto"/>
        <w:bottom w:val="none" w:sz="0" w:space="0" w:color="auto"/>
        <w:right w:val="none" w:sz="0" w:space="0" w:color="auto"/>
      </w:divBdr>
    </w:div>
    <w:div w:id="515653954">
      <w:marLeft w:val="0"/>
      <w:marRight w:val="0"/>
      <w:marTop w:val="0"/>
      <w:marBottom w:val="0"/>
      <w:divBdr>
        <w:top w:val="none" w:sz="0" w:space="0" w:color="auto"/>
        <w:left w:val="none" w:sz="0" w:space="0" w:color="auto"/>
        <w:bottom w:val="none" w:sz="0" w:space="0" w:color="auto"/>
        <w:right w:val="none" w:sz="0" w:space="0" w:color="auto"/>
      </w:divBdr>
    </w:div>
    <w:div w:id="515653955">
      <w:marLeft w:val="0"/>
      <w:marRight w:val="0"/>
      <w:marTop w:val="0"/>
      <w:marBottom w:val="0"/>
      <w:divBdr>
        <w:top w:val="none" w:sz="0" w:space="0" w:color="auto"/>
        <w:left w:val="none" w:sz="0" w:space="0" w:color="auto"/>
        <w:bottom w:val="none" w:sz="0" w:space="0" w:color="auto"/>
        <w:right w:val="none" w:sz="0" w:space="0" w:color="auto"/>
      </w:divBdr>
    </w:div>
    <w:div w:id="515653956">
      <w:marLeft w:val="0"/>
      <w:marRight w:val="0"/>
      <w:marTop w:val="0"/>
      <w:marBottom w:val="0"/>
      <w:divBdr>
        <w:top w:val="none" w:sz="0" w:space="0" w:color="auto"/>
        <w:left w:val="none" w:sz="0" w:space="0" w:color="auto"/>
        <w:bottom w:val="none" w:sz="0" w:space="0" w:color="auto"/>
        <w:right w:val="none" w:sz="0" w:space="0" w:color="auto"/>
      </w:divBdr>
    </w:div>
    <w:div w:id="515653957">
      <w:marLeft w:val="0"/>
      <w:marRight w:val="0"/>
      <w:marTop w:val="0"/>
      <w:marBottom w:val="0"/>
      <w:divBdr>
        <w:top w:val="none" w:sz="0" w:space="0" w:color="auto"/>
        <w:left w:val="none" w:sz="0" w:space="0" w:color="auto"/>
        <w:bottom w:val="none" w:sz="0" w:space="0" w:color="auto"/>
        <w:right w:val="none" w:sz="0" w:space="0" w:color="auto"/>
      </w:divBdr>
    </w:div>
    <w:div w:id="515653958">
      <w:marLeft w:val="0"/>
      <w:marRight w:val="0"/>
      <w:marTop w:val="0"/>
      <w:marBottom w:val="0"/>
      <w:divBdr>
        <w:top w:val="none" w:sz="0" w:space="0" w:color="auto"/>
        <w:left w:val="none" w:sz="0" w:space="0" w:color="auto"/>
        <w:bottom w:val="none" w:sz="0" w:space="0" w:color="auto"/>
        <w:right w:val="none" w:sz="0" w:space="0" w:color="auto"/>
      </w:divBdr>
    </w:div>
    <w:div w:id="515653959">
      <w:marLeft w:val="0"/>
      <w:marRight w:val="0"/>
      <w:marTop w:val="0"/>
      <w:marBottom w:val="0"/>
      <w:divBdr>
        <w:top w:val="none" w:sz="0" w:space="0" w:color="auto"/>
        <w:left w:val="none" w:sz="0" w:space="0" w:color="auto"/>
        <w:bottom w:val="none" w:sz="0" w:space="0" w:color="auto"/>
        <w:right w:val="none" w:sz="0" w:space="0" w:color="auto"/>
      </w:divBdr>
    </w:div>
    <w:div w:id="515653960">
      <w:marLeft w:val="0"/>
      <w:marRight w:val="0"/>
      <w:marTop w:val="0"/>
      <w:marBottom w:val="0"/>
      <w:divBdr>
        <w:top w:val="none" w:sz="0" w:space="0" w:color="auto"/>
        <w:left w:val="none" w:sz="0" w:space="0" w:color="auto"/>
        <w:bottom w:val="none" w:sz="0" w:space="0" w:color="auto"/>
        <w:right w:val="none" w:sz="0" w:space="0" w:color="auto"/>
      </w:divBdr>
    </w:div>
    <w:div w:id="515653961">
      <w:marLeft w:val="0"/>
      <w:marRight w:val="0"/>
      <w:marTop w:val="0"/>
      <w:marBottom w:val="0"/>
      <w:divBdr>
        <w:top w:val="none" w:sz="0" w:space="0" w:color="auto"/>
        <w:left w:val="none" w:sz="0" w:space="0" w:color="auto"/>
        <w:bottom w:val="none" w:sz="0" w:space="0" w:color="auto"/>
        <w:right w:val="none" w:sz="0" w:space="0" w:color="auto"/>
      </w:divBdr>
    </w:div>
    <w:div w:id="65839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tai-republic.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C5F05-7E79-44FC-BA8E-B02D8144F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532</Words>
  <Characters>4199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Минэкономразвития РА</cp:lastModifiedBy>
  <cp:revision>8</cp:revision>
  <cp:lastPrinted>2024-05-13T04:48:00Z</cp:lastPrinted>
  <dcterms:created xsi:type="dcterms:W3CDTF">2024-01-11T10:36:00Z</dcterms:created>
  <dcterms:modified xsi:type="dcterms:W3CDTF">2024-05-13T04:48:00Z</dcterms:modified>
</cp:coreProperties>
</file>